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23. novembra noteikumos Nr. 769 "Valsts un Eiropas Savienības atbalsta piešķiršanas kārtība lauku attīstībai finanšu instrumentu veidā""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Ministru kabineta 2021. gada 23. novembra noteikumos Nr. 769 "Valsts un Eiropas Savienības atbalsta piešķiršanas kārtība lauku attīstībai finanšu instrumentu veidā" 2014.–2020. gada plānošanas perioda pārejas laikā 2021. un 2022. gadā"" (turpmāk – MK noteikumi Nr. 769) ir nepieciešams, lai precizētu finansējumu finanšu instrumentu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noteikumus Nr. 769, samazinot no Eiropas Lauksaimniecības fonda lauku attīstībai (turpmāk – ELFLA) paredzēto finansējumu finanšu instrumentu īstenošanai tādos Lauku attīstības programmas (turpmāk – LAP)  apakšpasākumos kā "Atbalsts ieguldījumiem lauku saimniecībās un "Atbalsts ieguldījumiem pārstrādē".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 769 3. punktā ir noteikts, ka ELFLA finansējums finanšu instrumentu īstenošanai ir 30 000 000 </w:t>
      </w:r>
      <w:r w:rsidR="00000000" w:rsidRPr="00000000" w:rsidDel="00000000">
        <w:rPr>
          <w:i w:val="1"/>
          <w:rtl w:val="0"/>
        </w:rPr>
        <w:t xml:space="preserve">euro</w:t>
      </w:r>
      <w:r w:rsidR="00000000" w:rsidRPr="00000000" w:rsidDel="00000000">
        <w:rPr>
          <w:rtl w:val="0"/>
        </w:rPr>
        <w:t xml:space="preserve">, no tiem 17 000 000 </w:t>
      </w:r>
      <w:r w:rsidR="00000000" w:rsidRPr="00000000" w:rsidDel="00000000">
        <w:rPr>
          <w:i w:val="1"/>
          <w:rtl w:val="0"/>
        </w:rPr>
        <w:t xml:space="preserve">euro</w:t>
      </w:r>
      <w:r w:rsidR="00000000" w:rsidRPr="00000000" w:rsidDel="00000000">
        <w:rPr>
          <w:rtl w:val="0"/>
        </w:rPr>
        <w:t xml:space="preserve"> apakšpasākumam "Atbalsts ieguldījumiem lauku saimniecībās", 4 000 000 </w:t>
      </w:r>
      <w:r w:rsidR="00000000" w:rsidRPr="00000000" w:rsidDel="00000000">
        <w:rPr>
          <w:i w:val="1"/>
          <w:rtl w:val="0"/>
        </w:rPr>
        <w:t xml:space="preserve">euro </w:t>
      </w:r>
      <w:r w:rsidR="00000000" w:rsidRPr="00000000" w:rsidDel="00000000">
        <w:rPr>
          <w:rtl w:val="0"/>
        </w:rPr>
        <w:t xml:space="preserve">apakšpasākumam "Atbalsts ieguldījumiem pārstrādē" ir iedalīti un 9 000 000 </w:t>
      </w:r>
      <w:r w:rsidR="00000000" w:rsidRPr="00000000" w:rsidDel="00000000">
        <w:rPr>
          <w:i w:val="1"/>
          <w:rtl w:val="0"/>
        </w:rPr>
        <w:t xml:space="preserve">euro </w:t>
      </w:r>
      <w:r w:rsidR="00000000" w:rsidRPr="00000000" w:rsidDel="00000000">
        <w:rPr>
          <w:rtl w:val="0"/>
        </w:rPr>
        <w:t xml:space="preserve">apakšpasākumam "Atbalsts ieguldījumiem ar lauksaimniecību nesaistītu darbību radīšanā un attīstīšanā". Finanšu instrumentu īstenošanas veids ir ierobežota projektu iesniegumu atlase aizdevumu un garantiju izsniegšanai. Pēc AS "Attīstības finanšu institūcija Altum" (turpmāk  – Altum) sniegtās informācijas, no 2022. gada 1. maija līdz 2023. gada 31. jūlijam Lauksaimniecības, zivsaimniecības un lauku attīstības garantiju programmas ietvaros izmantojot ELFLA finansējumu ir piešķirtas trīs garantijas, kopējai izsniegto garantiju summai sastādot  668 000 euro. Tas nozīmē, ka garantijām paredzētā finansējuma izmantojums pašlaik ir ļoti mazs. Savukārt, Lauksaimniecības, lauku un zivsaimniecības saimnieciskās darbības veicēju aizdevumu programma (turpmāk – aizdevumu programma) noris aktīvi, pēc Altum sniegtās informācijas, līdz 2023. gada 1. jūlijam ir izsniegti 7,5 milj. </w:t>
      </w:r>
      <w:r w:rsidR="00000000" w:rsidRPr="00000000" w:rsidDel="00000000">
        <w:rPr>
          <w:i w:val="1"/>
          <w:rtl w:val="0"/>
        </w:rPr>
        <w:t xml:space="preserve">euro</w:t>
      </w:r>
      <w:r w:rsidR="00000000" w:rsidRPr="00000000" w:rsidDel="00000000">
        <w:rPr>
          <w:rtl w:val="0"/>
        </w:rPr>
        <w:t xml:space="preserve"> no sākotnēji paredzētiem 20 milj. </w:t>
      </w:r>
      <w:r w:rsidR="00000000" w:rsidRPr="00000000" w:rsidDel="00000000">
        <w:rPr>
          <w:i w:val="1"/>
          <w:rtl w:val="0"/>
        </w:rPr>
        <w:t xml:space="preserve">euro</w:t>
      </w:r>
      <w:r w:rsidR="00000000" w:rsidRPr="00000000" w:rsidDel="00000000">
        <w:rPr>
          <w:rtl w:val="0"/>
        </w:rPr>
        <w:t xml:space="preserve">, kā arī ir palielinājies pieprasījums pēc finansējuma LAP apakšpasākumos M4.1. "Atbalsts ieguldījumiem lauku saimniecībās" un M4.2. "Atbalsts ieguldījumiem pārstrādē" atbalstam subsīdijas veidā aizdevumu procentu likmes daļējai dzēšanai.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 apakšpasākumos M4.1. "Atbalsts ieguldījumiem lauku saimniecībās" un M4.2. "Atbalsts ieguldījumiem pārstrādē" ir novērojams pastiprināts pieprasījums pēc finansējuma atbalstam subsīdijas veidā procentu likmes daļējai dzēšanai, turpretī maz ir izmaksāts atbalsts finanšu instrumentu veidā garantiju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769 3. punktā ELFLA paredzētais finansējums finanšu instrumentu īstenošanai 30 000 000 </w:t>
      </w:r>
      <w:r w:rsidR="00000000" w:rsidRPr="00000000" w:rsidDel="00000000">
        <w:rPr>
          <w:i w:val="1"/>
          <w:rtl w:val="0"/>
        </w:rPr>
        <w:t xml:space="preserve">euro </w:t>
      </w:r>
      <w:r w:rsidR="00000000" w:rsidRPr="00000000" w:rsidDel="00000000">
        <w:rPr>
          <w:rtl w:val="0"/>
        </w:rPr>
        <w:t xml:space="preserve">apmērā ir jāaktualizē, lai nodrošinātu finansējuma pieejamību LAP atbalsta programmai aizdevumu procentu likmes daļējai dzēšanai subsīdijas veidā, jo tajā trūkst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finansējuma pieejamību LAP apakšpasākumos M4.1. "Atbalsts ieguldījumiem lauku saimniecībās" un M4.2. "Atbalsts ieguldījumiem pārstrādē", kuros ir novērojams pieprasījums pēc finansējuma atbalstam subsīdijas veidā aizdevumu procentu likmes daļējai dzēšanai, ir jāpārdala finansējumu 5 milj. </w:t>
      </w:r>
      <w:r w:rsidR="00000000" w:rsidRPr="00000000" w:rsidDel="00000000">
        <w:rPr>
          <w:i w:val="1"/>
          <w:rtl w:val="0"/>
        </w:rPr>
        <w:t xml:space="preserve">euro </w:t>
      </w:r>
      <w:r w:rsidR="00000000" w:rsidRPr="00000000" w:rsidDel="00000000">
        <w:rPr>
          <w:rtl w:val="0"/>
        </w:rPr>
        <w:t xml:space="preserve">apmērā no finanšu instrumentiem pieejamā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Nr. 769 3. punktā samazināts ELFLA finansējums finanšu instrumentu īstenošanai, to nosakot 25 milj.</w:t>
      </w:r>
      <w:r w:rsidR="00000000" w:rsidRPr="00000000" w:rsidDel="00000000">
        <w:rPr>
          <w:i w:val="1"/>
          <w:rtl w:val="0"/>
        </w:rPr>
        <w:t xml:space="preserve">euro </w:t>
      </w:r>
      <w:r w:rsidR="00000000" w:rsidRPr="00000000" w:rsidDel="00000000">
        <w:rPr>
          <w:rtl w:val="0"/>
        </w:rPr>
        <w:t xml:space="preserve">apmērā. MK noteikumi Nr. 769 attiecīgi precizēti, 3.1. apakšpunktā LAP apakšpasākumam "Atbalsts ieguldījumiem lauku saimniecībās" nosakot finansējumu 15 milj. </w:t>
      </w:r>
      <w:r w:rsidR="00000000" w:rsidRPr="00000000" w:rsidDel="00000000">
        <w:rPr>
          <w:i w:val="1"/>
          <w:rtl w:val="0"/>
        </w:rPr>
        <w:t xml:space="preserve">euro </w:t>
      </w:r>
      <w:r w:rsidR="00000000" w:rsidRPr="00000000" w:rsidDel="00000000">
        <w:rPr>
          <w:rtl w:val="0"/>
        </w:rPr>
        <w:t xml:space="preserve">apmērā un 3.2. apakšpunktā apakšpasākumam "Atbalsts ieguldījumiem pārstrādē" nosakot finansējumu 1 milj.euro apmērā, bet atstājot nemainīgu 3.3. apakšpunktā apakšpasākumam "Atbalsts ieguldījumiem ar lauksaimniecību nesaistītu darbību radīšanā un attīstīšanā" atvēlēto finansējumu 9 milj.</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instrumentu īstenošanai LAP apakšpasākumu "Atbalsts ieguldījumiem lauku saimniecībās", "Atbalsts ieguldījumiem pārstrādē" un "Atbalsts ieguldījumiem ar lauksaimniecību nesaistītu darbību radīšanā un attīstīšanā" ietvaros piešķirtais finansējums samazināts no 30 000 000 </w:t>
      </w:r>
      <w:r w:rsidR="00000000" w:rsidRPr="00000000" w:rsidDel="00000000">
        <w:rPr>
          <w:i w:val="1"/>
          <w:rtl w:val="0"/>
        </w:rPr>
        <w:t xml:space="preserve">euro </w:t>
      </w:r>
      <w:r w:rsidR="00000000" w:rsidRPr="00000000" w:rsidDel="00000000">
        <w:rPr>
          <w:rtl w:val="0"/>
        </w:rPr>
        <w:t xml:space="preserve">līdz 25 000 000 </w:t>
      </w:r>
      <w:r w:rsidR="00000000" w:rsidRPr="00000000" w:rsidDel="00000000">
        <w:rPr>
          <w:i w:val="1"/>
          <w:rtl w:val="0"/>
        </w:rPr>
        <w:t xml:space="preserve">euro</w:t>
      </w:r>
      <w:r w:rsidR="00000000" w:rsidRPr="00000000" w:rsidDel="00000000">
        <w:rPr>
          <w:rtl w:val="0"/>
        </w:rPr>
        <w:t xml:space="preserve">, kur 5 000 000 </w:t>
      </w:r>
      <w:r w:rsidR="00000000" w:rsidRPr="00000000" w:rsidDel="00000000">
        <w:rPr>
          <w:i w:val="1"/>
          <w:rtl w:val="0"/>
        </w:rPr>
        <w:t xml:space="preserve">euro </w:t>
      </w:r>
      <w:r w:rsidR="00000000" w:rsidRPr="00000000" w:rsidDel="00000000">
        <w:rPr>
          <w:rtl w:val="0"/>
        </w:rPr>
        <w:t xml:space="preserve">tiek pārdalīti uz citiem LAP apakšpasākumiem - "Atbalsts ieguldījumiem lauku saimniecībās" un "Atbalsts ieguldījumiem pārstrādē"  atbalsta piešķiršanai subsīdiju veidā.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"Attīstības finanšu institūcija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23-TA-1915</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23-TA-1915</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anotācija_(ex_ante)_23-TA-1915.docx</dc:title>
</cp:coreProperties>
</file>

<file path=docProps/custom.xml><?xml version="1.0" encoding="utf-8"?>
<Properties xmlns="http://schemas.openxmlformats.org/officeDocument/2006/custom-properties" xmlns:vt="http://schemas.openxmlformats.org/officeDocument/2006/docPropsVTypes"/>
</file>