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"Atpūtnieki", Briģu pagastā, Ludzas novadā, daļas pirkšanu valsts aizsardzības vajadzībām"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23. oktobra sēdes protokollēmums, Aizsardzības ministrijas informatīvais ziņojums "Par nekustamo īpašumu atsavināšanu valsts aizsardzības vajadzībām" (prot. Nr.49, 60. §, TA-2003-DV).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atļautu Aizsardzības ministrijai atsavināt sabiedrības vajadzībām - militārās infrastruktūras attīstībai – juridiskai personai piederošu nekustamā īpašuma daļu Briģu pagastā, Ludzas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2018. gada  23. oktobra sēdē ir konceptuāli atbalstījis nekustamo īpašumu atsavināšanu valsts aizsardzības vajadzībām un atļāvis Aizsardzības ministrijai (turpmāk – AM) uzsākt informatīvajā ziņojumā (dienesta vajadzībām) minēto fizisko un juridisko personu īpašumā esošo nekustamo īpašumu atsavināšanu atbilstoši Likumā noteiktajai kārtībai (prot. Nr. 49, 60. §, TA-2003-DV).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7. maija rīkojumu Nr. 210 “Par Valdības rīcības plānu Deklarācijas par Artura Krišjāņa Kariņa vadītā Ministru kabineta iecerēto darbību īstenošanai” apstiprinātajā valdības rīcības plānā tika noteikti pasākumi turpināt ilgtspējīgu Nacionālo bruņoto spēku spēju attīstību mobilizācijas un ugunsjaudas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uzlabot Nacionālo bruņoto spēku komandvadības un pretgaisa aizsardzības spējas ar materiāltehnisko līdzekļu iegādēm un spēju trenēšanu mācībās. Īstenojot minētos pasākumus, ir pieņemts lēmums par militārās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“Atpūtnieki”, Briģu pagastā, Ludzas novadā (kadastra numurs 68460020153) sastāv no 13 zemes vienībām, t.sk. atsavināšanai paredzētā zemes vienība (kadastra apzīmējums 68460050159) 0,8414 ha platībā un ir ierakstīts Briģu pagasta zemesgrāmatas nodalījumā Nr.100000164448 uz SIA “BRIGI MEŽS”, reģ.Nr.40003740938 (turpmāk – Īpašnieks)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(kadastra apzīmējums 68460050159) 0,8414 ha platībā reģistrēti sekojoši apgrūtinājumi: 1) ekspluatācijas aizsargjoslas teritorija gar elektrisko tīklu gaisvadu līniju ārpus pilsētām un ciemiem ar nominālo spriegumu līdz 20 kilovoltiem – 0,0583 ha; 2) ekspluatācijas aizsargjoslas teritorija gar valsts vietējiem un pašvaldību autoceļiem lauku apvidos – 0,0915 ha; 3) pierobeža- 0,8414 ha; 4) ekspluatācijas aizsargjoslas teritorija gar valsts reģionālajiem autoceļiem lauku apvidos – 0,0065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 pantu un MK 2011. gada 15. marta noteikumu Nr.204 “Kārtība, kādā nosaka taisnīgu atlīdzību par sabiedrības vajadzībām atsavināmo nekustamo īpašumu” (turpmāk – Noteikumi”) 13.punktu, 2019. gada 25. aprīlī Valsts aizsardzības militāro objektu un iepirkumu centrs (turpmāk – Centrs) Īpašniekam  nosūtīja paziņojumu Nr. NOS/2019-2867 (turpmāk – Paziņojums) par nekustamā īpašuma daļas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Paziņojumā norādīta atsavināšanai paredzētā zemes vienības (kadastra apzīmējums 68460050075) daļa - 4,3542 ha platībā, kas saskaņā ar 2019. gada 23. janvāra Aizsardzības ministra izdoto pavēli Nr.11-P “Par nekustamo īpašumu atsavināšanu valsts aizsardzības vajadzībām saskaņā ar TA-2003-DV” un 2020. gada 30.aprīļa  AM pavēli Nr.15-P/IP “Par grozījumiem 2019. gada 23.janvāra pavēlē Nr.11-P” ir precizēta, to samazinot un nosakot - 0,7733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27. oktobra vēstuli Nr. NOS/2020-7213, Centrs ir informējis Īpašnieku par precizēto atsavināmo platību, un saņemta 2020. gada 30. oktobra Īpašnieka piekrišana (e-pasts) atsavināmās zemes vienības platībai.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Ludzas novada pašvaldības 2022. gada 27. janvāra lēmumu, protokols Nr.2, 16.&amp; “Par zemes ierīcības projekta apstiprināšanu” atsavināšanai plānotā daļa no zemes vienības ar kadastra apzīmējumu 68460050075, īstenojot zemes ierīcības projektu (veicot zemes kadastrālo uzmērīšanu) izveidota kā zemes vienība ar kadastra apzīmējumu 68460050159, ar instrumentāli uzmērīto platību 0,8414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atlīdzības noteikšanas komisija (turpmāk – Komisija) 2022. gada 2. augusta sēdē (protokols Nr.12) izvērtēja sertificēta nekustamā īpašuma vērtētāja SIA “Eiroeksperts” 2022. gada 25. jūlija novērtējumu par nekustamā īpašuma “Atpūtnieki”, Briģu pagastā, Ludzas novadā (kadastra numurs 68460020153) daļas - zemes vienības (kadastra apzīmējums 68460050159) 0,8414 ha platībā, tirgus vērtību un iespējamo īpašniekam kompensējamo zaudējumu apmēru, kas Īpašniekam rastos saistībā 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zaudējumus pierādošos dokumentus, kas būtu iekļaujami atlīdzībā Komisijai nav iesniedzis, Komisija zaudējumus nav konstatējusi un aprēķinājusi atlīdzību. Komisijas aprēķinātā atlīdzība par atsavināmo nekustamā īpašuma “Atpūtnieki”, Briģu pagastā, Ludzas novadā (kadastra numurs 68460020153) daļu ir 3000,00 euro, kas atbilst SIA “Eiroeksperts” noteiktajai nekustamā īpašuma daļas tirgus vērtībai.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3. augusta Centra vēstuli Nr. NOS/2022-4031(SIA “Eiroeksperts” novērtējuma kopija – pielikumā) Īpašnieks tika informēts par aprēķināto atlīdzību un uzaicināts piedalīties Komisijas sēdē atlīdzības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 pilnvarotais pārstāvis (2020. gada 27. oktobra pilnvara, e-doc kopija) ar 2022. gada 22. augusta vēstuli ir informējis, ka piekrīt Komisijas aprēķinātai atlīdzībai un Komisijas sēdē nepiedalīsies, norādot, ka neizmantos iespēju iesniegt sevis izvēlēta sertificēta nekustamā īpašuma vērtētāja novērtējumu, bet Komisijas sēdē nepieciešams piedalīties sertificētam nekustamā īpašuma vērtētājam.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2022. gada 7. septembra sēdē (protokols Nr.13) ir apstiprinājusi aprēķināto atlīdzību par nekustamā īpašuma “Atpūtnieki”, Briģu pagastā, Ludzas novadā (kadastra numurs 68460020153) daļu - sastāvā reģistrēto zemes vienību (kadastra apzīmējums 68460050159) 0,8414 ha platībā. Komisijas sēdē sertificēts nekustamā īpašuma vērtētājs nav piedalījies, jo saņemts Īpašnieka pilnvarotā pārstāvja e-pasts, ka piedalīšanās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Noteikumu 36.1. apakšpunktu, AM ar 2022. gada 27. septembra lēmumu Nr.1/1-24.2/230, ir apstiprinājusi Komisijas aprēķināto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2. punktam ar nekustamā īpašuma daļas atsavināšanu bijušajam īpašniekam nodarītie kompensējamie zaudējumi (notariālie izdevumi, valsts nodevas, kancelejas nodevas, citi izdevumi), kas var rasties pēc nekustamā īpašuma daļas atsavināšanas, tiks kompensēti to faktiskajā apmērā, pamatojoties uz atsavinātā nekustamā īpašuma daļas bijušā īpašnieka iesniegumu, kuram pievienoti dokumenti, kas apliecina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Īpašniekam saskaņā ar Likuma 27. panta pirmajā un otrajā daļā noteikto ir tiesības apstrīdēt tiesā AM noteikto atlīdzības apmēru. Ja netiks noslēgts pirkuma līgums par atsavināmā nekustamā īpašuma daļas labprātīgu atsavināšanu, saskaņā ar Likuma 13. pantu tiks sagatavots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 pantu valsts aizsardzības vajadzībām – militārās infrastruktūras izbūvei – ir nepieciešams atsavināt  juridiskai personai piederoša nekustamā īpašuma daļu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“Atpūtnieki”, Briģu pagastā, Ludzas novadā (kadastra numurs 68460020153) daļu - zemes vienību (kadastra apzīmējums 68460050159) 0,8414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īpašuma tiesības uz atsavināmā nekustamā īpašuma daļu normatīvajos aktos noteiktajā kārtībā nostiprinās zemesgrāmatā uz valsts vārda AM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procesā ir izmantoti dokumenti, kas satur fizisko personu datus. Datu apstrāde ir nepieciešama, lai izpildītu uzdevumu, ko AM veic sabiedrības interesēs, lai nodrošinātu MK rīkojuma projekta par nekustamā īpašuma daļas atsavināšanu valsts aizsardzības uzdevumu īstenošanai pilnvērtīgu sagatavošanu, izvērtētu nekustamā īpašuma daļas atsavināšanas tiesisko pamatu, tā atbilstību normatīvajiem aktiem un dokumentiem, tādējādi nodrošinot, ka tiek aizsargātas visu nekustamā īpašuma daļas atsavināšanā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datus saturošie dokumenti paredzēti šauram subjektu lokam – noteiktajiem saskaņošanas dalībniekiem, kas veic rīkojuma projekta un anotācijas pilnvērtīgu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tiks īstenots (nekustamā īpašuma daļas atsavināšana sabiedrības vajadzībām, īpašuma tiesību nostiprināšana zemesgrāmatā uz valsts vārda AM personā, nekustamā īpašuma daļas bijušajam īpašniekam nodarīto kompensējamo zaudējumu segšana) no AM piešķirtajiem valsts budžeta līdzekļiem budžeta programmai 33.00.00 “Aizsardzības īpašumu pārvaldīšana”.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22-TA-3060</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22-TA-3060</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anotācija_(ex_ante)_22-TA-3060.docx</dc:title>
</cp:coreProperties>
</file>

<file path=docProps/custom.xml><?xml version="1.0" encoding="utf-8"?>
<Properties xmlns="http://schemas.openxmlformats.org/officeDocument/2006/custom-properties" xmlns:vt="http://schemas.openxmlformats.org/officeDocument/2006/docPropsVTypes"/>
</file>