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"Nacionālā jaunatnes dialoga īstenošanas, koordinēšanas un finansēšanas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(turpmāk – ministrija) pamatojoties uz Jaunatnes likuma 7.</w:t>
      </w:r>
      <w:r w:rsidR="00000000" w:rsidRPr="00000000" w:rsidDel="00000000">
        <w:rPr>
          <w:vertAlign w:val="superscript"/>
          <w:rtl w:val="0"/>
        </w:rPr>
        <w:t xml:space="preserve">1</w:t>
      </w:r>
      <w:r w:rsidR="00000000" w:rsidRPr="00000000" w:rsidDel="00000000">
        <w:rPr>
          <w:rtl w:val="0"/>
        </w:rPr>
        <w:t xml:space="preserve"> panta sesto daļu ir izstrādājusi noteikumu projektu nacionālā jaunatnes dialoga īstenošanas, koordinēšanas un finansēšanas kārtības noteikšanai.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definēt kārtību, kādā tiks īstenots, koordinēts un finansēts jauns jaunatnes politikas līdzdalības mehānisms – nacionālais jaunatnes dialogs, kas ir vērsts uz jauniešu līdzdalības stiprināšanu valstiskā līmenī.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esošajiem normatīvajiem aktiem un plānošanas dokumentiem ministrijas viens no jaunatnes politikas un darba ar jaunatni pamatuzdevumiem ir jauniešu aktīvas pilsoniskās līdzdalības veicināšana. Ministrija plāno un izstrādā rīcībpolitikas un Jaunatnes starptautisko programmu aģentūra, kā arī Valsts izglītības attīstības aģentūra īsteno rīcībpolitikas, kas sniedz atbalstu pašvaldībām, jaunatnes organizācijām, biedrībām un nodibinājumiem, lai iesaistītu jauniešus aktīvas pilsoniskās līdzdalības aktivitātēs. Atbalsts tiek sniegts Jaunatnes politikas valsts programmas un Eiropas Savienības programmas “Erasmus+” un “Eiropas Solidaritātes korpuss” ietvaros. Neskatoties uz nozīmīgu attīstību šajā jomā, pētījuma dati uzrāda, ka mainīgajā darba ar jaunatni jomā, ir nepieciešami arvien jauni jauniešu aktīvas pilsoniskās līdzdalības veicināšanas mehānismi. Svarīgi norādīt, ka jauniešu aktīvas pilsoniskās līdzdalības jēgpilna funkcionēšana, paredz augstu jauniešu motivāciju praktiski iesaistīties, diskutēt savā starpā un ar lēmumu pieņēmējiem par jauniešiem un visai sabiedrībai būtiskiem problēmjautājumiem un to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2026. gadā apstiprināto Latvijas Sesto nacionālo atvērtās pārvaldības rīcības plānu 2026.-2027. gadam</w:t>
      </w:r>
      <w:r w:rsidR="00000000" w:rsidRPr="00000000" w:rsidDel="00000000">
        <w:rPr>
          <w:vertAlign w:val="superscript"/>
          <w:rtl w:val="0"/>
        </w:rPr>
        <w:t xml:space="preserve">[1]</w:t>
      </w:r>
      <w:r w:rsidR="00000000" w:rsidRPr="00000000" w:rsidDel="00000000">
        <w:rPr>
          <w:rtl w:val="0"/>
        </w:rPr>
        <w:t xml:space="preserve">, tad viens no plāna rīcības virzieniem ir nodrošināt plašāku sabiedrības iesaisti lēmumu pieņemšanā un stiprināt pilsonisko līdzdalību demokrātiskos procesos, tostarp attīstot bērnu un jauniešu pilsoniskās prasmes. Svarīgi ir bērniem un jauniešiem attīstīt prasmi uzticēties un veicināt viņu izpratni par valsti un demokrātisko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2019. gadā veikto pētījumu “Jauniešu labbūtība Baltijas valstīs: pētījuma ziņojums (Latvija)”</w:t>
      </w:r>
      <w:r w:rsidR="00000000" w:rsidRPr="00000000" w:rsidDel="00000000">
        <w:rPr>
          <w:vertAlign w:val="superscript"/>
          <w:rtl w:val="0"/>
        </w:rPr>
        <w:t xml:space="preserve">[2]</w:t>
      </w:r>
      <w:r w:rsidR="00000000" w:rsidRPr="00000000" w:rsidDel="00000000">
        <w:rPr>
          <w:rtl w:val="0"/>
        </w:rPr>
        <w:t xml:space="preserve">, tad 17 % jauniešu iesaistās nevalstisko organizāciju darbībā, 19 % apmeklē jauniešu centrus, 22 % iesaistīti jaunatnes organizācijās un 24 % jauniešu projektos. Saskaņā ar ministrijas 2024. gadā veiktās aptaujas “Nacionāla mēroga socioloģiski reprezentatīvu aptauju īstenošana jaunatnes politikas un darba ar jaunatni monitoringa ietvaros: Pētījuma gala ziņojums”</w:t>
      </w:r>
      <w:r w:rsidR="00000000" w:rsidRPr="00000000" w:rsidDel="00000000">
        <w:rPr>
          <w:vertAlign w:val="superscript"/>
          <w:rtl w:val="0"/>
        </w:rPr>
        <w:t xml:space="preserve">[3]</w:t>
      </w:r>
      <w:r w:rsidR="00000000" w:rsidRPr="00000000" w:rsidDel="00000000">
        <w:rPr>
          <w:rtl w:val="0"/>
        </w:rPr>
        <w:t xml:space="preserve"> datiem, tad 10 % jauniešu uzskata, ka viņiem ir lielas vai visas iespējas ietekmēt lēmumus valsts līmenī, bet 12 %, ka viņiem ir lielas vai visas iespējas ietekmēt lēmumus savas pašvaldības līmenī. Tikai 15 % jauniešu novērtē, ka viņiem ir lielas iespējas iesaistīties politisko partiju aktivitātēs. Un tikai 23 % novērtē, ka viņiem ir iespējas ietekmēt lēmumus savā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Gatavību iesaistīties lielā mērā ietekmē arī priekšstati un pieredze par sabiedrisko un pilsonisko aktivitāšu efektivitāti. Par to, ka viņiem ir iespējas ietekmēt savas pašvaldības lēmumus, pārliecināti ir tikai 21  % jauniešu Igaunijā, 12 % Latvijā un 9 % Lietuvā. Iespējas ietekmēt lēmumus savā skolā vai augstskolā atzīst 42 % jauniešu Igaunijā, 29 % Latvijā un 27 % Lietuvā. Savukārt lēmumus savā ģimenē var ietekmēt 74 % Igaunijā un Latvijā, un 70 % Lietuvā. Vienlaikus – to, ka viņiem ir iespējas brīvi paust savu viedokli, vērtējumu, uzskatus, atzīst 75 % jauniešu Igaunijā, 71 % Latvijā, bet tikai 58 % Lietuvā. Kopumā šie dati liecina, ka jaunieši ne vienmēr tiek iesaistīti tādu lēmumu pieņemšanā, kas attiecas uz viņiem pašiem. Lai gan ģimenē lielākā daļa jauniešu var ietekmēt lēmumus, izglītības iestādēs un savā pašvaldībā ietekmes iespējas tiek vērtētas drīzāk kritiski (Igaunijas rādītāji gan ir būtiski pozitīvāki). Tas liecina par nepieciešamību veicināt lielāku jauniešu iesaisti lēmumu diskutēšanā un pieņemto lēmumu skaidrošanā – kā institucionālā līmenī, tā arī dažādu atsevišķu projektu un aktivitāšu veidā, vienlaikus izvairoties no formālu līdzdalības pasākumu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jauniešu pilsoniskās līdzdalības līmeni ir nepieciešams būtiski uzlabot, jo šobrīd tas nav pieteikumi augsts. Tādēļ jaunatnes politikā un darbā ar jaunatni tiek meklēti arvien jauni pilsoniskās līdzdalības mehānismi.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šādiem būtiskiem un inovatīviem jauniešu aktīvas pilsoniskās līdzdalības iedzīvināšanas mehānismiem ir nacionālais jaunatnes dialogs. Ministrija sadarbībā ar Latvijas Jaunatnes padomi pirmo reizi 2025. gada 21. oktobrī Rīgā organizēja nacionālo jaunatnes forumu, kura ietvaros tika uzsākts Latvijā jauns jauniešu valsts līmeņa līdzdalības mehānisms – nacionālais jaunatnes dialogs. Forums pulcēja ap 140 jauniešu līderus, jaunatnes jomas pārstāvjus, Saeimas deputātus, Ministru prezidenti, ministrus, ministriju pārstāvjus ar mērķi uzsākt valsts līmeņa diskusijas par jauniešiem nozīmīgām tēmām, problēmām un to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Avots: https://likumi.lv/ta/id/367024-par-latvijas-sesto-nacionalo-atvertas-parvaldibas-ricibas-planu-20262027-gadam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 Avots: https://www.izm.gov.lv/sites/izm/files/3-well-being-of-young-people-in-the-baltic-states_2018_latvia1.pdf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[3]</w:t>
      </w:r>
      <w:r w:rsidR="00000000" w:rsidRPr="00000000" w:rsidDel="00000000">
        <w:rPr>
          <w:rtl w:val="0"/>
        </w:rPr>
        <w:t xml:space="preserve"> Avots: https://jaunatneslietas.gov.lv/sites/default/files/2024-11/Aptaujas%20monitoringa%20ietvaros_Gala_zi%C5%86ojums_2024_14.11.pdf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aptaujas datiem jauniešu zemais iesaistes līmenis pilsoniskās līdzdalības aktivitātēs un jauniešu novērtējums par spēju ietekmēt valsts līmeņa lēmumu pieņemšanas procesus rezultējas ar demokrātiskas sabiedrības sistēmas vājumu, jo jauniešu motivācija, piemēram, praktiski iesaistītais politiskās līdzdalības pamata aktivitātē, Saeimas vēlēšanās, ir zema. Lai gan potenciāls, ka tieši jaunieši kā sociālā grupa varētu kļūt par aktīvāko sabiedrības daļu Saeimas vēlēšanās, ir liels – jauniešiem ir zināšanas, prasmes, iemaņas, attieksmes, kā arī valodu zināšanas, kas nodrošina pieeju informācijas un zināšanu ieguvei, socializācijai ar vienaudžiem no citām valstīm un citi instrumenti, kas ļauj analizēt jauniešiem un sabiedrībai kopumā nozīmīgus problēmjautājumus, meklēt risinājumus un paust savu aktīvu pilsonisko nostāju, piedaloties vēlēšanās. Ministrijas uzdevums ir radīt mehānismu, kura ietvaros ir iespējams jēgpilns jauniešu un lēmumu pieņēmēju valsts līmeņa lēmumu pieņemšanas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vērsts uz jauniešu, tajā skaitā jauniešu ar ierobežotām iespējām līdzdalības būtisku stiprināšanu, sekmējot tiešā veidā jauniešu iesaisti valsts līmeņa lēmumu pieņemšanas procesā. Lai sasniegtu iepriekš norādīto mērķi, noteikumu projekts paredz kārtību kādā tiek īstenots, koordinēts un finansēts nacionālais jaunatnes dialogs. Svarīgi nacionālā jaunatnes dialogā iesaistīt jauniešus no visiem plānošanas reģioniem (Kurzemes, Latgales, Rīgas, Vidzemes un Zemgales) un diasporas.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Bērnu, jaunatnes un ģimenes attīstības pamatnostādnēm 2022.-2027. gadam jaunieši ar ierobežotām iespējām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jaunieši ar fizisku vai garīgu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jaunieši, kuriem ir mācīšanās grūtības;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jaunieši, kuriem ir ekonomiskie šķēršļi (zems dzīves līmenis, maznodrošinātie, bezpajumtnieki, ilgstošie bezdarbnieki, parādnieki);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jaunieši ar kultūru atšķirībām (imigranti, bēgļi, etniskās minoritātes, jaunieši ar grūtībām kultūrā un valodas apgūšanā);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jaunieši ar veselības problēmām (kuriem ir hroniskās saslimšanas, smagas saslimšanas vai psihiatriski traucējumi);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jaunieši, kuriem ir sociālie šķēršļi (dzimuma, etniskās, seksuālās, invaliditātes diskriminācija, anti-sociāla vai riskanta uzvedība, vientuļie vecāki, bāreņi, bijušie ieslodzītie, vielu un procesu atkarīgie);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jaunieši, kuriem ir ģeogrāfiskie šķēršļi (jaunieši no ļoti attāliem lauku reģioniem, lauku jaunieši, jaunieši, kuriem ir ierobežotas pakalpojumu iespējas).</w:t>
      </w:r>
      <w:r w:rsidR="00000000" w:rsidRPr="00000000" w:rsidDel="00000000">
        <w:rPr>
          <w:vertAlign w:val="superscript"/>
          <w:rtl w:val="0"/>
        </w:rPr>
        <w:t xml:space="preserve">[4]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jaunatnes dialogs tiks īstenots ciklos. Viens cikla ilgums plānots 12 mēnešu garumā (ar iespēju paredzēt citu termiņu). Vienu ciklu plānots iedalīt piecos secīgos posmos. Cikla ietvaros Latvijas Jaunatnes padome var rīkot izglītojošas aktivitātes jauniešiem un lēmumu pieņēmējiem par pilsonisko līdzdalību, lēmumu pieņemšanas procesu, jauniešu iesaisti lēmumu pieņemšanas procesos un citām tēmām, kas nepieciešamas pilnvērtīgai nacionālā jaunatnes dialoga visu cikla posmu īstenošanai. Izglītojošās aktivitātes sniedz iespēju jauniešiem apgūt jaunas zināšanas, iemaņas, prasmes, uzlabojot nacionālā jaunatnes dialoga īstenošanas posmu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Jaunatnes padome izstrādā nacionālā jaunatnes dialoga cikla īstenošanas plānu, iesniedz ministrijā. Ministrija piešķir finansējumu Latvijas jaunatnes padomei nacionālā jaunatnes dialoga īstenošanai un koordinēšanai, noslēdzot līdzdarbības līgumu, balstoties uz Latvijas Jaunatnes padomes izstrādāto plānu. Līdzdarbības līgums tiks noslēgts saskaņā ar Jaunatnes likuma 7.</w:t>
      </w:r>
      <w:r w:rsidR="00000000" w:rsidRPr="00000000" w:rsidDel="00000000">
        <w:rPr>
          <w:vertAlign w:val="superscript"/>
          <w:rtl w:val="0"/>
        </w:rPr>
        <w:t xml:space="preserve">1</w:t>
      </w:r>
      <w:r w:rsidR="00000000" w:rsidRPr="00000000" w:rsidDel="00000000">
        <w:rPr>
          <w:rtl w:val="0"/>
        </w:rPr>
        <w:t xml:space="preserve"> panta trešajā un piektajā daļā noteikto deleģējumu. Nacionālā jaunatnes dialoga cikla īstenošanas plānā iekļautajām izmaksām ir jābūt samērīgām un atbilstošām sasniedzamajiem rezultātiem, proti, jāatbilst vidējām tirgus cenām Latvijā un jābūt tieši vērstām uz nacionālā jaunatnes dialoga kvalitatīvu un ilgtspējīgu īstenošanu. Pēc visu attiecīgā nacionālā jaunatnes dialoga cikla pasākumu īstenošanas Latvijas Jaunatnes padome sagatavo un iesniedz ministrijā nacionālā jaunatnes dialoga cikla diskusiju rezultātu gala ziņojumu. Ministrija kā nacionālā jaunatnes dialoga uzraugošā institūcija izvērtē diskusiju rezultātu gala ziņojumu. Izvērtējumā ņem vērā sākotnēji Latvijas Jaunatnes padomes izstrādāto plānu un nacionālā jaunatnes dialoga cikla faktiski īstenotos posmus. Nacionālais jaunatnes dialogs ir valsts līmeņa process un jaunieši šo procesu veic kopā ar augstākajām valsts amatpersonām un lēmumu pieņēmējiem. Tamdēļ svarīgi, ka nacionālā jaunatnes dialoga diskusiju rezultātu gala ziņojums tiek iesniegt augstākajām valsts amatpersonām un lēmumu pieņēmējiem Ministru kabinetā. Saskaņā ar Ministru kabineta kārtības rulli diskusiju rezultātu gala ziņojumu Ministru kabinetā var iesniegt ministrija. Pēc diskusiju rezultātu gala ziņojuma apstiprināšanas un iesniegšanas Ministru kabinetā notiks ziņojuma prezentēšana dialogā iesaistītajiem dalībniekiem. Noslēdzošais cikla posms ir diskusiju rezultātu gala ziņojumā minētajām, atbildīgajām nozares ministrijām iesniegt Latvijas Jaunatnes padomei atgriezenisko saiti par nacionālā jaunatnes dialoga diskusiju rezultātu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nacionālā jaunatnes dialoga īstenošanas ietvaros sniedz atbalstu Latvijas Jaunatnes padomei, tajā skaitā organizē Saeimas, Ministru kabineta un citu valsts institūciju pārstāvju dalību nacionālā jaunatnes dialoga cikla posmos un apkopo diskusiju rezultātu gala ziņojumā minēto nozaru ministriju atgriezenisko saiti par diskusiju rezultātu ieviešanu un iesniedz Latvijas Jaunatnes padomei.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līdzdarbības līguma izpildi Latvijas Jaunatnes padome ministrijā iesniedz atskaiti. Ministrija izvērtē atskaiti līdzdarbības līgumā noteiktajā kārtībā un termiņos, un apstiprina gala attiecināmās izmaksas par līdzdarbības līguma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[4] </w:t>
      </w:r>
      <w:r w:rsidR="00000000" w:rsidRPr="00000000" w:rsidDel="00000000">
        <w:rPr>
          <w:rtl w:val="0"/>
        </w:rPr>
        <w:t xml:space="preserve">Avots: https://likumi.lv/ta/id/338304-par-bernu-jaunatnes-un-gimenes-attistibas-pamatnostadnem-20222027gadam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pieņēmēji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ietvertās normas būs vērstas uz jauniešu un lēmumu pieņēmēju diskusijām par jauniešiem nozīmīgu problēmu risināšanu valsts līmenī, īstenojot nacionālo jaunatnes dialogu.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Jaunatnes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ietekmēs Latvijas Jaunatnes padomi, kas būs galvenā atbildīgā biedrība par nacionālā jaunatnes dialoga īstenošanu un koordinēšanu.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paredzēto normu īstenošana tiks nodrošināta ministrijas gadskārtējā valsts budžeta likumā plānoto līdzekļu ietvaros, tajā skaitā no ministrijas valsts budžeta programmas 21.00.00 “Jaunatnes politikas valsts programma”.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https://tapportals.mk.gov.lv/public_participation/f369ffef-3358-4947-acb3-ba35dab171f</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publiskā apspriešana tika īstenota TAP portālā no 2026. gada 4. līdz 18. martam. Tika saņemti Latvijas Jaunatnes padomes divi priekšlikumi par to, ka būtu nepieciešams nacionālā jaunatnes dialoga rezultātus prezentēt arī Saeimā un par noteikuma projekta papildināšanu ar Izglītības un zinātnes ministrijas nacionālā jaunatnes dialoga pārraudzības funkcijām. Attiecībā uz pirmo priekšlikumu ministrija norādīja, ka noteikumu projekta tiesību normas nevar papildināt ar pienākumu, kas ir attiecināmas uz Saeimu. Otrais priekšlikums tika daļēji ņemts vērā un precizēts noteikumu projekts, nosakot ministrijas darbības apjomu nacionālā jaunatnes dialoga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rezultāti ir pieejami sadaļā “Sabiedrības līdzdalība”: “Apkopojums”.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īstenošanai ministrija izvērtēs Latvijas Jaunatnes padomes sagatavoto nacionālā jaunatnes dialoga cikla īstenošanas plānu, slēgs līdzdarbības līgumu par finansējuma piešķiršanu Latvijas Jaunatnes padomei nacionālā jaunatnes dialoga cikla īstenošanai un koordinēšanai. Ministrija sadarbībā ar Latvijas Jaunatnes padomi organizēs Saeimas, Ministru kabineta un citu valsts institūciju pārstāvju dalību nacionālajā jaunatnes dialogā, izvērtēs nacionālā jaunatnes dialoga diskusiju rezultātu gala ziņojumu un iesniegs to Ministru kabinetā.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ietvertās normas tiešā veidā vērstas uz jauniešu aktīvas pilsoniskās līdzdalības stiprināšanu, tādējādi sekmējot kopīgo valsts demokrātisko vērtību un pilsoniskās sabiedrības attīstību.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iekļautās normas ir vērtas uz jauniešu, tajā skaitā bērnu aktīvas pilsoniskās līdzdalības attīstību.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26-TA-507</w:t>
    </w:r>
    <w:r>
      <w:br/>
    </w:r>
    <w:r w:rsidR="00000000" w:rsidRPr="00000000" w:rsidDel="00000000">
      <w:rPr>
        <w:rtl w:val="0"/>
      </w:rPr>
      <w:t xml:space="preserve">Izdrukāts 29.07.2026. 23.13 - 5.0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26-TA-507</w:t>
    </w:r>
    <w:r>
      <w:br/>
    </w:r>
    <w:r w:rsidR="00000000" w:rsidRPr="00000000" w:rsidDel="00000000">
      <w:rPr>
        <w:rtl w:val="0"/>
      </w:rPr>
      <w:t xml:space="preserve">Izdrukāts 29.07.2026. 23.13 - 5.0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anotācija_(ex_ante)_26-TA-507.docx</dc:title>
</cp:coreProperties>
</file>

<file path=docProps/custom.xml><?xml version="1.0" encoding="utf-8"?>
<Properties xmlns="http://schemas.openxmlformats.org/officeDocument/2006/custom-properties" xmlns:vt="http://schemas.openxmlformats.org/officeDocument/2006/docPropsVTypes"/>
</file>