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"Kazu artrīta-encefalīta uzraudzības, kontroles un apkarošanas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"Kazu artrīta-encefalīta uzraudzības, kontroles un apkarošanas kārtība" (turpmāk – projekts) sagatavots, lai izpildītu Veterinārmedicīnas likuma 25. panta 17. punktā noteikto par valsts uzraudzībā esošo dzīvnieku infekcijas slimību uzraudzības, kontroles un apkarošanas kārtības izdošanu.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noteiktu kārtību par kazu artrīta-encefalīta (turpmāk arī – slimība) uzraudzību, kontroli un apkarošanu kazu sugas dzīvniekiem (turpmāk arī – dzīvnieki).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normatīvajos aktos nav noteikta kazu artrīta-encefalīta uzraudzības, kontroles un apkarošanas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15. panta pirmajā daļā ir noteikts, ka valsts uzraudzībā esošo dzīvnieku infekcijas slimību uzraudzība un kontrole notiek saskaņā ar normatīvajiem aktiem un valsts uzraudzībā esošo dzīvnieku infekcijas slimību apkarošanas un uzraudzības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21. februāra noteikumu Nr. 127 "Noteikumi par ziņojamām, reģistrējamām un valsts uzraudzībā esošām dzīvnieku infekcijas slimībām un kārtību, kādā par tām sniedzama informācija Pārtikas un veterinārajam dienestam" 1. pielikumā kazu artrīts-encefalīts ir minēts kā reģistrējama un valsts uzraudzībā esoša dzīvnieku infekcijas slimība, kurai Latvijā jānosaka uzraudzības, kontroles un apkarošanas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Kazu artrīta-encefalīta ierosinātājs ir mazo atgremotāju </w:t>
      </w:r>
      <w:r w:rsidR="00000000" w:rsidRPr="00000000" w:rsidDel="00000000">
        <w:rPr>
          <w:i w:val="1"/>
          <w:rtl w:val="0"/>
        </w:rPr>
        <w:t xml:space="preserve">Retroviridae</w:t>
      </w:r>
      <w:r w:rsidR="00000000" w:rsidRPr="00000000" w:rsidDel="00000000">
        <w:rPr>
          <w:rtl w:val="0"/>
        </w:rPr>
        <w:t xml:space="preserve"> dzimtas lentivīruss (turpmāk arī – provīruss), kas ganāmpulkā izplatās nemanāmi, tā ka inficētajām kazām ilgu laiku pēc inficēšanās nav redzamu simptomu, tāpēc slimības kontrolei ir nepieciešama inficēto dzīvnieku agrīna identificēšana, bet to var panākt tikai ar laboratorijas izmeklējumiem.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Kazu artrīts-encefalīts ir lēni progresējoša un neatgriezeniska infekcijas slimība, kurai raksturīgi elpošanas, dažreiz arī centrālās nervu sistēmas darbības traucējumi, mastīts, locītavu iekaisums un novājēšana. Pret to uzņēmīgas ir dažāda vecuma kazas. Pret kazu artrīta-encefalītu nav vakcīnas, ne arī specifiskas ārstēšanas. Kazu artrīta-encefalīta ierosinātājs nav bīstams cilvēkiem. Ne visiem inficētajiem dzīvniekiem izveidojas slimības klīniskās pazīmes, un dažiem infekcija var noritēt slēptā formā, tādēļ ļoti svarīgi veikt regulāru ganāmpulka laboratorisko izmeklēšanu, jo tā var atklāt slimos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zinātniskais institūts "Pārtikas drošības, dzīvnieku veselības un vides zinātniskais institūts "BIOR"", kas saskaņā ar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37. panta 1. punktu nozīmēts par oficiālo laboratoriju (turpmāk – oficiālā laboratorija), ir ziņojis, ka līdz 2025. gada 1. janvārim bija izmeklēti 995 kazu asins paraugi, un kuriem 25 bija pozitīvi uz kazu artrīta-encefalīta antivielām.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esošajos normatīvajos aktos nav reglamentētas kazu artrīta-encefalīta uzraudzības, kontroles un apkarošanas prasības, tāpat nav noteikta statusa piešķiršanas kārtība kazu sugas dzīvnieku novietnēm. Tas nozīmē, ka pašlaik kazu artrīta-encefalīta izplatība netiek efektīvi kontrolēta un izskausta, kaut arī ir pieejami laboratoriskie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Kazu īpašniekiem vai turētājiem kazu artrīts-encefalīts ir ekonomiski nozīmīga slimība, jo tās dēļ hroniski slimajiem dzīvniekiem rodas ievērojami produktivitātes zaudējumi. Ignorējot kazu artrīta-encefalīta radīto risku, var tikt apdraudēta kazkopības attīstība Latvijā, jo, uzlabojot šķirņu kazu gaļas un piena īpašības, tiek ievesti arī vērtīgi šķirņu vaislinieki, kas pret slimību ir ļoti uzņēmīgi pret šo slimību.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biedrība "Latvijas Kazkopības biedrība" snieguma pārbaudēs, tas ir, ciltsdarba programmās, ir noteikusi kazu artrīta-encefalīta diagnosticēšanas nepieciešamību kazu šķirņu vaislas dzīvniekiem, lai tiem ierobežotu slimības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un biedrība "Latvijas Kazkopības biedrība", īstenojot kazu artrīta-encefalīta noteikšanu Latvijā pārraudzībā esošajos kazu ganāmpulkos, ir konstatējuši, ka nepieciešams izstrādāt un noteikt vienotas kazu artrīta-encefalīta uzraudzības programmas prasības visiem kazu sugas dzīvnieku īpašniekiem vai turētājiem, kas vēlēsies novietnēm iegūt un turpmāk saglabāt novietnes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saslimšanas ar kazu artrītu-encefalītu atveseļotas novietnes statusu (turpmāk – M1 statuss). Statuss atbilst zemākajam statusa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kazu artrīta-encefalīta brīvas novietnes statusu (turpmāk – M2 statuss). Statuss atbilst vidējam statusa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kazu artrīta-encefalīta oficiāli brīvas novietnes statusu (turpmāk – M3 statuss). Statuss atbilst augstākajam statusa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noteikt, ka Pārtikas un veterinārais dienests piešķir novietnei kazu artrīta-encefalīta skartas novietnes statusu (turpmāk – MP statuss). Šo statusu piešķir,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novietnē dzīvnieks ir slims ar kazu artrītu-encefalītu, t. i., dzīvniekam novēro klīniskās pazīmes kopā ar pozitīvu vai aizdomīgu laboratorisko rezultātu, dzīvnieks ir barots ar pienu no slimām kazām vai aitām un tam konstatē pozitīvu vai aizdomīgu laboratorisko rezultātu, M1 statusa novietnē paškontroles paraugā konstatē pozitīvu seroloģisko rezultātu vai atkārtoti aizdomīgu rezultātu, M2 vai M3 statusa novietnē konstatē atkārtoti pozitīvu seroloģisko rezultātu vai kazu artrīta-encefalīta ierosinātāju konstatē virusoloģiskā vai molekulārbioloģiskā laboratoriskajā izmeklējumā;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novietnē ar M2 vai M3 statusu turēts dzīvnieks, par kura saslimšanu ir aizdomas, nav laboratoriski izmeklēts.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problēmas aprakstā minēto, jānosaka vienoti pasākumi kazu sugas dzīvnieku īpašniekiem vai turētājiem kazu artrīta-encefalīta uzraudzības programmas īstenošanai. Tāpat ir nepieciešams noteikt statusa piešķiršanas kārtību kazu sugas dzīvnieku novietnēm.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projekts, lai noteiktu kazu artrīta-encefalīta uzraudzības, kontroles un apkarošanas prasības, izveidojot skaidru un kontrolējamu sistēmu novietņu veselības statusa (MP, M1, M2 vai M3 statusa) piešķiršanai un nodrošinot stingrus pasākumus slimības kontrolei, uzraudzībai un apkarošanai. Projekts sekmēs slimības izskaušanu un dzīvnieku veselības uzlabošanu tajās novietnēs, kurās dzīvnieku īpašnieki vai turētāji vēlēsies ievērot projektā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likuma 25. panta 17. punktu Ministru kabinetam tiek dots pilnvarojums izdot noteikumus, kuros paredzēts noteikt valsts uzraudzībā esošo dzīvnieku infekcijas slimību uzraudzības, kontroles un apkarošanas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izpratnē novietne ir Lauku atbalsta dienesta lauksaimniecības dzīvnieku, ganāmpulku un novietņu reģistrā (turpmāk – Lauku atbalsta dienesta reģistrs) reģistrēta telpa, būve vai norobežota teritorija, kas paredzēta dzīvnieku turēšanai un veido atsevišķu epidemioloģisko vienību, kurā dzīvniekiem ir vienāds veselības statuss, bet, ja dzīvniekus tur telpās, par šādu vienību uzskatāmi visi dzīvnieki, kam ir kopīga gaisa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noteiktās kazu artrīta-encefalīta uzraudzības, kontroles un apkarošanas prasības paredz ņemt laboratoriskos izmeklējumus. Uzraudzības un kontroles pasākumu laikā plānots ņemt asins paraugu, lai laboratoriski noteiktu antivielas pret kazu artrīta-encefalīta ierosinātāju (turpmāk – paškontroles paraugs). Savukārt apkarošanas pasākumu laikā plānots ņemt asins vai liesas paraugu no dzīvnieka vai tā līķa, lai laboratoriski noteiktu kazu artrīta-encefalīta ierosinātāju provīrusu vai antivielas pret to saskaņā ar regulas 2017/625 34. panta 2. punktā minētajām metodēm (turpmāk – kontroles paraugs).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noteikts, ka paškontroles un kontroles paraugus (abi kopā turpmāk – paraugs) ņem praktizējošs veterinārārsts, veicot regulas 2017/625 2. panta 2. punktā noteiktās oficiālās darbības, kuras tam Pārtikas un veterinārais dienests deleģējis saskaņā ar regulas 2017/625 31. panta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nepatiesiem laboratoriskajiem rezultātiem, projekts paredz, ka paraugus neņem 10 dienu pirms plānotā laika un pēc kazu mātes atnešanās (tas noteikts saskaņā ar Varšavas Dzīvības zinātņu universitātes 2016. gada pētījuma "Par antivielu titra samazināšanos pret mazo atgremotāju lentivīrusu kazu atnešanās laikā" rezultātiem; pieejami tīmekļvietnē https://doi.org/10.1016/j.smallrumres.2016.12.006).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paraugu laboratorisko izmeklēšanu var veikt oficiālā laboratorija vai cita Eiropas Savienības dalībvalsts references laboratorija, vai citas Eiropas Savienības dalībvalsts oficiālā laboratorija (turpmāk – citas dalībvalsts laboratorija), tad paraugus uz tām var nosūtīt praktizējošs veterinārārsts, dzīvnieku īpašnieks, turētājs vai dzīvnieku īpašnieku vai turētāju pārstāvošā šķirnes lauksaimniecības dzīvnieku audzētāju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paraugi nosūtīti uz oficiālo laboratoriju, tad parauga izmeklējumu rezultātus nosūta laboratorisko izmeklējumu pasūtītājam un tā norādītai personai saskaņā ar pavadrakstā norādīto informāciju, kā arī Lauku atbalsta dienestam, ja izmeklējumu pasūtītājs parauga pavadrakstā ir norādījis, ka rezultāti jānosūta Lauku atbalsta dienestam vai – ja izmeklējumi veikti, pildot valsts pārvaldes uzdevumus, – ka izmeklējumu pasūtītājs ir Pārtikas un veterinārais dienests. Savukārt, ja paraugi nosūtīti uz citas dalībvalsts laboratoriju, dzīvnieku īpašnieks vai turētājs saņemtos laboratorisko izmeklējumu rezultātus nosūta šķirnes lauksaimniecības dzīvnieku audzētāju organizācijai, kas pārstāv konkrēto dzīvnieku īpašnieku vai turētāju, vai praktizējošajam veterinārārstam, lai tie tos reģistrētu Lauku atbalsta dienesta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projekts paredz darbības, kas novietnēm ļaus iegūt un turpmāk saglabāt M1, M2 vai M3 statusu. Tāpat projektā noteiktas situācijas, kad Pārtikas un veterinārais dienests novietnēm piešķirs un saglabās MP statusu, kā arī prasības statusa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Lauku atbalsta dienests savas tīmekļvietnes publiskajā sadaļā uztur aktuālu to dzīvnieku novietņu sarakstu, kurām piešķirts un saglabāts MP, M1, M2 vai M3 statuss, norādot statusa piešķiršanas datumu, novadu un pagastu, kurā atrodas novietne, un tās numuru. Lauku atbalsta dienesta reģistrā Lauku atbalsta dienests pie novietnes varēs norādīt Pārtikas un veterinārā dienesta piešķirto tās novietnes statusu, no kuras ievesti dzīvnieki, un informāciju par pievienoto novietnes statusu nosūtīs dzīvnieku īpašniekam vai turētājam uz Lauku atbalsta dienesta reģistrā norādīto elektronisko pasta adresi, ja novietnē iepriekš dzīvnieki nav turēti vai dzīvnieki ir ievesti no novietnes ar zemāku statusu, izņemot situācijā, kad dzīvnieki novietnē ievesti no Eiropas Savienības dalībvalsts (turpmāk – dalībvalsts) vai valsts, kas nav Eiropas Savienības dalībvalsts (turpmāk – trešā valsts). Ja dzīvnieki ievesti no citas dalībvalsts vai trešās valsts, dzīvnieku īpašniekam vai turētājam jārīkojas, ievērojot M1, M2 vai M3 statusa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M1, M2 vai M3 statusu piešķiršanu vai nepiešķiršanu dzīvnieku īpašniekam vai turētājam rakstveidā paziņos Pārtikas un veterinārais dienests pēc tam, kad būs izvērtējis novietni, pamatojoties uz saņemto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Pārtikas un veterinārais dienests varētu novietnēm </w:t>
      </w:r>
      <w:r w:rsidR="00000000" w:rsidRPr="00000000" w:rsidDel="00000000">
        <w:rPr>
          <w:b w:val="1"/>
          <w:rtl w:val="0"/>
        </w:rPr>
        <w:t xml:space="preserve">piešķirt M1, M2 vai M3 statusu</w:t>
      </w:r>
      <w:r w:rsidR="00000000" w:rsidRPr="00000000" w:rsidDel="00000000">
        <w:rPr>
          <w:rtl w:val="0"/>
        </w:rPr>
        <w:t xml:space="preserve">, projektā noteikts, ka dzīvnieku īpašniekam vai turētājam ir jāiesniedz iesniegums par statusa piešķiršanu novietnei, kā arī ir jāpievieno norāde Lauku atbalsta dienesta reģistrā par to novietnes statusa pievienošanu vai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veidlapa par statusa piešķiršanu ir dota projekta 1. pielikumā, bet pirms iesnieguma iesniegšanas dzīvnieku īpašniekam vai turētājam ir jānodrošina kazu artrīta-encefalīta apkarošanas pasākumu īstenošana (ja attiecināms), turklāt kazu mātēm, vaislas āžiem un visām pārējām kazām, kas vecākas par 12 mēnešiem, (turpmāk – pamatganāmpulka dzīvnieki) jābūt laboratoriski izmeklētām uz kazu artrītu-encefalītu un iegūtiem negatīviem rezultātiem. Tāpat ir jānodrošina, lai pamatganāmpulka dzīvniekiem izmantoti uz kazu artrīta-encefalīta ierosinātāju laboratoriski negatīvi reproduktīvie produkti, kas atbilst regulas Eiropas Parlamenta un Padomes 2016. gada 9. marta Regulas (ES) 2016/429 par pārnēsājamām dzīvnieku slimībām un ar ko groza un atceļ konkrētus aktus dzīvnieku veselības jomā ("Dzīvnieku veselības tiesību akts") (turpmāk – regula  2016/429) 4. panta 28. punkta "a" apakšpunktā noteiktajai definīcijai (turpmāk – reproduktīvie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novietnē neizplatītu kazu artrītu-encefalītu, projekts paredz, ka novietnē ievedami dzīvnieki no tāda paša vai augstāka statusa novietnes vai no novietnes vai ganāmpulka, kurā pamatganāmpulka dzīvnieki ir laboratoriski izmeklēti pret kazu artrīta-encefalīta ierosinātāju un iegūti negatīvi rezultāti. Ja no citas dalībvalsts ieved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dzīvniekus, tad jārīkojas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regulas 2016/429 127.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Komisijas 2019. gada 17. decembra Deleģētās regulas (ES) 2020/688, ar ko attiecībā uz dzīvnieku veselības prasībām, kuras reglamentē sauszemes dzīvnieku un inkubējamu olu pārvietošanu Savienībā, papildina Eiropas Parlamenta un Padomes Regulu (ES) 2016/429, 15.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reproduktīvos produktus, tad jārīkojas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regulas 2016/429 157. un 158.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Komisijas 2019. gada 17. decembra Deleģētās regulas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 12., 13. un 14.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no trešās valsts ieved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dzīvniekus, tad jārīkojas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regulas 2016/429 229.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Komisijas 2020. gada 30. janvāra Deleģētās regulas (ES) 2020/692, ar ko attiecībā uz noteikumiem par noteiktu dzīvnieku, reproduktīvo produktu un dzīvnieku izcelsmes produktu sūtījumu ievešanu Savienībā, to pārvietošanu un rīkošanos ar tiem pēc ievešanas papildina Eiropas Parlamenta un Padomes Regulu (ES) 2016/429 (turpmāk – regula 2020/692), 1. panta 4. punkta "a"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reproduktīvos produktus, tad jārīkojas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regulas 2016/429 229.  un 234.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2020/692 91. un 92.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Pārvietojot dzīvniekus, lai Pārtikas un veterinārais dienests novietnei turpmāk varētu </w:t>
      </w:r>
      <w:r w:rsidR="00000000" w:rsidRPr="00000000" w:rsidDel="00000000">
        <w:rPr>
          <w:b w:val="1"/>
          <w:rtl w:val="0"/>
        </w:rPr>
        <w:t xml:space="preserve">saglabāt M1, M2 vai M3 statusu</w:t>
      </w:r>
      <w:r w:rsidR="00000000" w:rsidRPr="00000000" w:rsidDel="00000000">
        <w:rPr>
          <w:rtl w:val="0"/>
        </w:rPr>
        <w:t xml:space="preserve">, tie ir jāieved no tāda paša vai augstāka statusa novietnes vai no novietnes vai ganāmpulka, kurā pamatganāmpulka dzīvnieki ir laboratoriski izmeklēti pret kazu artrīta-encefalīta ierosinātāju un iegūti negatīvi rezultāti, kā arī izmantoti uz kazu artrīta-encefalīta ierosinātāju laboratoriski negatīvi reprodukcijas produkti. Tāpat 12 līdz 14 mēnešu laikā no pēdējās parauga ņemšanas dienas laboratoriski ir jāizmeklē paškontroles paraugi no visiem pamatganāmpulka dzīvniekiem. Savukārt, ja kazas tiek turētas kopā ar aitām, tad aitas jāizmeklē uz </w:t>
      </w:r>
      <w:r w:rsidR="00000000" w:rsidRPr="00000000" w:rsidDel="00000000">
        <w:rPr>
          <w:i w:val="1"/>
          <w:rtl w:val="0"/>
        </w:rPr>
        <w:t xml:space="preserve">Maedi-Visna </w:t>
      </w:r>
      <w:r w:rsidR="00000000" w:rsidRPr="00000000" w:rsidDel="00000000">
        <w:rPr>
          <w:rtl w:val="0"/>
        </w:rPr>
        <w:t xml:space="preserve">slimību, kā arī kazlēni piebarojami tikai ar pienu no kazām, kurām iegūti negatīvi rezultāti izmeklējumā uz kazu artrītu-encefalītu vai </w:t>
      </w:r>
      <w:r w:rsidR="00000000" w:rsidRPr="00000000" w:rsidDel="00000000">
        <w:rPr>
          <w:i w:val="1"/>
          <w:rtl w:val="0"/>
        </w:rPr>
        <w:t xml:space="preserve">Maedi-Visna </w:t>
      </w:r>
      <w:r w:rsidR="00000000" w:rsidRPr="00000000" w:rsidDel="00000000">
        <w:rPr>
          <w:rtl w:val="0"/>
        </w:rPr>
        <w:t xml:space="preserve">slimību, vai piens ir termiski jāapstrādā, lai nodrošinātu kazu artrīta-encefalīta ierosinātāja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noteiks, ka dzīvnieki tiek pārvietoti uz tādu kopējo ganību teritoriju, kurā ganās kazu vai aitu sugas dzīvnieki tikai no novietnes ar tādu pašu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novietnē pie pārējiem dzīvniekiem var pievienot ievestos dzīvniekus, ja tiem izmeklēti paškontroles paraugi un iegūti negatīvi rezultāti, vai arī, ja tie nav laboratoriski izmeklēti, tos izolē un laboratoriski izmeklē un, ja iegūti negatīvi rezultāti, tikai tad pievieno novietnē pie pārējiem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neizplatītu slimību, ja kazas tiek vestas uz pasākumu, kurā piedalās kazas vai aitu sugas dzīvnieki no dažāda statusa novietnēm, projektā noteikts dzīvnieku īpašniekam vai turētāja pienākums nodrošināt, lai pasākuma laikā apmeklētajiem nav iespējams kontaktēties ar tā dzīvniekiem un dzīvnieki no dažāda statusa novietnēm būtu izolēti cits no cita, izņemot situācijā, kad pasākumā piedalās kazu vai aitu sugas dzīvnieki no viena statusa novietnēm.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kazu artrīta-encefalīta apkarošanas pasākumus situācijās, kad radušās aizdomas par dzīvnieka saslimšanu ar kazu artrītu-encefalītu vai dzīvnieks ir slims ar kazu artrītu-encefalītu.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Aizdomas par dzīvnieka saslimšanu ar kazu artrītu-encefalītu</w:t>
      </w:r>
      <w:r w:rsidR="00000000" w:rsidRPr="00000000" w:rsidDel="00000000">
        <w:rPr>
          <w:rtl w:val="0"/>
        </w:rPr>
        <w:t xml:space="preserve"> ir situācijā, kad dzīvniekam tiek novērotas kazu artrīta-encefalīta klīniskās izmaiņas, dzīvnieks tiek barots ar pienu, kas iegūts no kazas, kura ir slima ar kazu artrītu-encefalītu, vai no aitas, kura ir slima ar Maedi-Visna slimību, vai kad M1, M2 vai M3 statusa novietnēs dzīvniekam laboratoriskajos izmeklējumos konstatē aizdomīgu (neskaidru) seroloģisko izmeklējuma rezultātu uz kazu artrītu-encefalītu vai pirmreizējo pozitīvo seroloģisko izmeklējuma rezultātu uz kazu artrītu-encefalītu. Tādā situācijā noteikumu projekts paredz dzīvnieku īpašnieka vai turētāja pienākumu nodrošināt, lai dzīvnieks nenonāk kontaktā ne ar vienu citu kazu vai aitu sugas dzīvnieku novietnē.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noteic, ka dzīvnieku, par kura saslimšanu ar kazu artrītu-encefalītu ir radušās aizdomas, no M1 (ja uzskata par nepieciešamu), M2 vai M3 statusa novietnes ir laboratoriski jāizmeklē pret kazu artrīta-encefalīta ierosinātāju vai to no M1 statusa novietnes jāpārvieto uz novietni, kurā tiek turēti nobarojamie dzīvnieki, vai uz kautuvi nokaušanai. Tāpat noteikts, ka dzīvnieku, par kura saslimšanu radušās aizdomas, nedrīkst izmantot lecināšanā, spermas, olšūnu vai embriju iegūšanā un no tā iegūto pienu dzīvniekiem novietnē ar M1, M2 vai M3 statusu izbaro tikai pēc termiskas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dzīvnieku, par kura saslimšanu radušās aizdomas, var pievienot novietnē pie pārējiem dzīvniekiem tikai tad, ja laboratorisko izmeklējumu rezultāti atkārtoti ir negatīvi. Pamatganāmpulka dzīvnieki, kas bijuši kontaktā ar dzīvnieku, par kura saslimšanu ar kazu artrītu-encefalītu ir radušās aizdomas, seroloģiski jāizmeklē pret kazu artrīta-encefalīta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noteikts, ka dzīvnieku īpašniekam vai turētājam ir jānodrošina, lai novietnē ar M1, M2 vai M3 statusu pamatganāmpulka dzīvnieki, kas bijuši saskarē ar šādu dzīvnieku, par kura saslimšanu radušās aizdomas un tās ir apstiprinājušās, tiek laboratoriski pārbaudīti ne agrāk kā sešus mēnešus pēc aizdomu konstatēšanas. Ja izmeklējuma rezultāts ir pozitīvs, dzīvnieks uzskatāms par slimu ar kazu artrītu-encefalītu un tas ir izolējams un divu nedēļu laikā pārvietojams uz kautuvi nokaušanai, savukārt, ja rezultāts negatīvs, dzīvnieka paraugu laboratoriski izmeklē atkārtoti ne agrāk kā pēc 12 mēnešiem no pēdējās paškontroles parauga 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noteikts, ka </w:t>
      </w:r>
      <w:r w:rsidR="00000000" w:rsidRPr="00000000" w:rsidDel="00000000">
        <w:rPr>
          <w:b w:val="1"/>
          <w:rtl w:val="0"/>
        </w:rPr>
        <w:t xml:space="preserve">dzīvnieks par slimu ar kazu artrītu-encefalītu</w:t>
      </w:r>
      <w:r w:rsidR="00000000" w:rsidRPr="00000000" w:rsidDel="00000000">
        <w:rPr>
          <w:rtl w:val="0"/>
        </w:rPr>
        <w:t xml:space="preserve"> uzskatāms tad, kad M1 statusa novietnē noņemtajā paraugā laboratoriskajos izmeklējumos konstatēts aizdomīgs vai pozitīvs seroloģisko izmeklējumu rezultāts vai M1, M2 un M3 statusa novietnē laboratoriskajos izmeklējumos konstatēts atkārtoti pozitīvs seroloģisko izmeklējumu rezultāts uz kazu artrītu-encefalītu vai virusoloģiskā vai molekulāri bioloģiskā izmeklējumā kazu artrīta-encefalīta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situācijā Pārtikas un veterinārais dienests atceļ M1, M2 un M3 statusu un piešķir novietnei MP statusu, ko saglabā, līdz slimais dzīvnieks, kā arī slimās kazu mātes pēcnācēji, kas ir jaunāki par 12 mēnešiem, ir pārvietoti uz novietni, kurā tiek turēti nobarojamie dzīvnieki, vai uz kautuvi nokaušanai un par paņemtajiem kontroles paraugiem no pamatganāmpulka dzīvniekiem iegūti negatīvi laboratorisko izmeklējumu rezultāti. Kontroles paraugus ņem no pamatganāmpulka dzīvniekiem, kas bijuši saskarē ar slimo dzīvnieku, un laboratoriski izmeklē pēc četriem mēnešiem pēc pozitīvā kazu artrīta-encefalīta laboratoriskā izmeklējuma rezultāta konstatēšanas. Ja izmeklējuma rezultāts būs pozitīvs, dzīvnieks uzskatāms par slimu ar kazu artrītu-encefalītu un ir nekavējoties jāizolē un divu nedēļu laikā pēc laboratorisko rezultātu iegūšanas jāpārvieto uz novietni, kurā tiek turēti nobarojamie dzīvnieki, vai jānosūta uz kautuvi nokaušanai. Savukārt, ja rezultāts ir negatīvs, pamatganāmpulka dzīvnieku kontroles paraugi atkārtoti laboratoriski jāizmeklē ne agrāk kā pēc 12 mēnešiem no pēdējās kontroles parauga ņemšanas dienas. Pēc prasību izpildes Lauku atbalsta dienests tā reģistrā pie novietnes norāda M1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dzīvnieks ir uzskatāms par slimu ar kazu artrītu-encefalītu, noteikumu projekts paredz dzīvnieku īpašnieka vai turētāja pienākumu slimo dzīvnieku izolēt un nodrošināt, lai tas nenonāk kontaktā ar citiem dzīvniekiem novietnē. Tāpat tiek noteikts, ka šādu dzīvnieku nedrīkst izmantot lecināšanā, spermas, olšūnu vai embriju iegūšanā, kā arī no šāda dzīvnieka iegūto pienu dzīvniekiem novietnē ar M1, M2 vai M3 statusu izbaro tikai pēc termiskas apstrādes.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atklātu iespējamās inficētās un epidemioloģiski saistītās novietnes, kurās esošie dzīvnieki ir kontaktējušies ar slimo dzīvnieku, projekts paredz, ka Pārtikas un veterinārais dienests organizē epidemioloģisko izmeklēšanu (darba metode infekcijas slimību izraisītāju, avotu, pārnešanas faktoru un izplatīšanās ceļu atklāšanai, kā arī profilakses un pretepidēmijas pasākumu organizēšanai), ja dzīvnieku īpašnieks vai turētājs to ir lūdzis organizēt. Pārtikas un veterinārais dienests pēc nepieciešamības pieaicina kazkopības nozarē praktizējošus veterinārārstus un Latvijas Biozinātņu un tehnoloģiju universitātes Veterinārmedicīnas fakultātes speciālistus, lai noteiktu nepieciešamos kazu artrīta-encefalīta apkarošanas papildu pasākumus inficētajās un epidemioloģiski saistītajās novietnēs.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novietnes tiek izvesti visi dzīvnieki, novietni vajadzētu iztīrīt un dezinficēt un tajā dzīvniekus vēlams ievest tikai pēc 14 dienas. Tāpat šajā gadījumā Lauku atbalsta dienests tā reģistrā pie novietnes pievienos tās novietnes statusu, no kuras ievesti dzīvnieki, ja vien dzīvnieki novietnē netiek ievesti no dalībvalsts vai trešās valsts, jo tad dzīvnieku īpašnieks vai turētājs rīkojas, ievērojot M1, M2 vai M3 statusa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Lauku atbalsta dienests </w:t>
      </w:r>
      <w:r w:rsidR="00000000" w:rsidRPr="00000000" w:rsidDel="00000000">
        <w:rPr>
          <w:b w:val="1"/>
          <w:rtl w:val="0"/>
        </w:rPr>
        <w:t xml:space="preserve">piecu darbdienu laikā</w:t>
      </w:r>
      <w:r w:rsidR="00000000" w:rsidRPr="00000000" w:rsidDel="00000000">
        <w:rPr>
          <w:rtl w:val="0"/>
        </w:rPr>
        <w:t xml:space="preserve"> pēc informācijas saņemšanas savā reģistrā pie novietnes pievieno vai maina statusu un šādos gadījumos piecu darbdienu laikā informē dzīvnieku īpašnieku vai turētāju, nosūtot paziņojumu uz reģistrā norādīto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paredzēts, ka Pārtikas un veterinārais dienests izvērtē novietnes atbilstību noteiktajiem kritērijiem un pieņem lēmumu par M1, M2 vai M3 statusa piešķiršanu vai atteikumu, </w:t>
      </w:r>
      <w:r w:rsidR="00000000" w:rsidRPr="00000000" w:rsidDel="00000000">
        <w:rPr>
          <w:b w:val="1"/>
          <w:rtl w:val="0"/>
        </w:rPr>
        <w:t xml:space="preserve">piecu darbdienu laikā </w:t>
      </w:r>
      <w:r w:rsidR="00000000" w:rsidRPr="00000000" w:rsidDel="00000000">
        <w:rPr>
          <w:rtl w:val="0"/>
        </w:rPr>
        <w:t xml:space="preserve">rakstveidā paziņojot lēmumu dzīvnieku īpašniekam vai turētājam. Ja pieņemts lēmums piešķirt statusu, Pārtikas un veterinārais dienests </w:t>
      </w:r>
      <w:r w:rsidR="00000000" w:rsidRPr="00000000" w:rsidDel="00000000">
        <w:rPr>
          <w:b w:val="1"/>
          <w:rtl w:val="0"/>
        </w:rPr>
        <w:t xml:space="preserve">piecu darbdienu laikā </w:t>
      </w:r>
      <w:r w:rsidR="00000000" w:rsidRPr="00000000" w:rsidDel="00000000">
        <w:rPr>
          <w:rtl w:val="0"/>
        </w:rPr>
        <w:t xml:space="preserve">ievada piešķirto statusu Lauku atbalsta dienesta reģistrā. Savukārt situācijās, kad, pamatojoties uz laboratorisko izmeklējumu rezultātiem, konstatēts, ka novietne vairs neatbilst statusa piešķiršanas kritērijiem, Pārtikas un veterinārais dienests </w:t>
      </w:r>
      <w:r w:rsidR="00000000" w:rsidRPr="00000000" w:rsidDel="00000000">
        <w:rPr>
          <w:b w:val="1"/>
          <w:rtl w:val="0"/>
        </w:rPr>
        <w:t xml:space="preserve">triju darbdienu laikā </w:t>
      </w:r>
      <w:r w:rsidR="00000000" w:rsidRPr="00000000" w:rsidDel="00000000">
        <w:rPr>
          <w:rtl w:val="0"/>
        </w:rPr>
        <w:t xml:space="preserve">atceļ M1, M2 vai M3 statusu un piešķir novietnei MP statusu, par to informējot Lauku atbalsta dienestu un dzīvnieku īpašnieku vai turētāju. Tāpat paredzēts, ka Lauku atbalsta dienests </w:t>
      </w:r>
      <w:r w:rsidR="00000000" w:rsidRPr="00000000" w:rsidDel="00000000">
        <w:rPr>
          <w:b w:val="1"/>
          <w:rtl w:val="0"/>
        </w:rPr>
        <w:t xml:space="preserve">30 dienas pirms nepieciešamā izmeklējuma beigu datuma</w:t>
      </w:r>
      <w:r w:rsidR="00000000" w:rsidRPr="00000000" w:rsidDel="00000000">
        <w:rPr>
          <w:rtl w:val="0"/>
        </w:rPr>
        <w:t xml:space="preserve"> uz reģistrā norādīto elektroniskā pasta adresi dzīvnieku īpašniekam vai turētajam nosūta atgādinājumu par nepieciešamajiem izmeklējumiem.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Pārtikas un veterinārais dienests kazu sugas dzīvnieku novietnei piešķirtu M1, M2 vai M3 statusu, tam nepieciešams apstrādāt noteiktus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Pārtikas un veterinārais dienests kazu sugas dzīvnieku novietnei piešķirtu M1, M2 vai M3 statusu, dzīvnieku īpašniekam vai turētājam būs jāiesniedz dienestā projekta 1. vai 2. pielikumā dotais iesniegums. Tā kā viens no 1. un 2. pielikumā dotā iesnieguma iesniedzējiem var būt dzīvnieku īpašnieka vai turētāja fiziskā persona, tad iesniegumā norādītie fiziskās personas dati (vārds, uzvārds, personas kods, elektroniskā pasta adrese) un apliecinājumā norādītie fiziskās personas dati (vārds, uzvārds, personas kods, elektroniskā pasta adrese, fiziskās personas deklarētās dzīvesvietas adrese un tālruņa numurs) tiks apstrādāti saskaņā ar Eiropas Parlamenta un Padomes 2016. gada 27. aprīļa Regulas (ES) Nr. 2016/679 par fizisku personu aizsardzību attiecībā uz personas datu apstrādi un šādu datu brīvu apriti un ar ko atceļ Direktīvu 95/46/EK (Vispārīgā datu aizsardzības regula)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iemesla dēļ projektā ir noteikts datu apstrādes mērķis ­– identificēt dzīvnieku īpašnieku vai turētāju, novietnei piešķirt un saglabāt statusu, kā arī paziņot dzīvnieku īpašniekam vai turētājam par M1, M2 vai M3 statusa piešķiršanu. Datu uzglabāšanas termiņš – līdz novietne tiek likvidēta – un datu iznīcināšanas nosacījumi noteikti saskaņā ar Arhīva likumā noteiktajām prasībām. Pārtikas un veterinārajam dienestam, lai identificētu iesnieguma iesniedzēju, ir nepieciešams zināt iesniedzēja vārdu, uzvārdu un personas kodu, savukārt, lai paziņotu par minētā statusa piešķiršanu, ir nepieciešams zināt elektronisko pasta adresi. Šie iesniegtie fiziskās personas dati ir samērīgi un nepieciešami, lai īstenotu un sasniegtu šajā projektā izvirzītos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 pašlaik praksē dzīvnieku īpašnieks vai turētājs neatkarīgi no normatīvā regulējuma bieži vien dzīvniekus izmeklē uz kazu artrītu-encefalītu un nodrošina slimības izskaušanu novietnē, bet novietnēm netiek piešķirts statuss.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paredz, ka dzīvnieku īpašnieks vai turētājs 2026. un 2027. gadā novietnei varēs atviegloti iegūt M1, M2 vai M3 statusu un to varēs piešķirt, ja pamatganāmpulka dzīvniekiem novietnē būs iegūts laboratoriski negatīvs rezultāts uz kazu artrītu-encefalītu, kā arī novietnē ievietoti tikai tādi ievestie dzīvnieki, kas vismaz 30 dienu pēc ievešanas turēti izolēti un laboratoriski izmeklēti, iegūstot negatīvus rezultātus. M1 statusu varēs iegūt, ja prasības īstenotas vienu gadu, M2 – divus gadus, M3 –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Pārtikas un veterinārais dienests varētu novietnēm piešķirt M1, M2 vai M3 statusu, projekts paredz, ka dzīvnieku īpašniekam vai turētājam līdz 2027. gada 1. oktobrim jāiesniedz iesniegums par statusa piešķiršanu novietnei. Iesnieguma veidlapa ir dota projekta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noteikts, ka Pārtikas un veterinārais dienests izvērtē novietnes atbilstību noteiktajiem kritērijiem un pieņem lēmumu par M1, M2 vai M3 statusa piešķiršanu vai atteikumu, piecu darbdienu laikā rakstveidā paziņojot lēmumu dzīvnieku īpašniekam vai turētājam. Pēc lēmuma pieņemšanas novietnei tiek piešķirts atbilstošais statuss, un turpmākā kārtība ir tāda pati, kā noteikts projekta 2.1. apakšnodaļā, t. i., Pārtikas un veterinārais dienests piecu darbdienu laikā ievada piešķirto statusu Lauku atbalsta dienesta reģistrā un līdz kārtējā gada 30. novembrim elektroniski iesniedz Lauku atbalsta dienestā atlases kritērijus, pēc kuriem nosaka, kādi paškontroles paraugu izmeklējumi konkrētās novietnes dzīvniekiem nepieciešami nākamajā gadā, kā arī norāda nākamo paraugu izmeklēšanas periodu. Savukārt Lauku atbalsta dienests 30 dienas pirms nepieciešamo izmeklējumu sākuma datuma uz reģistrā norādīto elektroniskā pasta adresi dzīvnieku īpašniekam vai turētājam nosūta atgādinājumu par nepieciešamajiem izmeklējumiem, un dzīvnieku īpašnieks vai turētājs nodrošina laboratorisko izmeklēšanu.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Kazu sugas dzīvnieku īpašnieki vai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Praktizējošie veterinārārsti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fiziskām personām ir tāda pati kā uz juridiskajām personām.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Kazu sugas dzīvnieku īpašnieki vai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Praktizējošie veterinārārsti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audzētāju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pirmajā sadaļā skaidrots, ka kazu artrīts-encefalīts ir ekonomiski nozīmīga slimība, jo tās dēļ ilgākā laikposmā hroniski slimajiem dzīvniekiem rodas ievērojams produktivitātes zudums. Ignorējot kazu artrīta-encefalīta slimības radīto risku, var tikt apdraudēta kazkopības attīstība Latvijā, jo, uzlabojot šķirņu kazu gaļas un piena īpašības, tiek ievesti arī vērtīgi šķirņu vaislinieki, kas pret slimību ir ļoti uzņēmīgi. Tādējādi nenoteikto ierobežojumu dēļ atsevišķos sektoros kazkopības nozarē ir konstatētas grūtības, kas apdraud šo sektoru turpmāku pilnveidošanos, attīstību un pastāvēšanu.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uzlabos situāciju kazkopības nozarē un ekonomisko ieinteresētību.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attieksies uz kazu sugas dzīvnieku īpašniekiem vai turētājiem, kas vēlēsies novietnēm iegūt un turpmāk saglabāt tādas novietnes statusu, kurā dzīvnieki ir no novietnēm ar M1, M2 vai M3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tiesiskais regulējums attieksies uz praktizējošiem veterinārārstiem, kam jāīsteno infekcijas slimību kontroles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konkrētus pienākumus dzīvnieku īpašniekiem vai turētājiem, kā arī praktizējošiem veterinārārstiem, kas iesaistīti kazu artrīta-encefalīta uzraudzības, kontroles un apkarošanas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kazu sugas dzīvnieku īpašniekiem vai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īpašniekiem vai turētājiem (fiziskām un juridiskām personām) projekts nosaka šādus galvenos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segt izmaksas, kas saistītas ar paraugu ņemšanu, laboratoriskajiem izmeklējumiem un citiem saistītajiem pakalpojumiem (noteikumu projekta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laboratorisko izmeklējumu rezultātu nosūtīšanu, ja tie saņemti no citas Eiropas Savienības dalībvalsts laboratorijas (noteikumu projekta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nosūtīšana par to, ka dzīvnieki ievesti no citas dalībvalsts vai trešās valsts (noteikuma projekta 13.2.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iesnieguma aizpildīšanai un nosūtīšanai par statusa piešķiršanu novietnei (noteikumu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nosūtīšana par to, ka dzīvnieki vai to reproduktīvie produkti ir ievesti atbilstoši (noteikumu projekta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dzīvnieku laboratorisko izmeklēšanu atbilstoši noteiktajam biežumam (noteikumu projekta 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dzīvnieku izolāciju, ja tie ievesti no citas novietnes vai ir aizdomas par saslimšanu (noteikumu projekta 27.2., 30.2. un 33.2. apakšpunkts un 3.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ievērot dzīvnieku pārvietošanas ierobežojumus un citus biodrošības pasākumus (noteikumu projekta 26.7., 29.7., 32.7. un 3. nodaļa, tostarp 35., 40. un 42.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noteiktie pienākumi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finansiālu ietekmi, kas saistīta ar laboratoriskajiem izmeklējumiem, praktizējošo veterinārārsta pakalpojumiem un citiem ar slimības uzraudzību saistītiem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administratīvo slogu, kas saistīts ar iesniegumu sagatavošanu, informācijas apriti un saziņu ar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organizatorisku ietekmi, kas saistīta ar ganāmpulka pārvaldību, dzīvnieku izolāciju un pārvietošanas ierobežojumu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praktizējošiem veterinārārstiem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praktizējošiem veterinārārstiem noteikti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 dzīvnieku paraugus laboratoriskajiem izmeklējumiem (noteikumu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nosūtīt paraugus laboratoriskajiem izmeklējumiem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reģistrēt laboratorisko izmeklējumu rezultātus Lauku atbalsta dienesta reģistrā (noteikumu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Praktizējošiem veterinārārstiem rodas papildu veterināro pakalpojumu sniegšanas un administratīvie pienākumi, kas saistīti ar laika resursu ieguldījumu paraugu ņemšanā, datu apstrādē un reģistrēšanā.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dzīvnieku audzētāju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dzīvnieku audzētāju organizācijai noteikts reģistrēt laboratorisko izmeklējumu rezultātus Lauku atbalsta dienesta reģistrā (noteikumu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audzētāju organizācijai rodas papildu administratīvie pienākumi, kas saistīti ar laika resursu ieguldījumu paraugu laboratorisko izmeklējumu reģistrēšanā.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veicina tādu vaislai atlasītu vai audzēšanai paredzētu kazu sugas dzīvnieku turēšanu, kuri ir laboratoriski negatīvi uz kazu artrītu-encefalītu.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ietekmē uzņēmumus, kas tur kazu sugas dzīvniekus, kuri ir laboratoriski pozitīvi uz kazu artrītu-encefalītu.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paredz nosacījumu, ka tad, ja kazu sugas dzīvnieki ir laboratoriski izmeklēti uz kazu artrītu-encefalītu un iegūtie rezultāti ir negatīvi, var pieteikties Pārtikas un veterinārajā dienestā novietnes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paredz ieviest jaunu administratīvo procedūru, projekta tiesiskajam regulējumam ir ietekme uz administratīvajām izmaksām, t. i., izmaksām, kas rodas saistībā ar informācijas sagatavošanas un iesniegšanas pienākumiem. Sabiedrības grupai, ko veido juridiskās personas (dzīvnieku īpašnieks vai turētājs), tās gada laikā pārsniedz 2000,00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tiesiskajam regulējumam ir ietekme uz atbilstības izmaksām (naudas izteiksmē), un tas rada atbilstības izmaksas mērķgrupai, ko veido juridiskas personas (dzīvnieku īpašnieks vai turētājs), kuras vēlēsies novietnēm iegūt un turpmāk saglabāt M1, M2 vai M3 statusu.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ietekmē uzņēmumus, kas tur kazu sugas dzīvniekus, kuri ir laboratoriski pozitīvi uz kazu artrītu-encefalītu.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paredz nosacījumu, ka tad, ja kazu sugas dzīvnieki laboratoriski izmeklēti uz kazu artrītu-encefalītu un iegūtie rezultāti ir negatīvi, var pieteikties Pārtikas un veterinārajā dienestā novietnes statusa piešķiršanai.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noregulēti un pārvaldīti kazu nozares veselības jautājumi saglabā dzīvnieku veselību un veicina tirdzniecības konkurenci.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noregulēti un pārvaldīti kazu nozares veselības jautājumi saglabā lauku apdzīvotību un nodarbinātību laukos.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Kazu sugas dzīvnieku īpašnieki vai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
euro
Pēc www.csp.gov.lv datiem, 2025. gadā privātajā sektorā strādājošo mēneša vidējā bruto darba samaksa bija 1705,00 eiro mēnesī. Stundas samaksas likme 1705,00 eiro/21 darba diena/8 h ir 10,15 eiro/h.
Avots – Centrālās statistikas pārvaldes dati 
https://data.stat.gov.lv/pxweb/lv/OSP_PUB/START__EMP__DS__DSV/DSV070/table/tableViewLayout1/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(laiks, kas nepieciešams
1) laboratorisko izmeklējumu rezultātu nosūtīšanai to reģistrēšanai (noteikumu projekta 8. punkts) (0, 2h));
2) informācijas nosūtīšanai par to, ka dzīvnieki ievesti no citas dalībvalsts vai trešās valsts (noteikumu projekta 13.2. apakšpunkts) (0,1h);
3) iesnieguma aizpildīšanai un nosūtīšanai par statusa piešķiršanu novietnei (noteikumu projekta 16. punkts) (0,4 h); 
4) informācijas nosūtīšanai par to, ka dzīvnieki vai to reproduktīvie produkti ir ievesti atbilstoši (noteikumu projekta 20. punkts)(0,1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dzīvnieku īpašnieku skaits, ņemot vērā tos, kuri 2025. gadā izmeklēja kazas uz kazu artrītu-encefalītu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(darbības īstenošanas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Aprēķinos izmantoti šādi dati: 2025. gadā 55 dzīvnieku īpašnieki izmeklēja kazas uz kazu artrītu-encefalītu. Tiek pieļauts, ka šie dzīvnieku īpašnieki novietnei vēlētos iegūt atbilstošu statusu. 
Vidējā darba alga valstī privātajā sektorā 2025. gadā, 1 stundas likme: 10,15 eiro/h. Laika patēriņš iesnieguma aizpildīšanai un labaratorisko izmeklējumu rezultātu nosūtīšanai: 1,20 st. Administratīvās izmaksas: 669,90 eiro.
Administratīvo izmaksu novērtējums ir indikatīvs un pamatots ar pieejamajiem Centrālās statistikas pārvaldes datiem, kā arī no dzīvnieku īpašnieku iegūto informāciju. 
Aprēķinos izmantotais subjektu skaits (55 dzīvnieku īpašnieki vai turētāji) atspoguļo kopējo mērķa grupu un nepārklājas starp fiziskām un juridiskām personām, jo abas grupas projektā tiek uzlūkotas kā vienota kategorija.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Praktizējošie veterinārārsti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
Pēc www.csp.gov.lv datiem, 2025. gadā privātajā sektorā strādājošo mēneša vidējā bruto darba samaksa bija 1705,00 eiro mēnesī. Stundas samaksas likme 1705,00 eiro/21 darba diena/8 h ir 10,15 eiro/h.
Avots – Centrālās statistikas pārvaldes dati 
https://data.stat.gov.lv/pxweb/lv/OSP_PUB/START__EMP__DS__DSV/DSV070/table/tableViewLayout1/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(laiks, kas nepieciešams laboratorisko izmeklējumu rezultātu reģistrēšanai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praktizējošo veterinārārstu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(darbības īstenošanas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152,25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Aprēķinos izmantoti šādi dati: 2025. gadā 55 dzīvnieku īpašnieki izmeklēja kazas uz kazu artrītu-encefalītu. Tiek pieļauts, ka vismaz 50 šo dzīvnieku īpašnieku vienu reizi būs veikuši paraugu izmeklējumus citā Eiropas Savienības dalībvalsts laboratorijā  un saņemtos rezultātus nosūtīs praktizējošajam veterinārārstam to reģistrēšanai. Tātad tiek pieņemts, ka viens praktizējošs veterinārārsts gadā veic 50 datu reģistrācijas darbību par dažādiem kazu sugas dzīvnieku īpašniekiem.
Vidējā darba alga valstī privātajā sektorā 2025. gadā, 1 stundas likme: 10,15 eiro/h. Laika patēriņš laboratorisko izmeklējumu rezultātu reģistrēšanai: 0,30 st. Administratīvās izmaksas ir 152,25 eiro, t. i., 10,15 eiro * 0,30 h * 50 gab. = 152,25 eiro.
Administratīvo izmaksu novērtējums ir indikatīvs un pamatots ar pieejamajiem Centrālās statistikas pārvaldes datiem, kā arī no praktizējošiem veterinārārstiem iegūto informāciju. 
Aprēķinos izmantotais subjektu skaits (praktizējošais veterinārārsts) atspoguļo kopējo mērķa grupu un nepārklājas starp fiziskām un juridiskām personām, jo abas grupas projektā tiek uzlūkotas kā vienota kategorija.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audzētāju 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
Pēc www.csp.gov.lv datiem, 2025. gadā privātajā sektorā strādājošo mēneša vidējā bruto darba samaksa bija 1705,00 eiro mēnesī. Stundas samaksas likme 1705,00 eiro/21 darba diena/8 h ir 10,15 eiro/h.
Avots – Centrālās statistikas pārvaldes dati 
https://data.stat.gov.lv/pxweb/lv/OSP_PUB/START__EMP__DS__DSV/DSV070/table/tableViewLayout1/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(laiks, kas nepieciešams laboratorisko izmeklējumu rezultātu reģistrēšanai (noteikumu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organizāciju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(darbības īstenošanas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Aprēķinos izmantoti šādi dati: 2025. gadā 55 dzīvnieku īpašnieki izmeklēja kazas uz kazu artrītu-encefalītu. Tiek pieļauts, ka vismaz 5 šie dzīvnieku īpašnieki vienu reizi būs veikuši paraugu izmeklējumus citā Eiropas Savienības dalībvalsts laboratorijā  un saņemtos rezultātus nosūtīs dzīvnieku audzētāju organizācijai to reģistrēšanai. Tātad tiek pieņemts, ka viena dzīvnieku audzētāju organizācija gadā īsteno 5 datu reģistrācijas darbības par dažādiem kazu sugas dzīvnieku īpašniekiem.
Vidējā darba alga valstī privātajā sektorā 2025. gadā, 1 stundas likme: 10,15 eiro/h. Laika patēriņš laboratorisko izmeklējumu rezultātu reģistrēšanai: 0,30 st. Administratīvās izmaksas ir 15,23 eiro, t. i., 10,15 eiro * 0,30 h * 50 gab. = 15,23 eiro.
Administratīvo izmaksu novērtējums ir indikatīvs un pamatots ar pieejamajiem Centrālās statistikas pārvaldes datiem, kā arī no dzīvnieku  audzētāju organizācijas iegūto informāciju.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26 085,95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Kazu sugas dzīvnieku īpašnieki vai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474,29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Aprēķinos iekļautas šādas galvenās prasības:
1) paraugu ņemšana – 58,00 eiro;
2) laboratoriskie izmeklējumi – 56,14 eiro.;
3) dzīvnieku izolācijas nodrošināšana – 50,00 eiro;
4) dzīvnieku pārvietošanas ierobežojumu ievērošana  – 300,00 eiro;
5) regulāra laboratoriskā izmeklēšana atbilstoši noteiktajam biežumam – 10,15 eiro.
Tātad kopējās izmaksas ir 476,24 eiro, t. i., 58,00 eiro + 56,14 eiro + 50,00 eiro + 300,0 eiro + 12,10 eiro = 474,29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Dzīvnieku īpašnieku skaits (katram 7 paraugi). Pēc Lauku atbalsta dienesta reģistra datiem, Latvijā 2025. gada 1. janvārī bija reģistrēti 1303 kazu sugas dzīvnieku īpašnieki un 9065 kazu sugas dzīvnieki. Tātad kazu ganāmpulkā vidēji tiek turētas 7 kazas, kas jāizmeklē uz kazu atrītu-encefalītu. 2025. gadā 55 dzīvnieku īpašnieki izmeklēja kazas uz kazu artrītu-encefalītu.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26 085,95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Aprēķinos iekļautas šādas galvenās prasības:
1) paraugu ņemšana (noteikumu projekta 6. punkts). Atbilstoši praktizējošo veterinārārstu cenrāžu tīmekļvietnes datiem vidējā samaksa praktizējošajam veterinārārstam par vizīti ir 30,00 eiro un par viena parauga ņemšanu – 4,00 eiro. Ja vidēji tiek ņemti 7 paraugi gadā, kopējās izmaksas par paraugu ņemšanu ir 28,00 eiro. Tādejādi kopējās izmaksas ir 58,00 eiro, t. i., 28,00 + 30,00 eiro = 58,00 eiro;
2) laboratoriskie izmeklējumi (noteikumu projekta 4. un 5. punkts). Pēc https://bior.lv/lv datiem, izmaksas par kazu artrīta-encefalīta noteikšanu EDTA stabilizētajās asinīs asins serumā ar imūnfermentatīvo analīzi (ELISA) ir 8,02 eiro. Ja vidēji tiek ņemti 7 paraugi gadā, tad kopējās izmaksas ir  56,14 eiro, t. i., 8,02 eiro * 7 gab. = 56,14 eiro.;
3) dzīvnieku izolācijas nodrošināšana (noteikumu projekta 27.2., 30.2. un 33.2. apakšpunkts un 3. nodaļa). Atsevišķa dzīvnieku turēšanas nodrošināšana (telpa), pieņemot, ka vidējās izmaksas par dzīvnieku izolēšanu ir 50,00 eiro (izmaksu pamatā ir no dzīvnieku īpašnieku iegūtā informācija). Ja vidēji tiek izolēts viens dzīvnieks gadā, kopējās izmaksas par dzīvnieka izolāciju ir 50,00 eiro;
4) dzīvnieku pārvietošanas ierobežojumu ievērošana (26.7., 29.7., 32.7. apakšpunkts un 3. nodaļa, tostarp 35., 40., 42. punkts). Ierobežota tirdzniecība, pieņemot, ka vidējās izmaksas par ierobežotu tirdzniecību ir 300,00 eiro vienā gadījumā (izmaksu pamatā ir no dzīvnieku īpašniekiem iegūtā informācija). Ja vidēji ir viens saslimšanas gadījums gadā, kopējās izmaksas ir 300,00 eiro;
5) regulāra laboratoriskā izmeklēšana atbilstoši noteiktajam biežumam (noteikumu projekta 24. punkts). Pēc www.csp.gov.lv datiem, 2025. gadā privātajā sektorā strādājošo mēneša vidējā bruto darba samaksa bija 1705,00 eiro mēnesī. Stundas samaksas likme 1705,00 eiro/21 darba diena/8 h ir 10,15 eiro/h. Regulāru laboratorisko izmeklējumu organizēšana, pieņemot, ka 1 stundas likme ir 10,15 eiro/h un vidēji tiek organizēts vienu reizi gadā, pavadot 1 h, tad kopējās izmaksas ir 10,15 eiro.
2025. gadā 55 dzīvnieku īpašnieki izmeklēja kazas uz kazu artrītu-encefalītu.
Tātad kopējās izmaksas ir 26 085,95 eiro, t. i., (58,00 eiro + 56,14 eiro + 50,00 eiro + 300,0 eiro + 10,15 eiro) * 55 =  474,29 * 55 = 26 085,95 eiro.
Tā kā kazu sugas dzīvnieku īpašniekiem vai turētājiem noteiktās prasības noteikumu projektā saistībā par paraugu ņemšanu, laboratoriskajiem izmeklējumiem uz kazu artrītu-encefalītu, dzīvnieku izolāciju, dzīvnieku pārvietošanas ierobežojumiem un regulāru dzīvnieku testēšanu atbilstoši noteiktajam biežumam ir jaunas un iepriekš tādas nav bijušas, aprēķinam izmantoti www.csp.gov.lv dati par 2025. gadā privātajā sektorā strādājošo mēneša vidējā bruto darba samaksu un izmaksas, kurā pamatā ir no dzīvnieku īpašniekiem iegūtā informācija. Norādītās izmaksas ir indikatīvas un var atšķirties atkarībā no ganāmpulka lieluma, veterinārārsta pakalpojumu cenām un konkrētās saimniecības organizatoriskajiem risinājumiem.
Izmaksas var būt lielākas novietnēs ar lielāku dzīvnieku skaitu.
Noteikumu projekta 15. punktā noteiktās darbības par dzīvnieku izolāciju neprasa papildu izdevumus.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Praktizējošie veterinārārsti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Praktizējošie veterinārārsti jau pašlaik noņem paraugus un sniedz informāciju Pārtikas un veterinārajam dienestam, tāpēc pēc projekta piemērošanas šīs administratīvās izmaksas nemainīsies.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Kazu sugas dzīvnieku īpašnieki vai 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Aprēķinu skaidrojumu skatīt pie kazu īpašniekiem vai turētājiem (kā fiziskās personas).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Praktizējošie veterinārārsti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Skaidrojumu skatīt pie praktizējošiem veterinārārstiem (kā fiziskās personas).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Dzīvnieku audzētāju 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26 085,95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noteikumos paredzēto īstenos no piešķirtajiem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32015L1535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2015. gada 9. septembra Direktīva (ES) 2015/1535, ar ko nosaka informācijas sniegšanas kārtību tehnisko noteikumu un Informācijas sabiedrības pakalpojumu noteikumu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2015/1535 paredz tehnisko paziņošanas kārtību tehnisko noteikumu un informācijas sabiedrības pakalpojumu noteikumu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 (ES) 2016/429 par pārnēsājamām dzīvnieku slimībām un ar ko groza un atceļ konkrētus aktus dzīvnieku veselības jomā ("Dzīvnieku veselības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32020R0692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30. janvāra Deleģētā regula (ES) 2020/692, ar ko attiecībā uz noteikumiem par noteiktu dzīvnieku, reproduktīvo produktu un dzīvnieku izcelsmes produktu sūtījumu ievešanu Savienībā, to pārvietošanu un rīkošanos ar tiem pēc ievešanas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17. decembra Deleģētā regula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23. februāra instrukcijā Nr. 1 "Kārtība, kādā valsts pārvaldes iestādes sniedz informāciju par tehnisko noteikumu projektiem" noteikto noteikumu projektu nav nepieciešams atkārtoti iesniegt izvērtēšanai Eiropas Komisijā, jo noteikumu projekts tika paziņots Eiropas Komisijai un Eiropas Savienības dalībvalstīm Tehnisko noteikumu informācijas sistēmā (</w:t>
      </w:r>
      <w:r w:rsidR="00000000" w:rsidRPr="00000000" w:rsidDel="00000000">
        <w:rPr>
          <w:i w:val="1"/>
          <w:rtl w:val="0"/>
        </w:rPr>
        <w:t xml:space="preserve">TRIS</w:t>
      </w:r>
      <w:r w:rsidR="00000000" w:rsidRPr="00000000" w:rsidDel="00000000">
        <w:rPr>
          <w:rtl w:val="0"/>
        </w:rPr>
        <w:t xml:space="preserve">) 2025. gada 16. decembrī (paziņojums Nr. 2025/0755/LV. </w:t>
      </w:r>
      <w:r w:rsidR="00000000" w:rsidRPr="00000000" w:rsidDel="00000000">
        <w:rPr>
          <w:i w:val="1"/>
          <w:rtl w:val="0"/>
        </w:rPr>
        <w:t xml:space="preserve">TRIS </w:t>
      </w:r>
      <w:r w:rsidR="00000000" w:rsidRPr="00000000" w:rsidDel="00000000">
        <w:rPr>
          <w:rtl w:val="0"/>
        </w:rPr>
        <w:t xml:space="preserve">sistēmas interneta vietne par paziņoto projektu: https://technical-regulation-information-system.ec.europa.eu/lv/notification/27528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2026. gada 16. martā beidzās saskaņošana ar Eiropas Komisiju un Eiropas Savienības dalībvalstīm. Eiropas Komisija 2026. gada 6. martā iesniedza Latvijai iebildumus un komentārus par </w:t>
      </w:r>
      <w:r w:rsidR="00000000" w:rsidRPr="00000000" w:rsidDel="00000000">
        <w:rPr>
          <w:i w:val="1"/>
          <w:rtl w:val="0"/>
        </w:rPr>
        <w:t xml:space="preserve">TRIS </w:t>
      </w:r>
      <w:r w:rsidR="00000000" w:rsidRPr="00000000" w:rsidDel="00000000">
        <w:rPr>
          <w:rtl w:val="0"/>
        </w:rPr>
        <w:t xml:space="preserve">paziņojumu Nr. 2025/0755/LV (doc. C(2026) 1623 </w:t>
      </w:r>
      <w:r w:rsidR="00000000" w:rsidRPr="00000000" w:rsidDel="00000000">
        <w:rPr>
          <w:i w:val="1"/>
          <w:rtl w:val="0"/>
        </w:rPr>
        <w:t xml:space="preserve">final</w:t>
      </w:r>
      <w:r w:rsidR="00000000" w:rsidRPr="00000000" w:rsidDel="00000000">
        <w:rPr>
          <w:rtl w:val="0"/>
        </w:rPr>
        <w:t xml:space="preserve">), norādot, ka saskaņā ar Direktīvas 2015/1535 5. panta 3. punktu, kad ir pieņemts galīgais teksts, tas ir jādara zināms Eiropas Komisijai.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2015. gada 9. septembra Direktīva (ES) 2015/1535, ar ko nosaka informācijas sniegšanas kārtību tehnisko noteikumu un Informācijas sabiedrības pakalpojumu noteikumu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noteikumu projektā ir noteikta jauna un detalizēta kazu artrīta-encefalīta uzraudzības, kontroles un apkarošanas kārtība, tostarp skaidri kritēriji novietņu statusu piešķiršanai un saglabāšanai (M1, M2, M3 un MP), kā arī laboratorisko izmeklējumu veikšanas nosacījumi, projekts uzskatāms par tehnisko noteikumu projektu. Tā kā regulējums paredz jaunas prasības dzīvnieku pārvietošanai, uzraudzībai, paraugu ņemšanai un statusu piešķiršanai, tas var ietekmēt gan dzīvnieku īpašniekus, gan laboratorijas un uzraudzības iestādes. Tehniskais noteikumu projekts tika paziņots Eiropas Komisijai un Eiropas Savienības dalībvalstīm Tehnisko noteikumu informācijas sistēmā (</w:t>
            </w:r>
            <w:r w:rsidR="00000000" w:rsidRPr="00000000" w:rsidDel="00000000">
              <w:rPr>
                <w:sz w:val="24"/>
                <w:i w:val="1"/>
                <w:rtl w:val="0"/>
              </w:rPr>
              <w:t xml:space="preserve">TRIS</w:t>
            </w:r>
            <w:r w:rsidR="00000000" w:rsidRPr="00000000" w:rsidDel="00000000">
              <w:rPr>
                <w:sz w:val="24"/>
                <w:rtl w:val="0"/>
              </w:rPr>
              <w:t xml:space="preserve">) 2025. gada 16. decembrī (paziņojums Nr. 2025/0755/LV). </w:t>
            </w:r>
            <w:r w:rsidR="00000000" w:rsidRPr="00000000" w:rsidDel="00000000">
              <w:rPr>
                <w:sz w:val="24"/>
                <w:i w:val="1"/>
                <w:rtl w:val="0"/>
              </w:rPr>
              <w:t xml:space="preserve">TRIS</w:t>
            </w:r>
            <w:r w:rsidR="00000000" w:rsidRPr="00000000" w:rsidDel="00000000">
              <w:rPr>
                <w:sz w:val="24"/>
                <w:rtl w:val="0"/>
              </w:rPr>
              <w:t xml:space="preserve"> sistēmas tīmekļvietne par paziņoto projektu: https://technical-regulation-information-system.ec.europa.eu/lv/notification/27528. 2026. gada 16. martā beidzās noteikumu projekta saskaņošana ar Eiropas Komisiju un Eiropas Savienības dalībvalstīm.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 2026. gada 6. martā sniedza sīki izstrādātu atzinumu par </w:t>
            </w:r>
            <w:r w:rsidR="00000000" w:rsidRPr="00000000" w:rsidDel="00000000">
              <w:rPr>
                <w:sz w:val="24"/>
                <w:i w:val="1"/>
                <w:rtl w:val="0"/>
              </w:rPr>
              <w:t xml:space="preserve">TRIS </w:t>
            </w:r>
            <w:r w:rsidR="00000000" w:rsidRPr="00000000" w:rsidDel="00000000">
              <w:rPr>
                <w:sz w:val="24"/>
                <w:rtl w:val="0"/>
              </w:rPr>
              <w:t xml:space="preserve">paziņojumu Nr. 2025/0755/LV (dok. Nr. C(2026) 1623 </w:t>
            </w:r>
            <w:r w:rsidR="00000000" w:rsidRPr="00000000" w:rsidDel="00000000">
              <w:rPr>
                <w:sz w:val="24"/>
                <w:i w:val="1"/>
                <w:rtl w:val="0"/>
              </w:rPr>
              <w:t xml:space="preserve">final</w:t>
            </w:r>
            <w:r w:rsidR="00000000" w:rsidRPr="00000000" w:rsidDel="00000000">
              <w:rPr>
                <w:sz w:val="24"/>
                <w:rtl w:val="0"/>
              </w:rPr>
              <w:t xml:space="preserve">), izsakot iebildumus par atsevišķām projektā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 īpaši norādīja uz nepieciešamību izvērtēt paraugu ņemšanas regulējuma atbilstību regulas 2017/625 prasībām, kā arī dalībvalsts rīcības brīvības robežas attiecībā uz dzīvnieku pārvietošanas prasību noteikšanu saskaņā ar regulu 2016/429 un ar to saistītajiem deleģētajiem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Eiropas Komisijas atzinumu, projekts ir precizēts, nosakot, ka praktizējošie veterinārārsti laboratorisko izmeklējumu paraugus ņem saskaņā ar regulas 2017/625 34. panta 2. punktā minētajām metodēm. Tāpat no noteikumu projekta svītrots 2. pielikums un pārskatītas normas attiecībā uz dzīvnieku pārvietošanas ierobežojumiem, lai nodrošinātu to atbilstību tieši piemērojamiem Eiropas Savienības tiesību aktiem un nepārsniegtu dalībvalstij piešķirto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informēs Eiropas Komisiju par izdarītajiem grozījumiem projektā un plānoto rīcību saistībā ar Komisijas atzinumu, ievērojot Direktīvas 2015/1535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9. marta Regula (ES) 2016/429 par pārnēsājamām dzīvnieku slimībām un ar ko groza un atceļ konkrētus aktus dzīvnieku veselības jomā ("Dzīvnieku veselības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28.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18.1.1. un 18.2.1.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vai stingrākas prasības neattiecas uz šo noteikumu projekta tvērumu, regulas 2016/429 prasības ir pilnībā harmonizētas Eiropas Savienības līmenī un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vai stingrākas prasības neattiecas uz šo noteikumu projekta tvērumu, regulas 2020/688 prasības ir pilnībā harmonizētas Eiropas Savienības mērogā un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30. janvāra Deleģētā regula (ES) 2020/692, ar ko attiecībā uz noteikumiem par noteiktu dzīvnieku, reproduktīvo produktu un dzīvnieku izcelsmes produktu sūtījumu ievešanu Savienībā, to pārvietošanu un rīkošanos ar tiem pēc ievešanas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vai stingrākas prasības neattiecas uz šo noteikumu projekta tvērumu, regulas 2020/692 prasības ir pilnībā harmonizētas Eiropas Savienības līmenī un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17. decembra Deleģētā regula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vai stingrākas prasības neattiecas uz šo noteikumu projekta tvērumu, regulas 2020/686 prasības ir pilnībā harmonizētas Eiropas Savienības līmenī un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vai stingrākas prasības neattiecas uz šo noteikumu projekta tvērumu, regulas 2017/625 prasības ir pilnībā harmonizētas Eiropas Savienības līmenī un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Pārtikas drošības, dzīvnieku veselības un vides zinātniskais institūts "Bior",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Kazkopības biedrība", Biedrība "Latvijas Aitu 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Biozinātņu un tehnoloģiju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https://tapportals.mk.gov.lv/public_participation/87342df1-92a7-4781-b3f8-fcfe42049f94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kas notika no 26.08.2025. līdz 09.09.2025., par noteikumu projektu netika saņemti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2025. gada 6. martā nosūtīja projektu elektroniskai saskaņošanai biedrībai "Latvijas Kazkopības biedrība" un biedrībai "Latvijas Aitu audzētāju asociācija", un minētās organizācijas par to izteica iebildumus un priekšlikumus. Precizētais projekts, kurā ņemti vērā nevalstisko organizāciju iebildumi un priekšlikumi, atkārtotai elektroniskai saskaņošanai tika nosūtīts 2025. gada 18. augustā. Par precizēto projektu netika saņemti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un saskaņošanas procesā Latvijas Aitu audzētāju asociācija un Latvijas Kazkopības biedrība tika iesaistīta precizētā projekta izvērtēšanā. Ne iebildumi, ne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drošības, dzīvnieku veselības un vides zinātniskais institūts "Bior"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
Avots – Centrālās statistikas pārvaldes dati https://data.stat.gov.lv/pxweb/lv/OSP_PUB/START__EMP__DS__DSV/DSV070/table/tableViewLayout1/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reģistrēšanas un nosūtīšanas laiks
Ņemot vērā
1) 45 minūtes (projekta 12. punkts);
2)10 minūšu (projekta 23. punkts);
3) 5 minūtes (projekta 23. punkts).
Kopā 60 minūšu jeb 1 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darbību skaits
Ņemot vērā
1) 20 darbības (projekta 12. punkts);
2) 1 darbība (projekta 23. punkts);
3) 55 darbības (projekta 23. punkts).
Kopā 76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darbības īstenošanas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veido informācijas sagatavošana, publicēšana tīmekļvietnes publiskajā daļā un atgādinājumu nosūtīšana.
Saskaņā ar Centrālās statistikas pārvaldes datiem (www.csp.gov.lv) 2025. gadā valsts sektorā strādājošo mēneša vidējā bruto darba samaksa bija 1951,00 eiro. Vidējā stundas darba samaksa, pieņemot 21 darbadienu mēnesī un 8 darba stundas dienā, ir 11,61 eiro stundā.
Ievērojot līdzšinējo statusa piešķiršanas pieredzi (projekta 12. punkts), gadā tiek veikts aptuveni 20 darbību, katrai veltot vidēji 45 minūtes. Informācija tīmekļvietnes publiskajā daļā (projekta 23. punkts) tiek ievietota vienu reizi gadā, patērējot vidēji 10 minūšu. Savukārt atgādinājumi (projekta 23. punkts) tiek nosūtīti aptuveni 55 reizes gadā, katrai darbībai patērējot vidēji 5 minūtes.
Administratīvās izmaksas ir 882,36 eiro, t. i., 11,61 eiro * 1,0 h * 76 gab. = 882,36 eiro.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un veterinārā dienesta funkcijas tiks paplašinātas, ietverot kazu novietnes statusa reģistrēšanu Lauku atbalsta dienesta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 funkcijas tiks paplašinātas, ietverot novietnes statusa reģistrēšanas saskarnes izveidi reģistrā un publicēšana vietnes publiskajā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attieksies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Pārtikas un veterināro dienestu, tam izvērtējot iesniegtos dokumentus, sagatavojot informāciju dzīvnieku īpašniekam vai turētājam, kā arī reģistrējot Lauku atbalsta dienesta reģistrā kazu novietnēm piešķirto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drošības, dzīvnieku veselības un vides zinātnisko institūtu "BIOR", tam veicot laboratoriskos izmeklējumus kazu artrīta-encefalīta diagnosticēšanai;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Lauku atbalsta dienestu, tam sagatavojot reģistrā platformu, lai varētu reģistrēt kazu novietnēm piešķirto statusu un to publicēt vietnes publiskajā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veterinārajam dienestam, Pārtikas drošības, dzīvnieku veselības un vides zinātniskajam institūtam "BIOR" un Lauku atbalsta dienestam, īstenojot kazu artrīta-encefalīta uzraudzības, kontroles un apkarošanas pasākumus, pēc projekta ieviešanas palielināsies administratīvās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 un 6. panta 1. punkta "c" un "e" apakšpunktam.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25-TA-1935</w:t>
    </w:r>
    <w:r>
      <w:br/>
    </w:r>
    <w:r w:rsidR="00000000" w:rsidRPr="00000000" w:rsidDel="00000000">
      <w:rPr>
        <w:rtl w:val="0"/>
      </w:rPr>
      <w:t xml:space="preserve">Izdrukāts 29.07.2026. 23.27 - 7.0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25-TA-1935</w:t>
    </w:r>
    <w:r>
      <w:br/>
    </w:r>
    <w:r w:rsidR="00000000" w:rsidRPr="00000000" w:rsidDel="00000000">
      <w:rPr>
        <w:rtl w:val="0"/>
      </w:rPr>
      <w:t xml:space="preserve">Izdrukāts 29.07.2026. 23.27 - 7.0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anotācija_(ex_ante)_25-TA-1935.docx</dc:title>
</cp:coreProperties>
</file>

<file path=docProps/custom.xml><?xml version="1.0" encoding="utf-8"?>
<Properties xmlns="http://schemas.openxmlformats.org/officeDocument/2006/custom-properties" xmlns:vt="http://schemas.openxmlformats.org/officeDocument/2006/docPropsVTypes"/>
</file>