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daļu pirkšanu gājēju un velosipēdu ceļa būvniecības projekta īstenošanai gar valsts reģionālo autoceļu P76 "Aizkraukle–Jēkabpils" posmā no Salas ciema līdz Jēkabpilij"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īpašniekiem atsavināt nekustamo īpašumu daļas, kas nepieciešamas transporta infrastruktūras attīstībai – gājēju un velosipēdu ceļa būvniecības projekta īstenošanai gar valsts reģionālo autoceļu P76 “Aizkraukle-Jēkabpils” posmā no Salas ciema līdz Jēkabpilij 38,65.-42,57. km.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Gājēju un velosipēdu ceļa būvniecības projekta īstenošanai gar valsts reģionālo autoceļu P76 “Aizkraukle-Jēkabpils” posmā no Salas ciema līdz Jēkabpilij nepieciešams no nekustamo īpašumu īpašniekiem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“Līči” (nekustamā īpašuma kadastra Nr. 5686 002 0078) daļu – zemes vienību (zemes vienības kadastra apzīmējums 5686 002 0840) 0,3016 ha platībā – Salas pagastā,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“Mūsmājas-viens” (nekustamā īpašuma kadastra Nr. 5686 002 0331) daļu – zemes vienību (zemes vienības kadastra apzīmējums 5686 002 0834) 0,0244 ha platībā – Salas pagastā,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“Vāverītes” (nekustamā īpašuma kadastra Nr. 5686 002 0032) daļu – zemes vienību (zemes vienības kadastra apzīmējums 5686 002 0836) 0,0228 ha platībā – Salas pagastā,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nekustamo īpašumu daļas tiek atsavinātas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programmas “2.3. Satiksmes organizācija un satiksmes drošība” apakšprogrammai 2.3.4. “Gājēju un velosipēdistu ceļu izbūve” finansēšanas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2021. - 2027. gadam, kur paredzētas aktivitātes ceļu satiksmes drošības uzlabošanai un mikromobilitātei (Ministru kabineta 2021. gada 21. oktobra rīkojums Nr. 710 “Par Transporta attīstības pamatnostādnēm 2021. - 2027. gadam”). Attiecīgi Ministru kabinets ir ne tikai izteicis vispārīgu piekrišanu līdzekļu apropriācijai projektiem vai arī to īstenošanai kopumā, bet vienlaikus ir akceptējis, ka šie projekti ietvers arī nekustamo īpašumu atsavināšanu no privātpersonām.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“Līči” (nekustamā īpašuma kadastra Nr. 5686 002 0078) ir ierakstīts Zemgales rajona Salas pagasta zemesgrāmatas nodalījumā Nr. 131.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“Līči” (nekustamā īpašuma kadastra Nr. 5686 002 0078) zemes vienībai ar kadastra apzīmējumu 5686 002 0840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dabas resursu aizsardzības aizsargjoslas (aizsardzības zonas) teritorija ap kultūras pieminekli laukos – 0,1200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valsts reģionālajiem autoceļiem lauku apvidos – 0,3016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kopīpašnieki ir piekrituši nekustamā īpašuma “Līči” (nekustamā īpašuma kadastra Nr. 5686 002 0078) daļas – zemes vienības (zemes vienības kadastra apzīmējums 5686 002 0840) 0,3016 ha platībā – Salas pagastā, Jēkabpils novadā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īpašuma “Mūsmājas-viens” (nekustamā īpašuma kadastra Nr. 5686 002 0331) ir ierakstīts Zemgales rajona tiesas Salas pagasta zemesgrāmatas nodalījumā Nr. 100000126258.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“Mūsmājas-viens” (nekustamā īpašuma kadastra Nr. 5686 002 0331) zemes vienībai ar kadastra apzīmējumu 5686 002 0834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dabas resursu aizsardzības aizsargjoslas (aizsardzības zonas) teritorija ap kultūras pieminekli laukos – 0,0244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teritorija – 0,0015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ir piekritusi nekustamā īpašuma “Mūsmājas-viens” (nekustamā īpašuma kadastra Nr. 5686 002 0331) daļas – zemes vienības (zemes vienības kadastra apzīmējums 5686 002 0834) 0,0244 ha platībā – Salas pagastā, Jēkabpils novadā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“Vāverītes” (nekustamā īpašuma kadastra Nr. 5686 002 0032) ir ierakstīts Zemgales rajona tiesas Salas pagasta zemesgrāmatas nodalījumā Nr. 88.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“Vāverītes” (nekustamā īpašuma kadastra Nr. 5686 002 0032) zemes vienībai ar kadastra apzīmējumu 5686 002 0836 ir noteikts apgrūtinājums (saskaņā ar Nekustamā īpašuma valsts kadastra informācijas sistēmas datiem) – vides un dabas resursu aizsardzības aizsargjoslas (aizsardzības zonas) teritorija ap kultūras pieminekli laukos – 0,0228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“Vāverītes” (nekustamā īpašuma kadastra Nr. 5686 002 0032) daļas – zemes vienības (zemes vienības kadastra apzīmējums 5686 002 0836) 0,0228 ha platībā – Salas pagastā, Jēkabpils novadā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Nekustamajiem īpašumiem noteiktie apgrūtinājumi nerada papildu ietekmi uz to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2024. gada 25. marta lēmumu Nr. 03.1-14/1255 apstiprināja taisnīgas atlīdzības apmēru par nekustamā īpašuma “Līči” (nekustamā īpašuma kadastra Nr. 5686 002 0078) daļu – zemes vienību (zemes vienības kadastra apzīmējums 5686 002 0840) 0,3016 ha platībā – Salas pagastā, Jēkabpils novadā, nosakot to 5 311,95 EUR, kas ietver nekustamā īpašuma tirgus vērtību 1 960,00 EUR un kompensējamos zaudējumus 3 351,95 EUR. Kompensējamie zaudējumi paredzēti par mežaudzi.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apmērs tiek noteikts proporcionāli kopīpašniekam piederošajām domājamām daļām – kopīpašnieka īpašuma ½ domājamās daļas tirgus vērtība ir 980,00 EUR un kompensējamie zaudējumi 1 675,98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2024. gada 25. marta lēmumu Nr. 03.1-14/1256 apstiprināja taisnīgas atlīdzības apmēru par nekustamā īpašuma “Līči” (nekustamā īpašuma kadastra Nr. 5686 002 0078) daļu – zemes vienību (zemes vienības kadastra apzīmējums 5686 002 0840) 0,3016 ha platībā – Salas pagastā, Jēkabpils novadā, nosakot to 5 311,95 EUR, kas ietver nekustamā īpašuma tirgus vērtību 1 960,00 EUR un kompensējamos zaudējumus 3 351,95 EUR. Kompensējamie zaudējumi paredzēti par mežaudzi.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apmērs tiek noteikts proporcionāli kopīpašniekam piederošajām domājamām daļām – kopīpašnieka īpašuma ½ domājamās daļas tirgus vērtība ir 980,00 EUR un kompensējamie zaudējumi 1 675,98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2024. gada 25. marta lēmumu Nr. 03.1-14/1257 apstiprināja taisnīgas atlīdzības apmēru par nekustamā īpašuma “Mūsmājas-viens” (nekustamā īpašuma kadastra Nr. 5686 002 0331) daļu – zemes vienību (zemes vienības kadastra apzīmējums 5686 002 0834) 0,0244 ha platībā – Salas pagastā, Jēkabpils novadā, nosakot to 193,00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2024. gada 25. marta lēmumu Nr. 03.1-14/1254 apstiprināja taisnīgas atlīdzības apmēru par nekustamā īpašuma “Vāverītes” (nekustamā īpašuma kadastra Nr. 5686 002 0032) daļu – zemes vienību (zemes vienības kadastra apzīmējums 5686 002 0836) 0,0228 ha platībā – Salas pagastā, Jēkabpils novadā, nosakot to 180,00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daļām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“Līči” (nekustamā īpašuma kadastra Nr. 5686 002 0078) daļu – zemes vienību (zemes vienības kadastra apzīmējums 5686 002 0840) 0,3016 ha platībā – Salas pagastā,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“Mūsmājas-viens” (nekustamā īpašuma kadastra Nr. 5686 002 0331) daļu – zemes vienību (zemes vienības kadastra apzīmējums 5686 002 0834) 0,0244 ha platībā – Salas pagastā,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“Vāverītes” (nekustamā īpašuma kadastra Nr. 5686 002 0032) daļu – zemes vienību (zemes vienības kadastra apzīmējums 5686 002 0836) 0,0228 ha platībā – Salas pagastā, Jēkabpils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nekustamo īpašumu daļas tiek atsavinātas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daļām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īpašniekus un netiešā veidā skar valsts reģionālā autoceļa P76 “Aizkraukle-Jēkabpils”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P76 “Aizkraukle-Jēkabpils”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nepieciešamo nekustamo īpašumu pirkšanu, tiks segti no valsts budžetā 2024.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un zaudējumu kompensēšanu tiks segti no valsts budžetā 2023.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24-TA-782</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24-TA-782</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anotācija_(ex_ante)_24-TA-782.docx</dc:title>
</cp:coreProperties>
</file>

<file path=docProps/custom.xml><?xml version="1.0" encoding="utf-8"?>
<Properties xmlns="http://schemas.openxmlformats.org/officeDocument/2006/custom-properties" xmlns:vt="http://schemas.openxmlformats.org/officeDocument/2006/docPropsVTypes"/>
</file>