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22.00.00 "Valsts ārējās robežas drošības pasākumu nodrošināšana""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 gada 25. jūnija sēdes protokola Nr. 25 42.§ 3., 4. un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Izdevumus, kas saistīti ar piemaksām par darbu paaugstināta riska un slodzes apstākļos Valsts robežsardzes un Valsts policijas amatpersonām ar speciālajām dienesta pakāpēm un darbiniekiem, kā arī Valsts drošības dienesta amatpersonām un darbiniekiem, kuri īsteno rīkojuma izpildei nepieciešamos pasākumus, 2025. gadā segt no budžeta resora "74. Gadskārtējā valsts budžeta izpildes procesā pārdalāmais finansējums" programmas 22.00.00 "Valsts ārējās robežas drošības pasākumu nodrošināšana"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Izdevumus, kas saistīti ar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un komandējumiem, ēdināšanu, pārtiku, apgādāšanu ar dienesta (amata, darba) pienākumu izpildei nepieciešamo apģērbu, individuālajiem aizsardzības līdzekļiem, inventāru un citu kustamo mantu, izdevumus ēdināšanai, kā arī izdevumus par pārtiku un pirmās nepieciešamības precēm (tostarp medikamentiem) personām, kuras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2025. gadā no budžeta resora "74. Gadskārtējā valsts budžeta izpildes procesā pārdalāmais finansējums" programmas 22.00.00 "Valsts ārējās robežas drošības pasākumu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Nepieciešamības gadījumā Iekšlietu ministrijai (…)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2025. gadā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kabineta 2024. gada 18. decembra sēdes protokola Nr. 54 29.§ 3., 4. un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Izdevumus, kas saistīti ar piemaksām par darbu paaugstināta riska un slodzes apstākļos Valsts robežsardzes un Valsts policijas amatpersonām ar speciālajām dienesta pakāpēm un darbiniekiem, kā arī Valsts drošības dienesta amatpersonām un darbiniekiem, kuri īsteno rīkojuma izpildei nepieciešamos pasākumus, 2025. gadā segt no budžeta resora "74. Gadskārtējā valsts budžeta izpildes procesā pārdalāmais finansējums" programmas 22.00.00 "Valsts ārējās robežas drošības pasākumu nodrošināšana"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Izdevumus, kas saistīti ar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un komandējumiem, ēdināšanu, pārtiku, apgādāšanu ar dienesta (amata, darba) pienākumu izpildei nepieciešamo apģērbu, individuālajiem aizsardzības līdzekļiem, inventāru un citu kustamo mantu, izdevumus ēdināšanai, kā arī izdevumus par pārtiku un pirmās nepieciešamības precēm (tostarp medikamentiem) personām, kuras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2025. gadā no budžeta resora "74. Gadskārtējā valsts budžeta izpildes procesā pārdalāmais finansējums" programmas 22.00.00 "Valsts ārējās robežas drošības pasākumu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Nepieciešamības gadījumā Iekšlietu ministrijai (…)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2025. gadā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likuma "Par valsts budžetu 2025. gadam un budžeta ietvaru 2025., 2026. un 2027. gadam" 72.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pants. Noteikt, ka budžeta resora "74. Gadskārtējā valsts budžeta izpildes procesā pārdalāmais finansējums" programmā 22.00.00 "Valsts ārējās robežas drošības pasākumu nodrošināšana" noteikto apropriāciju 4 806 180 euro apmērā finanšu ministrs pārdala ministrijai vai citai centrālajai valsts iestādei,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1 422 707 </w:t>
      </w:r>
      <w:r w:rsidR="00000000" w:rsidRPr="00000000" w:rsidDel="00000000">
        <w:rPr>
          <w:i w:val="1"/>
          <w:rtl w:val="0"/>
        </w:rPr>
        <w:t xml:space="preserve">euro </w:t>
      </w:r>
      <w:r w:rsidR="00000000" w:rsidRPr="00000000" w:rsidDel="00000000">
        <w:rPr>
          <w:rtl w:val="0"/>
        </w:rPr>
        <w:t xml:space="preserve">apmērā, lai segtu izdevumus, kas saistībā ar pastiprinātas Latvijas Republikas–Baltkrievijas Republikas valsts robežas robežuzraudzības nodrošināšanu radušies Iekšlietu ministrijas padotības iestādēm laikposmā no 2025. gada 1. augusta (atsevišķus izdevumus no 2025. gada 1. maija) līdz 2025. gada 31. augustam, tai skaitā nodarbināto atlīdzībai, komandējumiem, ēdināšanai, pārtikai, degvielas iegādei un citiem izdevumiem, kā arī izdevumus vidējās izpeļņas pieauguma kompensēšanai.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12. marta rīkojumu Nr. 184 "Par pastiprināta robežapsardzības sistēmas darbības režīma izsludināšanu" (turpmāk – rīkojums Nr. 184) (ar grozījumiem), ņemot vērā konstatēto nesamērīgi lielo Latvijas Republikas–Baltkrievijas Republikas valsts robežas nelikumīgās šķērsošanas un tās mēģinājumu skaitu, lai nodrošinātu valsts robežas neaizskaramību un valsts apdraudējuma novēršanu, ir izsludināts pastiprināts robežapsardzības sistēmas darbības režīms no 2024. gada 13. marta līdz 2025. gada 31. decembrim Ludzas novadā, Krāslavas novadā, Augšdaugavas novadā, Daugavpils valstspilsētā, Rēzeknes novada Kaunatas pagastā.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nelegālās imigrācijas riskus un apdraudējumu, kā arī liktu šķēršļus nelegālās imigrācijas plānotāju, organizētāju un izpildītāju aktivitātēm uz Latvijas Republikas – Baltkrievijas Republikas valsts robežas, Valsts robežsardzes robežapsardzības nodaļās tika palielināts norīkojumu blīvums, kā arī nodrošināti atbalsta pasākumi. Valsts robežsardzei papildus atbalsta sniegšanā iesaistīts arī Valsts policijas struktūrvienību personāls un resursi, kā arī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pasākumus, Iekšlietu ministrijas sistēmas iestāžu: Valsts policijas un Valsts robežsardzes amatpersonām ar speciālajām dienesta pakāpēm (turpmāk – amatpersonas) un darbiniekiem, kas organizē un īsteno robežuzraudzības pasākumus uz Latvijas Republikas – Baltkrievijas Republikas, veica darbības ar personām, kuras tika konstatētas pēc nelikumīgas valsts robežas šķērsošanas un vēlāk tika aizturētas Imigrācijas likumā noteiktajā kārtībā, vai kuras ir izteikušas vēlmi saņemt bēgļa vai alternatīvo statusu Latvijas Republikā, kā arī nodrošina šo personu izmitināšanu, ir palielinājusies darba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amatpersonas un darbinieki veica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nepārtraukta Valsts robežsardzes struktūrvienību vadīšana un uzdevumu izpildes  koordinēšana atbilstoši situācijas izmaiņām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bruņoto spēku / Zemessardzes vienību un Valsts policijas struktūrvienību darbības koordinēšana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intensīva patrulēšana/apsekošana pie valsts robežas un pierobežas joslas, uzraudzība gan uz zemes, gan no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atturēšanas pasākumu veikšana, konstatējot nelikumīgas valsts robežas šķērsošanas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apmaiņa starp iesaistītajām Valsts robežsardzes struktūrvienībām un ar sadarbības partneriem (Valsts policija, Nacionālie bruņotie spēki, pašvaldības), reaģējot uz situācijas izmaiņām uz valsts robežas attiecībā uz nelegālo migrāciju;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pārkāpuma procesa un kriminālprocesuālo darbību nodrošināšana attiecībā uz personām, kuras nelikumīgi šķērsojušas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meklētāju pieteikumu pieņemšana, procesuālo darbību veikšana un materiālu noformēšana;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pastiprināta drošības, kārtības un pretepidemioloģisko pasākumu nodrošināšana aizturēto ārzemnieku izmitināšanas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intensīva sadarbība ar valsts mēroga, starptautiskajiem un reģionālajiem masu mēdijiem, skaidrojot situāciju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aktīva sadarbība ar nevalstiskajām organizācijām un privātpersonām  atbalsta un palīdzības sniegšanas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laika posmā no 2025. gada 1.augusta līdz 2025. gada 31.augustam uz Latvijas Republikas – Baltkrievijas Republikas valsts robežas ir atturējusi no nelikumīgas valsts robežas šķērsošanas 1222 personas un ir aizturējusi 8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sniedza atbalstu Valsts robežsardzei robežuzraudzības nodrošināšanā uz Latvijas Republikas - Baltkrievijas Republikas robežas, lai nepieļautu robežas nelikumīgu šķērsošanu. Valsts policijas amatpersonām, piedaloties robežuzraudzības pasākumu uz Latvijas Republikas – Baltkrievijas Republikas valsts robežas īstenošanā, palielinājās darba slodze. Valsts policija kopš 2021. gada 10. augusta sniedz nepārtrauktu atbalstu Valsts robežsardzes Daugavpils pārvaldei nelegālās imigrācijas kontroles jomā Baltkrievijas pierobežā 24/7 režīmā. Regulāri Valsts policijas amatpersonas iesaistītas valsts robežu un nosacīti apzīmētās trešās līnijas kontrolei, pārbauda transportlīdzekļus un personas, kā arī aiztur nelegālos imigrantus un nelegālos pārvadātājus.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veiktajiem dienesta (darba) pienākumiem uz Latvijas Republikas-Baltkrievijas Republikas valsts robežas nelikumīgas šķērsošanas ierobežošanai, kā arī saistībā ar patvēruma meklētāju skaita pieaugumu tika veikti aprēķini par Iekšlietu ministrijas padotības iestādēm faktiski nepieciešamo finansējumu laika periodam no 2025. gada 1. augusta (atsevišķi izdevumi no 2025. gada 1. maija) līdz 2025. gada 31. augustam,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samaksu par virsstundu darbu </w:t>
      </w:r>
      <w:r w:rsidR="00000000" w:rsidRPr="00000000" w:rsidDel="00000000">
        <w:rPr>
          <w:rtl w:val="0"/>
        </w:rPr>
        <w:t xml:space="preserve">(dienesta (amata, darba) pienākumu izpilde virs noteiktā dienesta (amata, darba) pienākumu izpildes laika) ārkārtas uzdevumu veikšanai atbilstoši faktiskajam virsstundu apjomam. Valsts policijai aprēķins veikts par periodu: no 2025. gada 1. maija līdz 31. augustam, jo Valsts policijas amatpersonām ir noteikta  summētā darba laika organizācija, atbilstoši kurai virsstundu darba un attiecīgi samaksas par virsstundu darbu aprēķins tiek veikts par četru mēnešu atskaites periodu, samaksu veicot 2025. gada septembrī. Saskaņā ar Valsts un pašvaldību institūciju amatpersonu un darbinieku atlīdzības likuma (turpmāk – Atlīdzības likums) 14. panta devītajā daļā noteikto:  (9) Amatpersonai (darbiniekam), kam noteikts summētais darba laiks, tā atskaites periods ir četri mēneši, ja normatīvajos aktos vai darba koplīgumā nav noteikts cits atskaites periods. Apmaksā vai ar apmaksātu atpūtas laiku kompensē virsstundas, kas četru kalendāra mēnešu laikā vai normatīvajos aktos vai darba koplīgumā noteiktajā atskaites periodā nostrādātas virs normālā darba laika stundu kopsummas. Normālā darba laika stundu kopsummā neieskaita laiku, kad darbs nav veikts attaisnojošu iemeslu dēļ. Latvijas Republikas valsts robežas likuma 35.1 panta astotā daļa nosaka, ka nostrādātās virsstundas var pārsniegt normatīvajos aktos noteiktos ierobežojumus pastiprināta robežapsardzības režīma nodrošināšanā iesaistītajām personām: (8) Attiecīgā apdraudējuma novēršanā vai pārvarēšanā iesaistītajai personai, ievērojot tās darba (dienesta pienākumu) raksturu un intensitāti, var noteikt tādu virsstundu darba (dienesta pienākumu izpildes) laiku, kas pārsniedz attiecīgi Darba likumā, Iekšlietu ministrijas sistēmas iestāžu un Ieslodzījuma vietu pārvaldes amatpersonu ar speciālajām dienesta pakāpēm dienesta gaitas likumā vai Valsts drošības iestāžu likumā noteikto maksimālo virsstundu darba (dienesta pienākumu izpildes) laiku, bet nepārsniedz 60 stundas nedēļā. Tiklīdz zudusi nepieciešamība pēc šāda virsstundu darba (dienesta pienākumu izpildes) laika, tas atceļams;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piemaksu par dienesta (darba) pienākumu izpildi nakts laikā</w:t>
      </w:r>
      <w:r w:rsidR="00000000" w:rsidRPr="00000000" w:rsidDel="00000000">
        <w:rPr>
          <w:rtl w:val="0"/>
        </w:rPr>
        <w:t xml:space="preserve">, ja izpildījās Darba likuma 138. panta pirmajā daļā noteiktie nosacījumi (Nakts darbs ir ikviens darbs, ko veic nakts laikā vairāk nekā divas stundas. Ar nakts laiku saprotams laikposms no pulksten 22.00 līdz 6.00). Atlīdzības likuma 14. panta ceturtā daļa piemaksu par nakts darbu nosaka 50 procentu apmērā no stundas algas likmes. Aprēķins veikts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piemaksu par darbu paaugstināta riska un slodzes apstākļos</w:t>
      </w:r>
      <w:r w:rsidR="00000000" w:rsidRPr="00000000" w:rsidDel="00000000">
        <w:rPr>
          <w:rtl w:val="0"/>
        </w:rPr>
        <w:t xml:space="preserve"> (turpmāk – riska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13. decembra noteikumu Nr. 806 “Noteikumi par Iekšlietu ministrijas sistēmas iestāžu un Ieslodzījuma vietu pārvaldes amatpersonu ar speciālajām dienesta pakāpēm mēnešalgu un speciālo piemaksu noteikšanas kārtību un to apmēru” 10.1 punktam, Ministru kabineta 2022. gada 21. jūnija noteikumu Nr. 361 “Noteikumi par valsts institūciju amatpersonu un darbinieku darba samaksu un tās noteikšanas kārtību, kā arī par profesijām un specifiskajām jomām, kurām piemērojams tirgus koeficients” 22.1 punktam riska piemaksa noteikta līdz 50% apmēram no nodarbinātajam noteiktās stundas algas likmes. Pamatojoties uz minētajos normatīvajos aktos iekļauto deleģējumu iekšlietu ministram noteikt piemaksas piešķiršanas nosacījumus un kārtību, tika pieņemts Iekšlietu ministrijas 2024. gada 19. marta rīkojums Nr. 1-2/340 “Par piemaksām un samaksu par virsstundu darbu saistībā ar pastiprinātu robežapsardzības sistēmas darbības režīmu uz Latvijas Republikas–Baltkrievijas Republikas valsts robežas”, kas  nosaka konkrētu riska piemaksas apmēru no nodarbinātajam noteiktās stundas algas likmes, ņemot vērā viņa veicamos pienākumus, kā arī faktisko riska un slodzes līmeni attiecīgajā laika periodā. Riska piemaksa 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- 50% apmērā - par laiku, kad attiecīgais nodarbinātais ir tieši iesaistīts personu vajāšanā, atturēšanā no Latvijas Republikas–Baltkrievijas Republikas valsts robežas nelikumīgas šķērsošanas vai aizturēšanā;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apmērā - par laiku, kad attiecīgais nodarbinātais veic tiešus un uzskaitāmi pierādāmus dienesta (darba) pienākumus Latvijas Republikas–Baltkrievijas Republikas valsts robežas robežuzraudzības nodrošināšanā, lai nepieļautu robežas nelikumīgu šķērsošanu tajos valsts robežas posmos, kur faktiskais riska un slodzes līmenis attiecīgajā laika periodā ir salīdzinoši augsts (nelegālās imigrācijas riski, atturēto no Latvijas Republikas–Baltkrievijas Republikas valsts robežas nelikumīgas šķērsošanas un aizturēto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- 10% apmērā – nosacījumi, kas minēti 20% piemaksai, ja faktiskais riska un slodzes līmenis attiecīgajā laika periodā ir salīdzinoši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riska piemaksas aprēķins tiek veikts no amatpersonai noteiktās stundas algas likmes, ko aprēķina analogi kā citos gadījumos, kad normatīvais akts nosaka, ka piemaksa tiek noteikta konkrētā procentuālā apmērā no stundas algas likmes, tai skaitā, analogi kā Atlīdzības likuma 14. pantā noteiktajos gadījumos, aprēķinot piemaksu par nakts darbu, piemaksu par darbu (dienesta pienākumu pildīšanu) svētku dienās, piemaksu par virsstundu darbu. Atlīdzības likuma 14. panta 11. daļa nosaka, ka šajos gadījumos, ja amatpersonai (darbiniekam) ir noteikts summētais darba laiks, stundas algas likmi aprēķina, dalot attiecīgajai amatpersonai (darbiniekam) noteikto mēnešalgas apmēru ar attiecīgā kalendāra gada vidējo darba stundu skaitu mēnesī. 2025. gadā vidējais darba stundu skaits mēnesī ir 165,5 stundas. Riska piemaksa tiek aprēķināta, ņemot vērā amatpersonas konkrēto iesaistes stundu skaitu robežuzraudzības nodrošināšanā un stundas algas likmi. Aprēķins veikts Valsts policijai, Valsts robežsardzei un Valsts robežsardzes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piemaksu par nozīmīgu ieguldījumu attiecīgās institūcijas stratēģisko mērķu sasniegšanā </w:t>
      </w:r>
      <w:r w:rsidR="00000000" w:rsidRPr="00000000" w:rsidDel="00000000">
        <w:rPr>
          <w:rtl w:val="0"/>
        </w:rPr>
        <w:t xml:space="preserve">(turpmāk – mērķa piemaksa). Atlīdzības likuma 14. panta 12. daļa paredz iespēju motivēt amatpersonas (darbiniekus) par nozīmīgu ieguldījumu attiecīgās institūcijas stratēģisko mērķu sasniegšanā, nosakot piemaksu, kuras apmērs mēnesī nedrīkst pārsniegt 30 procentus no amatpersonai (darbiniekam) noteiktās mēnešalgas. Iekšlietu ministrijas padotības iestāžu nodarbinātajiem, ņemot vērā veiktos dienesta (amata, darba) pienākumus, lai nodrošinātu rīkojuma Nr. 184 izpildei nepieciešamos pasākumus, kā arī šo pasākumu nozīmīgumu, tika piešķirtas minētās piemaksas. Aprēķins veikts Valsts robežsardzei;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izdevumu segšanu par komandējumiem, ēdināšanu, pārtiku, par degvielas iegādi un citus izdevumus</w:t>
      </w:r>
      <w:r w:rsidR="00000000" w:rsidRPr="00000000" w:rsidDel="00000000">
        <w:rPr>
          <w:rtl w:val="0"/>
        </w:rPr>
        <w:t xml:space="preserve">. Kārtību, kādā atlīdzināmi izdevumi, kas saistīti ar komandējumiem nosaka Ministru kabineta 2010. gada 12. oktobra noteikumi Nr. 969 “Kārtība, kādā atlīdzināmi ar komandējumiem saistītie izdevumi”. Aprēķins veikts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i w:val="1"/>
          <w:rtl w:val="0"/>
        </w:rPr>
        <w:t xml:space="preserve"> izdevumu segšanu Valsts drošības dienestam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samaksa par virsstundu darbu un piemaksas tiek iekļautas vidējās izpeļņas aprēķinā, palielinās izdevumi atlīdzībai (atvaļinājuma nauda, slimības nauda, pabalsti), kas tiek aprēķināti, pamatojoties uz vidējo izpeļņu. Līdz ar to Iekšlietu ministrijas padotības iestādēm aprēķināts arī papildu nepieciešamais finansējums vidējās izpeļņas pieauguma kompensēšanai 8,33% apmērā no papildu nepieciešamā finansējuma atlīdzībai (ievērojot matemātiski aprēķinātu viena kalendāra mēneša ietekmi: 100%:12 mēneši). Aprēķins veikts Valsts policijai, Valsts robežsardzei un Valsts robežsardzes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veiktajiem aprēķiniem Iekšlietu ministrijas padotības iestādēm izdevumi samaksai par virsstundu darbu, piemaksām un citiem izdevumiem saistībā ar rīkojuma N. 184 izpildei nepieciešamo pasākumu īstenošanu, kā arī vidējās izpeļņas pieauguma kompensēšanai ir 1 422 707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Pamatojoties uz likuma "Par valsts budžetu 2025. gadam un budžeta ietvaru 2025., 2026. un 2027. gadam" 72. pantu, atbalstīt apropriācijas pārdali 1 422 707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1 316 721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par  rīkojuma Nr. 184 izpildei nepieciešamo pasākumu īstenošanu laikposmā no 2025. gada 1. augusta (atsevišķus izdevumus no 2025. gada 1. maija) līdz 2025. gada 31. augustam  un lai Iekšlietu ministrijas padotības iestādēs nodarbinātajiem samaksātu par virsstundu darbu, izmaksātu piemaksas par nakts darbu, par darbu paaugstināta riska un slodzes apstākļos un par nozīmīgu ieguldījumu attiecīgās institūcijas stratēģisko mērķu sasniegšanā, kā arī segtu izdevumus par komandējumiem, ēdināšanu, pārtiku, degvielas iegādi un citus izdevumus,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1 210 270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1.1.2. 16 233 </w:t>
      </w:r>
      <w:r w:rsidR="00000000" w:rsidRPr="00000000" w:rsidDel="00000000">
        <w:rPr>
          <w:i w:val="1"/>
          <w:rtl w:val="0"/>
        </w:rPr>
        <w:t xml:space="preserve">euro </w:t>
      </w:r>
      <w:r w:rsidR="00000000" w:rsidRPr="00000000" w:rsidDel="00000000">
        <w:rPr>
          <w:rtl w:val="0"/>
        </w:rPr>
        <w:t xml:space="preserve">uz Iekšlietu ministrijas budžeta programmu 09.00.00 "Valsts drošības dienesta darbība" (Valsts drošības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 90 218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89 045 </w:t>
      </w:r>
      <w:r w:rsidR="00000000" w:rsidRPr="00000000" w:rsidDel="00000000">
        <w:rPr>
          <w:i w:val="1"/>
          <w:rtl w:val="0"/>
        </w:rPr>
        <w:t xml:space="preserve">euro</w:t>
      </w:r>
      <w:r w:rsidR="00000000" w:rsidRPr="00000000" w:rsidDel="00000000">
        <w:rPr>
          <w:rtl w:val="0"/>
        </w:rPr>
        <w:t xml:space="preserve">, Valsts robežsardzes koledžai – 1173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105 986 </w:t>
      </w:r>
      <w:r w:rsidR="00000000" w:rsidRPr="00000000" w:rsidDel="00000000">
        <w:rPr>
          <w:i w:val="1"/>
          <w:rtl w:val="0"/>
        </w:rPr>
        <w:t xml:space="preserve">euro </w:t>
      </w:r>
      <w:r w:rsidR="00000000" w:rsidRPr="00000000" w:rsidDel="00000000">
        <w:rPr>
          <w:rtl w:val="0"/>
        </w:rPr>
        <w:t xml:space="preserve">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98 471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1.2.2. 7515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7417 </w:t>
      </w:r>
      <w:r w:rsidR="00000000" w:rsidRPr="00000000" w:rsidDel="00000000">
        <w:rPr>
          <w:i w:val="1"/>
          <w:rtl w:val="0"/>
        </w:rPr>
        <w:t xml:space="preserve">euro</w:t>
      </w:r>
      <w:r w:rsidR="00000000" w:rsidRPr="00000000" w:rsidDel="00000000">
        <w:rPr>
          <w:rtl w:val="0"/>
        </w:rPr>
        <w:t xml:space="preserve">, Valsts robežsardzes koledžai – 98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padotības iestāžu: Valsts policijas, Valsts drošības dienesta, Valsts robežsardzes, Valsts robežsardzes koledžas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taisnīga un tiesību aktu prasībām atbilstoša atlīdzība par dienesta (amata, darba) pienākumu izpildi, nodrošinot pasākumu īstenošanu pastiprināta robežuzraudzības režīma laikā, kā arī nodrošināta Valsts un pašvaldību institūciju amatpersonu un darbinieku atlīdzības likuma normas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padotības iestādēm papildu nepieciešamais finansējums saistībā ar rīkojuma Nr. 184 izpildei nepieciešamo pasākumu īstenošanu ir 1 316 721 euro un vidējās izpeļņas pieauguma kompensēšanai 105 986 </w:t>
            </w:r>
            <w:r w:rsidR="00000000" w:rsidRPr="00000000" w:rsidDel="00000000">
              <w:rPr>
                <w:sz w:val="24"/>
                <w:i w:val="1"/>
                <w:rtl w:val="0"/>
              </w:rPr>
              <w:t xml:space="preserve">euro</w:t>
            </w:r>
            <w:r w:rsidR="00000000" w:rsidRPr="00000000" w:rsidDel="00000000">
              <w:rPr>
                <w:sz w:val="24"/>
                <w:rtl w:val="0"/>
              </w:rPr>
              <w:t xml:space="preserve">. Kopā papildu nepieciešamais finansējums ir 1 422 707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policijai / budžeta apakšprogramma 06.01.00 "Valsts policija" - 1 308 741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drošības dienestam / budžeta programma 09.00.00 "Valsts drošības dienesta darbība"  16 233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Valsts robežsardzei 96 462 </w:t>
            </w:r>
            <w:r w:rsidR="00000000" w:rsidRPr="00000000" w:rsidDel="00000000">
              <w:rPr>
                <w:sz w:val="24"/>
                <w:i w:val="1"/>
                <w:rtl w:val="0"/>
              </w:rPr>
              <w:t xml:space="preserve">euro </w:t>
            </w:r>
            <w:r w:rsidR="00000000" w:rsidRPr="00000000" w:rsidDel="00000000">
              <w:rPr>
                <w:sz w:val="24"/>
                <w:rtl w:val="0"/>
              </w:rPr>
              <w:t xml:space="preserve">un Valsts robežsardzes koledžai 1 271 </w:t>
            </w:r>
            <w:r w:rsidR="00000000" w:rsidRPr="00000000" w:rsidDel="00000000">
              <w:rPr>
                <w:sz w:val="24"/>
                <w:i w:val="1"/>
                <w:rtl w:val="0"/>
              </w:rPr>
              <w:t xml:space="preserve">euro </w:t>
            </w:r>
            <w:r w:rsidR="00000000" w:rsidRPr="00000000" w:rsidDel="00000000">
              <w:rPr>
                <w:sz w:val="24"/>
                <w:rtl w:val="0"/>
              </w:rPr>
              <w:t xml:space="preserve">/ budžeta programma 10.00.00 “Valsts robežsardzes darbība" - 97 733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 kopsavilkumu un detalizētu aprēķinu skatīt anotācijas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par izdevumiem, kas plānoti EKK 2271 "Izdevumi, kas saistīti ar operatīvo darbību" tiks iesniegti Finanšu ministrijā ar atsevišķu vēstuli (informācija klasificēta). Projektam nav ietekmes uz kopējiem valsts budžeta ieņēmumiem un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līdzekļus pārdalot Iekšlietu ministrijas padotības iestādēm no budžeta resora "74. Gadskārtējā valsts budžeta izpildes procesā pārdalāmais finansējums" programmas 22.00.00 "Valsts ārējās robežas drošības pasākumu nodrošināšana" uz attiecīgajām Iekšlietu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72. pantu budžeta resora "74. Gadskārtējā valsts budžeta izpildes procesā pārdalāmais finansējums" programmā 22.00.00 "Valsts ārējās robežas drošības pasākumu nodrošināšana" rezervētais finansējums 4 806 180 </w:t>
      </w:r>
      <w:r w:rsidR="00000000" w:rsidRPr="00000000" w:rsidDel="00000000">
        <w:rPr>
          <w:i w:val="1"/>
          <w:rtl w:val="0"/>
        </w:rPr>
        <w:t xml:space="preserve">euro </w:t>
      </w:r>
      <w:r w:rsidR="00000000" w:rsidRPr="00000000" w:rsidDel="00000000">
        <w:rPr>
          <w:rtl w:val="0"/>
        </w:rPr>
        <w:t xml:space="preserve">apmērā ir paredzēts visam 2025. gadam izdevumu segšanai saistībā ar valsts ārējās robežas drošības pasākumu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rezervētā finansējuma 2025. gadā ir atbalstīta finansējuma pārdale,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 gada 11. februāra rīkojumu Nr. 80 "Par apropriācijas pārdali no budžeta resora "74. Gadskārtējā valsts budžeta izpildes procesā pārdalāmais finansējums" programmas 22.00.00 "Valsts ārējās robežas drošības pasākumu nodrošināšana"" (25-TA-95) 1 180 590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22.aprīļa rīkojumu Nr.224 "Par apropriācijas pārdali no budžeta resora "74. Gadskārtējā valsts budžeta izpildes procesā pārdalāmais finansējums" programmas 22.00.00 "Valsts ārējās robežas drošības pasākumu nodrošināšana"" (25-TA-550) 102 504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2025. gada 29.aprīļa rīkojumu Nr.243 "Par apropriācijas pārdali no budžeta resora "74. Gadskārtējā valsts budžeta izpildes procesā pārdalāmais finansējums" programmas 22.00.00 "Valsts ārējās robežas drošības pasākumu nodrošināšana"" (25-TA-683) 110 962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2025. gada 3.jūnija rīkojums Nr.318 "Par apropriācijas pārdali no budžeta resora "74. Gadskārtējā valsts budžeta izpildes procesā pārdalāmais finansējums" programmas 22.00.00 "Valsts ārējās robežas drošības pasākumu nodrošināšana"" (25-TA-960) 143 604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2025. gada 26.jūnija rīkojums Nr.369 "Par apropriācijas pārdali no budžeta resora "74. Gadskārtējā valsts budžeta izpildes procesā pārdalāmais finansējums" programmas 22.00.00 "Valsts ārējās robežas drošības pasākumu nodrošināšana"" (25-TA-1182) 875 592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2025. gada 19. augusta rīkojums Nr. 495 "Par apropriācijas pārdali no budžeta resora "74. Gadskārtējā valsts budžeta izpildes procesā pārdalāmais finansējums" programmas 22.00.00 "Valsts ārējās robežas drošības pasākumu nodrošināšana"" (25-TA-1532) 251 820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2025. gada 19. augusta rīkojums Nr. 494 "Par apropriācijas pārdali no budžeta resora "74. Gadskārtējā valsts budžeta izpildes procesā pārdalāmais finansējums" programmas 22.00.00 "Valsts ārējās robežas drošības pasākumu nodrošināšana"" (25-TA-1697) 233 604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2025. gada 12. septembra rīkojums Nr. 568 "Par apropriācijas pārdali no budžeta resora "74. Gadskārtējā valsts budžeta izpildes procesā pārdalāmais finansējums" programmas 22.00.00 "Valsts ārējās robežas drošības pasākumu nodrošināšana"" (25-TA-1918) 213 042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minētās pārdales (kopā 3 111 718 </w:t>
      </w:r>
      <w:r w:rsidR="00000000" w:rsidRPr="00000000" w:rsidDel="00000000">
        <w:rPr>
          <w:i w:val="1"/>
          <w:rtl w:val="0"/>
        </w:rPr>
        <w:t xml:space="preserve">euro</w:t>
      </w:r>
      <w:r w:rsidR="00000000" w:rsidRPr="00000000" w:rsidDel="00000000">
        <w:rPr>
          <w:rtl w:val="0"/>
        </w:rPr>
        <w:t xml:space="preserve">), atlikums budžeta resora "74. Gadskārtējā valsts budžeta izpildes procesā pārdalāmais finansējums" programmā 22.00.00 "Valsts ārējās robežas drošības pasākumu nodrošināšana" ir 1 694 462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Valsts robežsardze, Valsts robežsardzes koledža un Valsts drošības dienests ir atbildīgs par sniegtās informācijas patiesumu.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Valsts policija, Valsts policijas koledža,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apropriācijas pārdali un paredz piešķirt finansējumu Iekšlietu ministrijas padotības iestādēm, kas neietekmē citas sabiedrības mērķgrupas.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25-TA-2165</w:t>
    </w:r>
    <w:r>
      <w:br/>
    </w:r>
    <w:r w:rsidR="00000000" w:rsidRPr="00000000" w:rsidDel="00000000">
      <w:rPr>
        <w:rtl w:val="0"/>
      </w:rPr>
      <w:t xml:space="preserve">Izdrukāts 29.07.2026. 23.32 - 3.0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25-TA-2165</w:t>
    </w:r>
    <w:r>
      <w:br/>
    </w:r>
    <w:r w:rsidR="00000000" w:rsidRPr="00000000" w:rsidDel="00000000">
      <w:rPr>
        <w:rtl w:val="0"/>
      </w:rPr>
      <w:t xml:space="preserve">Izdrukāts 29.07.2026. 23.32 - 3.0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anotācija_(ex_ante)_25-TA-2165.docx</dc:title>
</cp:coreProperties>
</file>

<file path=docProps/custom.xml><?xml version="1.0" encoding="utf-8"?>
<Properties xmlns="http://schemas.openxmlformats.org/officeDocument/2006/custom-properties" xmlns:vt="http://schemas.openxmlformats.org/officeDocument/2006/docPropsVTypes"/>
</file>