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"Prasības patērētāju informēšanai par transporta enerģijas veidu, sastāvu, transporta enerģijas salīdzināmajām cenām un to aprēķināšanu"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Transporta enerģijas likuma 10.panta ceturtās daļas 2. un 4.punktu.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1998.gada 13.oktobra Direktīvas 98/70/EK, kas attiecas uz benzīna un dīzeļdegvielas kvalitāti un ar ko groza Padomes Direktīvu 93/12/EEK (konsolidētā versija) nosacījumiem attiecībā uz patērētāju informēšanu par degvielu un tās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13.septembra regulas (ES) 2023/1804 par alternatīvo degvielu infrastruktūras ieviešanu un ar ko atceļ Direktīvu 2014/94/ES (turpmāk - Regula 2023/1804) 19.pants attiecībā uz informāciju lietotājiem nosacījumu īstenošanu par transporta enerģijas salīdzināmām cenām.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patērētāju informēšanu par transporta enerģijas veidu un sastāvu, par transporta enerģijas salīdzināmām cenām un to aprēķināšanu” (turpmāk – Noteikumu projekts), ir izstrādāts, lai vienā tiesību aktā iekļautu nosacījumus, kas attiecas uz patērētāju informēšanu par transporta enerģiju – informēšana par transporta enerģijas kvalitāti, par transporta enerģijas (degvielas) saturu, kā arī par transporta enerģijas cenu salīdzināmās vienībās.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nosacījumi par patērētāju informēšanu par transporta enerģijas veidu un sastāvu (Noteikumu projekta II. nodaļa) ir iekļauts vairākos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2000.gada 26.septembra noteikumu Nr.332 “Noteikumi par benzīna un dīzeļdegvielas atbilstības novērtēšanu” (turpmāk – Noteikumi Nr.332),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2005.gada 18.oktobra Nr. 772 “Noteikumi par biodegvielas kvalitātes prasībām, atbilstības novērtēšanu, tirgus uzraudzību un patērētāju informēšanas kārtību” (turpmāk – Noteikumi Nr.772).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1.janvārī stājās spēkā Transporta enerģijas likums, kā rezultātā tika atcelts Biodegvielu likums un līdz ar to arī Noteikumi Nr.772, bet uz Transporta enerģijas likuma deleģējuma pamata tiks izdoti jauni Ministru kabineta noteikumi, kas aizvietos Noteikumus Nr.772 un atcels Noteikumus Nr. 332 (23-TA-3014). Līdz ar to ir saprotams, ka Noteikumos Nr. 332 un Noteikumos Nr. 772 iekļautie nosacījumi zaudē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Transporta enerģijas likuma 1.panta 2.daļai tajā lietotie termini "alternatīvā degviela", "uzlādes punkts" un "uzpildes punkts" atbilst Regulas 2023/1804 2. pantā lietotajiem terminiem. Tāpat ir saprotams, ka Transporta enerģijas likumā lietotie termini "publiski pieejams uzlādes punkts" un "publiski pieejams uzpildes punkts" atbilst Regulas 2023/1804 2. pantā lietotajam terminam “publiski pieejama alternatīvo degvielu infrastruktūra”. Līdz ar to visi iepriekšminētie termini noteikumu projektā netiek skaidroti, bet tiek lietoti Transporta enerģijas likumā noteiktajā ietvarā.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II nodaļa - Patērētāju informēšana par transporta enerģijas veidu, izcelsmi, sastāvu un īpašībām (Transporta enerģijas likuma 10.panta 2.daļa)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nosacījumi attiecībā uz patērētāju informēšanu par transporta enerģijas veidu un sastāvu šobrīd ir iekļauti Latvijas tiesību aktos, tomēr ir nepieciešams šos nosacījumus aktualizēt un pielāgot esošajai situācijai.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vienkopus izteiktu visas prasības, kas transporta enerģijas mazumtirgotājiem, uzlādes vai uzpildes staciju operatoriem ir noteikti attiecībā uz patērētāju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nodaļā noteiktie nosacījumi šobrīd ir iekļauti Noteikumos Nr.332 un Noteikumos Nr.772 - nosacījumi attiecībā uz informēšanu par transporta enerģijas kvalitāti, saturu, piejaukumu īpatsvaru, metālu piedevām u.c, kā arī ir noteikts, ka transporta enerģijas kvalitāti apliecinošs dokuments ir jāuzrāda patērētājam pēc to pieprasījuma (šis dokuments būtu jāuzrāda patērētājam, ja viņš to pieprasa, jo patērētājam ir tiesības uzzināt izmantotās transporta enerģijas kvalitātes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Patērētāju informēšanas par transporta enerģijas viedu, izcelsmi, sastāvu un īpašībām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enerģijas likuma 21.panta 5.daļa noteic, ka Transporta enerģijas likuma 10.pantā noteikto prasību izpildi atbilstoši savai kompetencei uzrauga un kontrolē Patērētāju tiesību aizsardzības centrs, savukārt Transporta enerģijas likuma 10.panta 4.daļa 2.punktā ir noteikts, ka Ministru kabinets nosaka "uz publiski pieejamo transporta enerģijas tirdzniecības vietu attiecināmās prasības patērētāju informēšanai par transporta enerģijas veidu, izcelsmi, sastāvu, īpašībām un salīdzināmajām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 nenoteic kvalitātes prasības, bet noteic, kādas norādes ir jāizvieto transporta enerģijas mazumtirdzniecības vietās, kur norādēs tiek ietverta šāda Transporta enerģijas 10.panta 4.daļas 2.punktā noteiktā informācija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transporta enerģijas veidu - noteikumu projekta 2.2., 2.5.apakšpunkts,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transporta enerģijas sastāvu - 2.3. un 2.4.apakšpunkts,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enerģijas izcelsmi - noteikumu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transporta enerģijas īpašībām - noteikumu projekta 2.1. un 2.6.apakšpunkts un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Transporta enerģijas likumā iekļauto deleģējumu, noteikumu projektā ir iekļautas šīs prasības patērētāju informēšanai, kuru uzraudzība un kontrole atbilstoši Transporta enerģijas likuma 21.panta 5.daļai būtu jāveic Patērētāju tiesību aizsardzības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centram atbilstoši Transporta enerģijas likuma 21.panta 5.daļai, savas kompetences ietvaros ir jābūt iespējai pārliecināties par norāžu izvietošanas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Patērētāju tiesību aizsardzības centrs savas kompetences ietvaros pārbaudīs tikai norāžu esamību transporta enerģijas tirdzniecības vietās, savukārt, piemēram, transporta enerģijas kvalitātes atbilstības dokumenta korektumu un atbilstību Ministru kabineta noteikumu "Transporta enerģijas kvalitātes prasības, atbilstības kvalitātes prasībām nodrošināšana un transporta enerģijas tirgus uzraudzība" nosacījumiem transporta enerģijas tirgus uzraudzības ietvaros pārbaudīs / uzraudzīs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Transporta enerģijas kvalitāti apliecinošs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enerģijas kvalitāti apliecinošais dokuments - atbilstības apliecinājums vai atbilstības sertifikāts, atbilstoši akcīzes preču aprites kārtībai tiek pievienots katrai degvielas partijai degvielas pārvietošanas laikā un šie dokumenti kopumā ir pieejami degvielas mazumtirdzniecības vietās, kas nav automātiskās degvielas uzpildes stacijas. Vienlaikus ir arī bijuši gadījumi, kad šie dokumenti mazumtirdzniecības vietā nav bijuši, bet tirgus uzraudzības iestādei tie tika nosūtīti elektroniski. Līdz ar to, lai būtiski nepalielinātu administratīvo slogu, noteikumu projekts paredz, ka minētajam dokumentam ir jābūt transporta enerģijas mazumtirdzniecības vietā līdz brīdim, kamēr attiecīgais apjoms tiek realizēts, gan "papīra" formātā, gan elektroniski. Šis nosacījums tiek noteikts, lai patērētājam pēc pieprasījuma būtu iespējams iepazīties ar šo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ka šis dokuments tiek darīts pieejams patērētājam pēc pieprasījuma, neprecizējot kādā veidā tas būtu izpildāms, t.i. to var darīt pieejamu patērētājam, to fiziski uzrādot vai uzrādot to elektroniskā veidā. Tāpat ņemot vērā, ka mazumtirdzniecības vieta var būt arī automātiskā degvielas uzpildes stacija, noteikumu projektā tiek noteikts, ka komersants šo dokumentu var darīt pieejamu patērētājiem savā tīmekļvietnē vai mobilajā aplikācijā.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Patērētāju tiesību aizsardzības centram atbilstoši Transporta enerģijas likuma 21.panta 5.daļai, savas kompetences ietvaros ir jābūt iespējai pārliecināties par to, ka kvalitāti apliecinošais dokuments kādā no norādītajiem veidiem patērētājam ir pieejams. Tādējādi ir saprotams, ka Patērētāju tiesību aizsardzības centrs savas kompetences ietvaros pārbaudīs tikai dokumenta pieejamību, savukārt, piemēram, transporta enerģijas kvalitātes atbilstības dokumenta korektumu un atbilstību Ministru kabineta noteikumu "Transporta enerģijas kvalitātes prasības, atbilstības kvalitātes prasībām nodrošināšana un transporta enerģijas tirgus uzraudzība" nosacījumiem transporta enerģijas tirgus uzraudzības ietvaros pārbaudīs / uzraudzīs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Iepriekšminētos pienākumus Šo pienākumu izpildi Patērētāju tiesību aizsardzības centrs izpildīs Patērētāju tiesību aizsardzības likuma prasību uzraudzības ietvaros, to darbību ietvaros, ko Patērētāju tiesību aizsardzības centrs veic Ministru kabineta 2001.gada 20.februāra noteikumu Nr.74 "Prasības degvielas uzpildes staciju tehnoloģiskajām iekārtām un iekārtu tehniskās uzraudzības kārtība" (https://likumi.lv/ta/id/3920-prasibas-degvielas-uzpildes-staciju-tehnologiskajam-iekartam-un-iekartu-tehniskas-uzraudzibas-kartiba).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III nodaļa - salīdzināmo transporta enerģijas cenu aprēķins (Transporta enerģijas likuma 10.panta 4.daļa)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attiecībā uz transporta enerģijas salīdzināmo cenu aprēķinu Latvijas normatīvajā regulējumā nav noteikti vispār, tādējādi Latvijā nav ieviesta un netiek īstenota Regula 2023/1804 un Komisijas 2018.gada 17.maija regula (ES) 2018/732 par kopīgu metodoloģiju alternatīvu degvielu vienības cenu salīdzināšanai saskaņā ar Eiropas Parlamenta un Padomes Direktīvu 2014/94/ES (turpmāk – Regula 2018/732).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iekļauti nosacījumi, kādā veidā tiek aprēķinātas salīdzināmās transporta enerģijas cenas, kurām jābūt viegli salīdzināmām, lai patērētājiem būtu iespēja izvērtēt dažādu transporta enerģijas veidu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2018/732 tika pieņemta 2018.gadā, vienlaikus šajā regulā iekļautā metodoloģija ir ļoti vienkāršota. Tāpat Regula 2023/1804 iekļauj atsauci uz minēto regulu, nemainot un nedetalizējot transporta enerģijas salīdzināmo cenu aprēķinu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Eiropas Savienības dalībvalstīm īstenot Regulas 2018/732 prasības, Eiropas Komisija ir nodrošinājusi projekta “Programme Support Action (PSA): Assisting Member States in the implementation of a common methodology for alternative fuels unit price comparison in accordance with Directive 2014/94/EU “FPC4Consumers”” īstenošanu, kura ietvaros tika izstrādātas transporta enerģijas salīdzināmo cenu detalizētas vadlīnijas (https://op.europa.eu/en/publication-detail/-/publication/fb39725e-7007-11eb-9ac9-01aa75ed71a1/language-en) (turpmāk –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salīdzināmo transporta enerģija cenu aprēķins tiek veikts Energoresursu informācijas sistēmā (turpmāk – ERIS), kuru atbilstoši Energoefektivitātes likumam, izveido un uztur Būvniecības valsts kontroles birojs, ERIS tiks iekļautas visas aprēķiniem nepieciešamās formulas un tiks izveidota sasaiste ar Atvērto datu portālu transporta enerģijas salīdzināmo cenu operatīvai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cenu salīdzināmās vienībās aprēķinam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dati par reprezentatīvo transportlīdzekļu segmentu (biežāk reģistrētie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dati par minēto transportlīdzekļu transporta enerģijas patēriņu uz 100km;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dati par transporta enerģijas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Transportlīdzekļu statistika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minētajam aprēķinam būtu nepieciešami šādi dati no valsts akciju sabiedrības "Ceļu satiksmes drošības direkcija" (turpmāk – CSDD), kas ir kompetentā iestāde transportlīdzekļu reģistrācijas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jauna reģistrēto – gan jauno, gan lietoto, vieglo transportlīdzekļu (vieglo automobiļu) skaits, kas ir 5 visbiežākie transportlīdzekļu modeļi, tai skaitā minēto modeļu variācijas, piemēram, Volkswagen Golf, Golf Plus, Golf Sportsvan, Golf Variant) izmantotā transporta enerģijas veida dalījumā, piemēram, ja 5 visvairāk no jauna reģistrētie ar benzīnu darbināmie transportlīdzekļu veidi ir VW Golf, Toyota Corolla, Škoda Fabia un Toyota RAV4 – tad ir nepieciešams zināt, cik ir transportlīdzekļu skaits katrā no šiem transportlīdzekļu modeļiem (ar to variācijām).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transportlīdzekļu skaits katrā no minētajiem 5 populārākajiem modeļiem dalījumā pa Noteikumu projektā noteiktajiem transporta enerģijas veidiem, bet tikai tiem degvielas veidiem, kuru patēriņš Latvijā ir lielāks nekā 1% no kopējā patērētā degvielas veida, kur 2020.gadā tas būtu dīzeļdegviela, benzīns un sašķidrinātā naftas gāze kombinācijā ar benzīnu vai gāze kombinācijā ar benzīnu, kā arī tādiem transporta enerģijas veidiem kā tikai dabasgāze, tikai elektroenerģija (neieskaitot hibrīdauto) un tikai ūdeņradis.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 no 5 visbiežāk no jauna reģistrētajiem transportlīdzekļu veidiem katrā transportlīdzekļa klasē degvielas patēriņa rādītāji – litri vai kilogrami uz 100 kilometriem pēc vispārēji harmonizēto vieglo transportlīdzekļu testa procedūras (WLTP) metodes, tiem transportlīdzekļiem, kuriem ir pieejami WLTP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Iepriekšminētie dati no CSDD ir nepieciešami, lai noteiktu Latvijā tipisko tehniskajā kārtībā un no jauna reģistrēto  vieglo transportlīdzekļu (vieglo automobiļu) vidējo svērto degvielas patēriņu uz 100 km (pēc WLTP metode) vismaz vienam segmentam.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transporta enerģijas patēriņš uz 100 km ir jānosaka pēc vispārēji harmonizēto vieglo transportlīdzekļu testa procedūras metodes, kas ir Apvienoto Nāciju Organizācijas Eiropas Ekonomiskās Komisijas (UNECE) apstiprinātā metode - ANO Noteikumi Nr.154 (https://publications.europa.eu/resource/cellar/ec09c0bb-609c-11ed-92ed-01aa75ed71a1.0014.03/DOC_1).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Izvēlētā pieeja reprezentatīvā transportlīdzekļa atlasei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CSDD sniegto informāciju Latvijā transportlīdzekļus reģistrējot, tie netiek iedalīti dažādās transportlīdzekļu klasifikācijas klasēs. CSDD ir sniegusi datus par 2022.g un 2023.g. visbiežāk no jauna reģistrētajiem transportlīdzekļiem dalījumā pēc tajos izmantotās degvielas veida, un saskaņā ar minētajiem datiem ir iespējams arī šos transportlīdzekļus iedalīt dalījumā pēc transportlīdzekļu klases, piemēram, šādi: mini un mazā klase (t.sk. mazā apvidus un daudzfunkciju); vidējā un kompaktā klase (t.sk. kompaktā un vidējā apvidus un daudzfunkciju) un lielā klase (t.sk. lielā apvidus un daudzfunkciju). Tomēr, kā var redzēt CSDD datos Latvijā no jauna pārsvarā tiek reģistrēti ceļu transportlīdzekļi vidējā un kompaktajā klasē un tikai benzīna degvielas veidam dominē mazā klase. Ņemot vērā, ka lielākais vairums biežāk reģistrēto ceļu transportlīdzekļu vairākiem degvielas veidiem ir iekļaujami tikai vienā klasē, noteikumu projektā tiek iekļauts aprēķins kopējam transportlīdzekļu segmentam dalījumā tikai pēc degvielas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Transportlīdzekļos biežāk izmantotie degvielas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visbiežāk izmantotie transporta enerģijas veidi, kuru īpatsvars kopējā transporta enerģijas apjomā pārsniedz vismaz 1%, ir dīzeļdegviela, benzīns un naftas gāze kombinācijā ar benzīnu. Tāpat Latvijā tiek izmantoti tādi alternatīvās degvielas veidi kā "tīrā" biodegviela, elektroenerģija un saspiestā dabasgāze vai saspiestais biometāns.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CSDD minētos datus reizi gadā par iepriekšējo kalendāro gadu iesniegs ERIS, kur ERIS tālāk tiks aprēķināts vidējais svērtais degvielas patēriņš katram no transportlīdzekļu modeļiem un katram transporta enerģijas veidam. Iespēju robežās tiks nodrošināta ERIS sasaiste ar CSDD datubāzēm, lai ERIS minētie dati būtu pieejami bez papildus datu pieprasīšanas.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Transporta enerģijas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salīdzināmo transporta enerģijas cenu aprēķinā ir nepieciešami dati par transporta enerģijas vidējo mazumtirdzniecības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Degvielas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ERIS tiek iesniegta saskaņā ar Ministru kabineta 2023.gada 1.jūnija noteikumiem Nr. 262 “Kārtība, kādā komersanti sniedz informāciju par naftas produktu mazumtirdzniecības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ERIS tiks izstrādāts tā, lai izmantotu informāciju par alternatīvās degvielas uzpildes vai uzlādes stacijām, kas ir pieejama Latvija Atvērto datu portālā, un par tajā piemēroto maksu par elektroenerģiju vienībā euro/kWh, bet, ja maksa par elektroenerģiju tiek piemērota vienībā euro/min (vai citu laika vienību), tad komersantam ERIS būs jāsniedz pārrēķinātie dati par maksu vienībā euro/kWh.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Latvijas atvērto datu portāla šobrīd Latvijā ir 2 komersanti, kas galapatēriņam transportā publiskā uzpildes punktā realizē dabasgāzi, kas tiek izmantota kā transporta enerģija, kā arī 13 komersanti, kas publiskā uzlādes punktā tiek realizēta elektroenerģija, kas tiek izmantota kā transporta enerģija. Tāpat šobrīd ir 2 komersanti, kas patēriņam transportā realizē "tīro" biodegvielu - B100 dīzeļdegviela.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enerģijas likuma 10.panta deleģējumā Ministru kabinetam ir noteikts, ka “Ministru kabinets nosaka uz publiski pieejamo transporta enerģijas tirdzniecības vietu attiecināmās prasības patērētāju informēšanai par transporta enerģijas veidu, izcelsmi, sastāvu, īpašībām un salīdzināmajām cenām”, tādējādi ir noteikts, ka tiks ziņota informācija ne tikai par dīzeļdegvielas, benzīna un sašķidrinātās naftas gāzes cenām, bet arī par pārējām alternatīvajām degvielām, tai skaitā, par elektroenerģiju, ūdeņradi, tīrajām biodegvielām, saspiesto dabasgāzi un sašķidrināto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paralēli tiek precizēti arī Ministru kabineta 2023.gada 1.jūnija noteikumi Nr.262 “Kārtība, kādā komersanti sniedz informāciju par naftas produktu mazumtirdzniecības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Elektroenerģijas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salīdzināmo transporta enerģijas cenu aprēķinā tiks izmantoti Oficiālajā statistikas portālā pieejamie aktuālie dati - kalendārā pusgada dati, par elektroenerģijas vidējām cenām mājsaimniecībām, ko Centrālā statistikas pārvalde iesniegs ERIS katru pusgadu līdz nākamā mēneša 15 datumam (šobrīd publiski ir pieejami šādi dati - tabula ENC040 (https://stat.gov.lv/lv/statistikas-temas/noz/energetika/tabulas/enc040-elektroenergijas-videjas-cenas-majsaimniecibam)).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datus ERIS aprēķinās arī salīdzināmās transporta enerģijas cenas katram transportlīdzekļu dalījumam katram transporta enerģijas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Salīdzināmo transporta enerģijas cenu iepriekšējais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un secīgi Klimata un enerģētikas ministrija līdz šim ir veikusi salīdzināmo transporta enerģijas cenu aprēķinu par 2022.gada 4 ceturkšņiem (https://www.kem.gov.lv/lv/transporta-energijas-salidzinamas-cenas), attiecīgi pieprasot datus CSDD par transportlīdzekļiem un alternatīvās degvielas realizētājiem par to cenu. Minētā aprēķina veikšanā ir secināts, ka Latvijā nav racionāli aprēķināt salīdzināmās transporta enerģijas cenas vairākiem segmentiem, jo 2022.gadā jauno reģistrēto vieglo transportlīdzekļu (vieglo automobiļu) populārākie transportlīdzekļu modeļi parasti ir iekļaujamie vienā vai tikai 2 segmentos (mini un mazā (arī mazā apvidus un daudzfunkcionālā), kompaktā un vidējā (arī attiecīgā apvidus un daudzfunkcionālā), kā arī lielā, lielā apvidus un lielā daudzfunkcionālo transportlīdzekļu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tika secināts, ka lielākajai daļai Latvijā no jauna reģistrēto vieglo transportlīdzekļu (vieglo automobiļu) reģistrācijas laikā nav pieejami dati par to transporta enerģijas patēriņu uz 100 km pēc WLTP metodes, piemēram, no visiem no jauna 2022. gada 2. ceturkšņa reģistrētajiem transportlīdzekļiem, 96.8% no pirmo reizi reģistrētiem lietotiem vieglajiem automobiļiem nav WLTP patēriņa dati. Tomēr Noteikumu projekts tiek izstrādāts beztermiņa periodam un ir paredzams, ka nākamajos gados dati par no jauna reģistrēto transportlīdzekļu transporta enerģijas patēriņu (WLTP metode) būs pieejami arvien lielākā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IT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ERIS tiks veidots tā, lai tas salīdzināmās transporta enerģijas cenas aprēķinātu automātiski, ņemot vērā citu iestāžu rīcībā esošos datus un ņemot vērā komersantu sniegto informāciju citu pienākumu ietvaros. Tāpat ERIS tiks iestrādāta salīdzināmo cenu ziņošanas funkcija, kas aprēķinātās cenas automātiski apkopos līdz šim izmantotajā formātā atbilstoši Vadlīnijās piedāvātajam, un šie dati tiks publicēti (padoti uz) Latvijas Atvērto datu portālu. Līdz ar to viss salīdzināmo transporta enerģijas cenu aprēķins un publicēšana tiks pēc iespējas automatizēta, tādējādi mazinot administratīvo slogu 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Programmējot sistēmas, var salikt parametrus, ka no iepriekš definētiem datiem periodiski automātiski atlasa publicējamos datus un ievieto atvērto datu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izstrādājot IT sistēmas funkcionalitāti, iespēju robežās tiks nodrošināta iespēja transporta enerģijas mazumtirgotājiem izveidot sasaisti vai nepārtrauktu pieeju salīdzināmo transporta enerģijas cenu aprēķina rīkam, lai nodrošinātu, ka salīdzināmās cenas automātiski no aprēķina rīka būtu iespējams automātiski padot (ielasīt) arī transporta enerģijas mazumtirgotāju rīkos (aplikācijās), kur tiek sniegta informācija patērētājiem.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IV nodaļa - salīdzināmo transporta enerģijas cenu publicēšana / izvietošana (Transporta enerģijas likuma 10.panta 2.daļa)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attiecībā uz to, kā ir jāpublicē vai jāizvieto informāciju par salīdzināmām transporta enerģijas cenām, kā arī par iespējamiem portāliem un tiešsaistes rīkiem Latvijas normatīvajā regulējumā nav noteikti vispār, tādējādi Latvijā nav ieviesta un netiek īstenota Regula 2023/1804 un Regula 2018/732.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2023/1804 preambulas 66.punkts skaidro salīdzināmo transporta enerģijas cenu publicēšanas nepieciešamību un būtību: "Vienkārša un viegli salīdzināma informācija par dažādu degvielu cenām varētu būt svarīga, lai patērētāji labāk varētu izvērtēt tirgū pieejamo atsevišķo degvielu relatīvās izmaksas. Tāpēc informācijas nolūkā visās attiecīgajās uzpildes stacijās būtu jāparāda konkrētu alternatīvo degvielu un tradicionālo degvielu vienības cenu salīdzinājums, kas izteikts kā “degvielas cena par 100 km”. Būtu skaidri jānorāda patērētājiem, ka šādi salīdzinājumi attiecas uz vidējām degvielas cenām dalībvalstī, kuras varētu atšķirties no faktiskajām cenām attiecīgajā uzpildes stacijā."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transporta enerģijas salīdzināmās cenas, kas tiktu aprēķinātas ERIS, tiktu publicētas Latvijas Atvērto datu portālā. Publiski pieejamā uzpildes punkta, publiski pieejamā alternatīvās degvielas uzpildes punkta un publiski pieejamā uzlādes punkta operators šo publiski pieejamo informāciju iegūs no Atvērto datu portāla un pēc tam minētās cenas tam būs jāizvieto pie uzpildes vai uzlādes iekārtām vai jāuzglabā uzpildes / uzlādes vietās un/vai jāpublicē savā tīmekļa vietnē vai mobilajā lietotnē. Cenu publicēšana būtu jāveic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cenas jāizvieto pie uzpildes vai uzlādes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cenas jāpublicē tīmekļa vietnē vai mobilajā lietotnē.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cenas tiek publicētas tīmekļa vietnē vai mobilajā lietotnē, tad cenas var neizvietot pie uzpildes vai uzlādes iekārtas, bet tām ir jābūt pieejamām uzpildes vai uzlādes punktos, lai varētu uzrādīt patērētājam, ja tas to prasa t.i. salīdzināmās cenas var fiziski neizvietot pie uzlādes vai uzpildes iekārtām, bet tām ir jābūt uz vietas minētajos uzlādes vai uzpildes punktos. Noteikumu projektā ir noteikts, ka šis nosacījums neattiecas uz automātiskajām degvielas uzpildes stacijā vai autonomiem uzlādes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uzpildes punkta (degvielas uzpildes stacijas) teritorijā darbojas dažādi fosilo degvielu uzpildes punkta, alternatīvās degvielas uzpildes punkta vai uzlādes punkta operatori, tad tāpat spēkā ir nosacījumi, ka katram šo punktu operatoram ir jānodrošina cenu izvietošana pie uzpildes vai uzlādes iekārtām vai jāpublicē savā tīmekļa vietnē vai mobilajā aplikācijā.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Salīdzināmo transporta enerģijas cenu publicēšanas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to, ka pienākumi fiziski nodrošināt informāciju par salīdzināmām transporta enerģijas cenām (fiziski izvietot transporta enerģijas mazumtirdzniecības vietās) nav attiecināma uz uzlādes vai uzpildes punktiem, kas ir automātiskās uzpildes stacijas vai autonomie vai automātiskie uzlādes punkti, jo šādos punktos parasti uz vietas nav uzpildes vai uzlādes punkta apkalpojošā personāla, kas šīs salīdzināmās cenas varētu izvietot vai varētu sakot līdzi, ka minētā informācija joprojām ir izvietota un nav bojāta vai nepieejama.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uzlādes punkti parasti atrodas autonomi, līdz ar to salīdzināmo cenu izvietošana nedod iespēju veikt kādu salīdzināšanu, jo citi transporta enerģijas veidi šādos punktos netiek piedāvāti.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ir noteikts, ka šādā gadījumā minētā informācija par salīdzināmām transporta enerģijas cenām ir jāizvieto uzlādes punkta vai uzpildes stacijas operatora tīmekļa vietnē vai mobilajā aplikācijā, autonomos vai automātiskos uzlādes punktus izvietojot saiti vai kvadrātkodu, kur var iegūt informāciju par salīdzināmā transporta enerģijas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Vadlīnijās attiecībā uz transporta enerģijas tirdzniecības vietu izvēli ir minēts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2023/1804 19.panta 3.punktu, cenas parāda “attiecīgā gadījumā”, kad degvielas cenas tiek rādītas DUS. Tas norāda uz nepieciešamību pēc samērīgas pieejas, kas ļauj saprātīgi atlasīt DUS, kas spēj izpildīt noteiktās prasības un uzņemties parādīšanas izmaksas. Pienākumam parādīt cenas nevajadzētu radīt nevajadzīgu finansiālu slogu, jo īpaši mazākām mazumtirdzniecības stacijām vai mazumtirdzniecības stacijām attālos reģionos. Ņemot vērā projekta rezultātus, bez-operatora (automātiskās) DUS ieteicams atbrīvot no cenu uzrādīšanas pienākumiem ieviešanas izmaksu un prasības biežu displeju atjaunināšanas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Automātiskās DUS un DUS, kurās ir mazāk nekā DV izvēlētais apjoms daudzproduktu degvielas sūkņu, būtu jāatbrīvo no parādīšanas pienākumiem ieviešanas izmaksu un prasības bieži atjaunināt displejus dēļ. Visās atlikušajās stacijās ir jāparāda cenas (€/100km).".</w:t>
      </w:r>
      <w:r w:rsidR="00000000" w:rsidRPr="00000000" w:rsidDel="00000000">
        <w:rPr>
          <w:u w:val="single"/>
          <w:rtl w:val="0"/>
        </w:rPr>
        <w:t xml:space="preserve">Patērētāju informēšana par salīdzināmām transporta enerģijas cenām uzraudzība un kontrole.</w:t>
      </w:r>
      <w:r w:rsidR="00000000" w:rsidRPr="00000000" w:rsidDel="00000000">
        <w:rPr>
          <w:rtl w:val="0"/>
        </w:rPr>
        <w:t xml:space="preserve">Šobrīd nevienā normatīvajā regulējumā nav noteiktas detalizētas prasības salīdzināmo transporta enerģijas cenu aprēķinam, izvietošanai un izvietošanas uzraudzībai vai kontrolei.</w:t>
      </w:r>
      <w:r w:rsidR="00000000" w:rsidRPr="00000000" w:rsidDel="00000000">
        <w:rPr>
          <w:rtl w:val="0"/>
        </w:rPr>
        <w:t xml:space="preserve">Transporta enerģijas likuma 21.panta 5.daļa noteic, ka Transporta enerģijas likuma 10.pantā noteikto prasību izpildi atbilstoši savai kompetencei uzrauga un kontrolē Patērētāju tiesību aizsardzības centrs, savukārt Transporta enerģijas likuma 10.panta 4.daļa 2.punktā ir noteikts, ka Ministru kabinets nosaka "uz publiski pieejamo transporta enerģijas tirdzniecības vietu attiecināmās prasības patērētāju informēšanai par ... salīdzināmajām cenām".</w:t>
      </w:r>
      <w:r w:rsidR="00000000" w:rsidRPr="00000000" w:rsidDel="00000000">
        <w:rPr>
          <w:rtl w:val="0"/>
        </w:rPr>
        <w:t xml:space="preserve">Noteikumu projekta IV nodaļa noteic, kādas norādes ir jāizvieto transporta enerģijas mazumtirdzniecības vietās vai IT risinājumos attiecībā uz salīdzināmām transporta enerģijas cenām, kur norādēs tiek ietverta šāda Transporta enerģijas 10.panta 4.daļas 2.punktā noteiktā informācija par:</w:t>
      </w:r>
      <w:r w:rsidR="00000000" w:rsidRPr="00000000" w:rsidDel="00000000">
        <w:rPr>
          <w:rtl w:val="0"/>
        </w:rPr>
        <w:t xml:space="preserve">1) transporta enerģijas veidu salīdzināmām cenām - noteikumu projekta 10.punkts</w:t>
      </w:r>
      <w:r w:rsidR="00000000" w:rsidRPr="00000000" w:rsidDel="00000000">
        <w:rPr>
          <w:rtl w:val="0"/>
        </w:rPr>
        <w:t xml:space="preserve">Ņemot vērā Transporta enerģijas likumā iekļauto deleģējumu, noteikumu projektā ir iekļautas šīs prasības patērētāju informēšanai, kuru uzraudzība un kontrole atbilstoši Transporta enerģijas likuma 21.panta 5.daļai būtu jāveic Patērētāju tiesību aizsardzības centram.</w:t>
      </w:r>
      <w:r w:rsidR="00000000" w:rsidRPr="00000000" w:rsidDel="00000000">
        <w:rPr>
          <w:rtl w:val="0"/>
        </w:rPr>
        <w:t xml:space="preserve">Patērētāju tiesību aizsardzības centram atbilstoši Transporta enerģijas likuma 21.panta 5.daļai, savas kompetences ietvaros ir jābūt iespējai pārliecināties par salīdzināmo transporta enerģijas cenu norādes esamību vai izvietošanas nosacījumu izpildi, tādējādi pārliecinoties, ka tos būs iespējams uzrādīt patērētājam, ja tas tiks pieprasīts.</w:t>
      </w:r>
      <w:r w:rsidR="00000000" w:rsidRPr="00000000" w:rsidDel="00000000">
        <w:rPr>
          <w:rtl w:val="0"/>
        </w:rPr>
        <w:t xml:space="preserve">Šo pienākumu izpildi Patērētāju tiesību aizsardzības centrs izpildīs Patērētāju tiesību aizsardzības likuma prasību uzraudzības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 pēc būtības neuzliek papildu slogu komersantiem, jo tiek precizēti spēkā esošie nosacījumi – Noteikumi Nr.332 un Noteikumi Nr.772. Komersantiem tiek precizēta tā informācija, kas viņiem ir uzlikta kā darāma pieejama patērētājiem ar spēkā esošajiem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nodaļa noteic jaunus pienākumus, kā komersanti informē sabiedrību par salīdzināmām transporta enerģijas cenām - izvieto tās savā tīmekļvietnē vai aplikācijā vai izvieto degvielas uzpildes stacijās vai uzlādes punktos.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 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iekļautie nosacījumi attiecas uz komersantiem - degvielas uzpildes staciju, uzlādes punktu, alternatīvās degvielas uzpildes punktu operatoriem, jo precizē esošos pienākumus un nosaka jaunus pienākumus sabiedrības informēšanas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7 192,00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 vidējā stundas likme vides aizsardzības vecākajam speciālistam un programmētājām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vidēji stundas atkarībā no izvēlētā informēšanas risinājuma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7 192,00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IV nodaļa:
Izmaksas ir aprēķinātas, pieņemot, ka:
- 50% no komersantiem noteikto informāciju no Latvijas Atvērto datu portāla iegūst, izdrukā noteiktā formātā, nosūta uz transporta enerģijas tirdzniecības vietām un izvieto minēto informāciju šajās vietās fiziski. šādā gadījumā stundas likme 50 komersantiem ir 14,77 euro, kur stunda likme ir izvēlēta "213301 Vides aizsardzības vecākais SPECIĀLISTS" profesijai (https://www.vid.gov.lv/lv/media/26781/download?attachment)
- 50% no komersantiem izmanto iespēju šo informāciju izvietot savās tīmekļvietnēs vai mobilajās aplikācijās, kas nozīmē, ka tiem izmaksas veido tikai tīmekļvietnes vai aplikācijas papildināšana. Šādā gadījumā stundas likme 50 komersantiem ir ~21,19 euro, kur stundas likme ir izvēlēta "251205 PROGRAMMĒTĀJS" (https://www.vid.gov.lv/lv/media/26781/download?attachment)".
IKT risinājuma izmantošanai nepieciešamais laika patēriņš būtu 15-30min, bet fiziskas informācijas izvietošanas gadījumā līdz 2 stundām kopumā.
Informācijas izvietošana vai publicēšana būs jāveic reizi ceturksnī, t.i. 4 reizes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7 192,00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līdz 100 komersantiem, kuriem ir transporta enerģijas mazumtirdzniecības 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II nodaļa:
Publiski pieejama transporta enerģijas tirdzniecības vietas operatoram jaunas izmaksas noteikumu projekta rezultātā neradīsies, jo pienākums izvietot noteikumu projekta 2.punktā noteiktās norādes ir jau spēkā ar Noteikumiem Nr.332 un Noteikumiem Nr.772, un šīs norādes nav jāizvieto no jauna, piemēram, noteikumu projekta 2.2. un 2.4.apakšpunktā minētās norādes, t.i. uzlīmes uz degvielas sūkņiem, ir uzlīmētas vienreiz un nav nepieciešams tās uzlīmēt no jauna.
Ņemot vērā, ka šobrīd galapatēriņam transportā netiek realizēta biomasas degviela, tad noteikumu projekta 2.3.apakšpunkts šobrīd neattiecas un neskar nevienu publiski pieejama transporta enerģijas tirdzniecības vietas operatoru
Noteikumu projekta 2.punktā noteikto norāžu izvietošanas izmaksu aprēķinu nav iespējams veikt, jo tas ir atkarīgs no tā, kādā veidā minētās norādes publiski pieejama transporta enerģijas tirdzniecības vietas operators izvēlas izvietot, kur izvēlas izvietot un kādas ir drukāšanas, izvietošanas, cilvēkstundu izmaksas konkrētajam operatoram.</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jaunus pienākumus salīdzināmo transporta enerģijas cenu aprēķinam un publicēšanai, kur procesu efektivizācijai un digitalizācijai tiek paredzēts IKT risinājuma izstrāde - Energoresursu informācijas sistēmas (ERIS) pilnveidošana un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noteikto salīdzināmo transporta enerģijas cenu aprēķinam ERIS būs jāiestrādā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vidējā svērtā degvielas patēriņa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enerģijas svērtās aritmētiskās cenas (transporta enerģijas tilpuma vai enerģijas vienību)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CSDD un CSP sniegto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pienākumu veikšanai ERIS būs jāiekļauj jauni datu bloki gan aprēķinu veikšanai, gan citu datu turētāju datu apstrādei. Tāpat ERIS būs nepieciešams sasaistīt ar valsts a/s "Ceļu satiksmes drošības direkcijas" un Centrālās statistikas pārvaldes datubāzēm, kā arī ar Latvijas Atvērto datu portālu.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plānots (atkarībā no tā, kādā apjomā šeit minētajās budžeta programmās būs pieejams finansējums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ministrijas budžeta apakšprogrammā 29.06.00 "Enerģētikas jautājumu administrēšana", ņemot vērā Ministru kabineta 2024.gada 10.oktobra protokola Nr. 42 6.§. 6.2.3.apakšpunktu (un Informatīvā ziņojuma "Pasākumi elektroenerģijas tirgus  attīstībai" 6.nodaļu).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nepieciešams) Klimata un enerģētikas ministrijas budžeta programmas „Emisijas kvotu izsoļu ieņēmumu instrumenti” (33.00.00) apakšprogrammas 33.01.00 "Emisijas kvotu izsolīšanas instrumenta administrācija", jo saskaņā ar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daļas 3.punkta nosacījumiem, kas paredz, ka emisija kvotu izsolīšanas ieņēmumi ir izmantojami “3) Konvencijas un tās Kioto protokola saistību, kā arī citu starptautisko saistību izpildei siltumnīcefekta gāzu emisiju samazināšanas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noteikto nosacījumu īstenošanu nodrošinās Būvniecības valsts kontroles birojs, izstrādājot IT funkcionalitāti ERIS ietvarā un to uzturot.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nodrošināts attiecīgajam gadam iezīmētā budžeta ietvaros. Finansējuma avoti, veicamās darbības un finansējuma apjoms tiks precīzi noteikti tehniskās specifikācijas izstrādes laikā, lai noteiktu detalizētu veicamo darbu aptvērumu, starpresoru vienošanās ietvaros starp Klimata un enerģētikas ministriju un attiecīgās IT sistēmas uzturētāju ņemot vērā finansiālās iespējas 2026. gadā un nākamajos gados abu iepriekšminēto budžeta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projekta izpildē iesaistītās institūcijas tām paredzēto funkciju un uzdevumu izpildi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Aktuālais ERIS izstrādes novērtējums, iekļaujot ERIS puses integrācijas izstrādi automatizētai CSDD/CSP datu saņemšanai: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6"/>
        <w:gridCol w:w="2308"/>
        <w:gridCol w:w="2240"/>
        <w:gridCol w:w="2125"/>
        <w:tblGridChange w:id="0">
          <w:tblGrid>
            <w:gridCol w:w="2366"/>
            <w:gridCol w:w="2308"/>
            <w:gridCol w:w="2240"/>
            <w:gridCol w:w="212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(euro,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(euro,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Datu savākšana / apstrāde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72 941,22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Degvielas mazumtirgotāju, alternatīvās degvielas mazumtirgotāju, uzlādes punktu operatoru datu apstrāde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30 361,32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CSDD datu apstrāde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27 769,5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CSP datu apstrāde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14 810,1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Aprēķins informācijas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11 848,32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Aprēķināto datu sagatavošana publicējamā formātā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1 727,88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Sistēmas Administratora un Sistēmas Lietotāja (komersanta) rokasgrāmatas atjaunošana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8 886,24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78 846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95 403,66</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"Transporta enerģijas kvalitātes prasības, atbilstības kvalitātes prasībām nodrošināšana un transporta enerģijas tirgus uzraudzība" (23-TA-3014)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kvalitātes rādītājus un prasības tirgū piedāvātajai transporta enerģijai, prasības tās ražošanai, pārstrādei, pārvietošanai, realizēšanai un atbilstības nodrošināšanai; transporta enerģijas, kas neatbilst noteiktām kvalitātes prasībām, atgriešanas, pārstrādes vai iznīcināšanas procedūru un prasības neatbilstošas transporta enerģijas pārstrādei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minētajos MK noteikumos tiks apvienoti šobrīd spēkā esošie MK noteikumi Nr.332 un MK noteikumi Nr.772 un tajā iekļautie nosacījumi, aktualizējot atsauces uz spēkā esošajiem standartiem (arī aizstājot spēku zaudējušus standartus ar aktuālajiem standartiem). Tāpat tiks noteikta procedūra gadījumiem, ja persona, kas veic transporta enerģijas apriti, vai BVKB konstatē, ka degviela neatbilst noteiktajām degvielas kvalitātes prasībām, un tiks noteikts, ka pārstrāde un iznīcināšana ir jāveic saskaņā ar akcīzes preču aprites kārtības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noteikto kritēriju, prasību un pienākumu izpildes uzraudzības nodrošināšanas nosacījumus, tai skaitā nosaka transporta enerģijas tirgus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 ietver noteikt konkrētus pienākumus degvielas piegādātājiem, noteikt šo pienākumu monitoringa nosacījumus, noteikt šo pienākumu izpildes pārbaudes kārtību, noteikt konkrētus un detalizētus nosacījumus gan minētajiem pienākumiem, gan to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vispārīgais deleģējums attiecas uz visā likumā noteikto nosacījumu uzraudzību, kur uzraudzības nosacījumi tiks iekļauti jaunajos MK noteikumos, kur tiks apvienoti MK noteikumi Nr.332 un MK noteikumi Nr.772.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noteikumiem spēku zaudēs Noteikumi Nr. 332 un Noteikumi Nr. 772, kas šobrīd iekļauj arī nosacījumus patērētāju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paredzams, ka Ministru kabineta noteikumu projekts 23-TA-3014 tiks virzīts apstiprināšanai Ministru kabinetā un stāsies spēkā pirms šī vai vienlaikus ar šo Noteikumu projektu (22-TA-2906).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"Grozījumi Ministru kabineta 2023. gada 1. jūnija noteikumos Nr. 262 "Kārtība, kādā komersanti sniedz informāciju par naftas produktu mazumtirdzniecības cenām"" (24-TA-2626)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noteiks jaunus nosacījumus komersantiem par alternatīvo degvielu mazumtirdzniecības cenu ziņošanu, lai šo informāciju varētu izmantot salīdzināmo transporta enerģijas cenu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32009L0030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23. aprīļa direktīva 2009/30/EK, ar ko groza Direktīvu 98/70/EK attiecībā uz benzīna, dīzeļdegvielas un gāzeļļas specifikācijām un ievieš mehānismu autotransporta līdzekļos lietojamās degvielas radītās siltumnīcefekta gāzu emisijas kontrolei un samazināšanai, groza Padomes Direktīvu 1999/32/EK attiecībā uz tās degvielas specifikācijām, kuru lieto iekšējo ūdensceļu kuģos, un atceļ Direktīvu 93/12/EEK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transponētas Direktīvas 2009/30/EK prasības patērētāju informēšanai, kas ar minēto direktīvu ir iekļautas Direktīvā 98/70/EK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13.septembra regula (ES) 2023/1804 par alternatīvo degvielu infrastruktūras ieviešanu un ar ko atceļ Direktīvu 2014/94/ES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īsteno vairākas Regulas 2023/1804 19.panta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32018R0732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17. maija Īstenošanas regula (ES) 2018/732 par kopīgu metodoloģiju alternatīvu degvielu vienības cenu salīdzināšanai saskaņā ar Eiropas Parlamenta un Padomes Direktīvu 2014/94/ES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piemēro Regulas 2018/732 nosacījumus energoresursu informācijas sistēmā veiktajiem aprēķiniem.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23. aprīļa direktīva 2009/30/EK, ar ko groza Direktīvu 98/70/EK attiecībā uz benzīna, dīzeļdegvielas un gāzeļļas specifikācijām un ievieš mehānismu autotransporta līdzekļos lietojamās degvielas radītās siltumnīcefekta gāzu emisijas kontrolei un samazināšanai, groza Padomes Direktīvu 1999/32/EK attiecībā uz tās degvielas specifikācijām, kuru lieto iekšējo ūdensceļu kuģos, un atceļ Direktīvu 93/12/EEK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3.punktā izteiktais Direktīvas 98/70/EK 3. panta 3.punkta 2.teikums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un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4.punktā izteiktā Direktīvas 98/70/EK 4.panta 1.punkta 3.rindkopa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8.punktā izteiktais Direktīvas 98/70/EK 8.a panta 4.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8.punktā izteiktais Direktīvas 98/70/EK 8.a 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2023.gada 13.septembra regula (ES) 2023/1804 par alternatīvo degvielu infrastruktūras ieviešanu un ar ko atceļ Direktīvu 2014/94/ES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un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2018. gada 17. maija Īstenošanas regula (ES) 2018/732 par kopīgu metodoloģiju alternatīvu degvielu vienības cenu salīdzināšanai saskaņā ar Eiropas Parlamenta un Padomes Direktīvu 2014/94/ES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Transporta enerģijas likuma 10.panta 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9.3.apakšpunkts un 7.1. un 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9.2.apakšpunkts un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Patērētāju tiesību aizsardzības centrs,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nodrošināta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2009. gada 25. augusta noteikumu Nr. 970 „Sabiedrības līdzdalības kārtība attīstības plānošanas procesā” 7.4.1 apakšpunktu nozares pārstāvji tika aicināti līdzdarboties Noteikumu projekta komentēšanā un precizēšanā, rakstiski sniedzot viedokli par Noteikumu projektu sabiedriskās apspriedes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pēc sabiedriskās apspriedes ir precizēta atbilstoši saņemtajam LDTA viedoklim (pieejams TAP Papildu dokumenti sadaļā), un anotācijas 4.punktā ir iekļauta sasaiste ar jaunu Noteikumu projektu "Grozījumi Ministru kabineta 2023. gada 1. jūnija noteikumos Nr. 262 "Kārtība, kādā komersanti sniedz informāciju par naftas produktu mazumtirdzniecības cenām"" (24-TA-2626).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VAS "Ceļu satiksmes drošības direkcija"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(7.punkts) ir noteikts, ka CSDD reizi gadā ERIS "padod" no jauna reģistrēto transportlīdzekļu statistiku. Ņemot vērā, ka ERIS tiks izstrādāta jauna funkcija, tā tiks pielāgota arī CSDD reģistra īpatnībām tā, lai CSDD nerastos nepieciešamība veikt kādas izmaiņas CSDD IT risinājumos. Līdz ar to CSDD neradīsies papildus izmaksas informācijas apkopošanai, bet noteikumu projekta 7.punkta izpildei no CSDD IT risinājuma tiks nodoti dati ERIS.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(III nodaļā) ir saprotams, ka ERIS IT risinājumā būs jāizstrādā funkcionalitāte salīdzināmo transporta enerģijas cenu aprēķinam, tai skaitā nodrošinot ERIS sasaisti ar CSDD un CSP, ja tas ir iespējams, vai funkcionalitāti izstrādājot tā, lai tajā datus no CSDD vai CSP var ielasīt pietiekami vienkāršā veidā.
Ņemot vērā norādes, ka IKT risinājumu izstrāde nav attiecināma uz informācijas sniegšanas pienākumiem valsts institūcijām, BVKB neradīsies papildu administratīvās izmaksas informācijas apkopošanai un publicēšanai.
Salīdzināmo transporta enerģijas cenu publicēšana (noteikumu projekta 11.punkts) tiks nodrošināta ERIS, IT risinājumā šo informāciju sagatavojot publicēšanai atvērto datu portālā, kur datu publicēšanai papildu administratīvās izmaksas neradīsies.
Pienākums BVKB publicēt / nodrošināt publicēšanu Latvijas Atvērto datu portālā ERIS IT funkcionalitātē automātiski aprēķinātās un apkopotās salīdzināmās transporta enerģijas cenas, neradīs tādas administratīvās izmaksas.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valsts kontroles birojam tiek noteikti jauni pienākumi attiecībā uz salīdzināmo transporta enerģijas cenu publicēšanu internetā.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pilnveidota Energoresursu informācijas sistēma (IT rīks) nepieciešamo aprēķinu automātiskai veikšanai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pilnveidota Energoresursu informācijas sistēma (IT rīks) nepieciešamo aprēķinu automātiskai veikšanai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informācijas publicēšanas internetā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Energoresursu informācijas sistēma nepieciešamo aprēķinu veikšanai (tiks izstrādātas attiecīgās IKT funkcionalitātes).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sabiedrības informētību par dažādām transporta enerģijas izmaksām uz 100km, kā rezultātā tiek popularizēta tādu transporta enerģijas veidu izmantošana, kas rada mazākas gaisa piesārņojošo vielu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sabiedrības informētību par dažādām transporta enerģijas izmaksām uz 100km, kā rezultātā tiek popularizēta tādu transporta enerģijas veidu izmantošana, kas rada mazākas siltumnīcefekta gāzu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22-TA-2906</w:t>
    </w:r>
    <w:r>
      <w:br/>
    </w:r>
    <w:r w:rsidR="00000000" w:rsidRPr="00000000" w:rsidDel="00000000">
      <w:rPr>
        <w:rtl w:val="0"/>
      </w:rPr>
      <w:t xml:space="preserve">Izdrukāts 29.07.2026. 23.29 - 8.0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22-TA-2906</w:t>
    </w:r>
    <w:r>
      <w:br/>
    </w:r>
    <w:r w:rsidR="00000000" w:rsidRPr="00000000" w:rsidDel="00000000">
      <w:rPr>
        <w:rtl w:val="0"/>
      </w:rPr>
      <w:t xml:space="preserve">Izdrukāts 29.07.2026. 23.29 - 8.0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anotācija_(ex_ante)_22-TA-2906.docx</dc:title>
</cp:coreProperties>
</file>

<file path=docProps/custom.xml><?xml version="1.0" encoding="utf-8"?>
<Properties xmlns="http://schemas.openxmlformats.org/officeDocument/2006/custom-properties" xmlns:vt="http://schemas.openxmlformats.org/officeDocument/2006/docPropsVTypes"/>
</file>