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Bauskas novada pašvaldībai piekrītošā nekustamā īpašuma "Rail Baltica dzelzceļa teritorija 4", Ceraukstes pagastā, Bauskas novadā, daļas pārņemšanu bez atlīdzības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42.</w:t>
      </w:r>
      <w:r w:rsidR="00000000" w:rsidRPr="00000000" w:rsidDel="00000000">
        <w:rPr>
          <w:vertAlign w:val="superscript"/>
          <w:rtl w:val="0"/>
        </w:rPr>
        <w:t xml:space="preserve">1</w:t>
      </w:r>
      <w:r w:rsidR="00000000" w:rsidRPr="00000000" w:rsidDel="00000000">
        <w:rPr>
          <w:rtl w:val="0"/>
        </w:rPr>
        <w:t xml:space="preserve">, 43. pants, Dzelzceļa likuma 15. panta pirmā daļa, Bauskas novada domes 2022. gada 22. decembra lēmums Nr. 612 (prot. Nr.18, 41.p.) “Par Bauskas novada pašvaldībai piekrītošā nekustamā īpašuma “Rail Baltica dzelzceļa teritorija 4”, Ceraukstes pagastā nodošanu bez atlīdzības valsts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bez atlīdzības valsts īpašumā Satiksmes ministrijas valdījumā Bauskas novada pašvaldībai piekrītošo nekustamo īpašumu, kas nepieciešams projekta “Eiropas standarta platuma 1435 mm dzelzceļa līnijas izbūve “Rail Baltica” koridorā caur Igauniju, Latviju un Lietuvu” (turpmāk – Rail Baltica projekts)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Satiksmes ministrijas piesaistītās pilnsabiedrības “RB Latvija” izstrādātajiem tehniskajiem risinājumiem, kā arī to detalizācijai izstrādātajā būvprojektā, Rail Baltica projekta īstenošanai valsts īpašumā iegūstams Bauskas novada pašvaldībai piekrītošais nekustamais īpašums “Rail Baltica dzelzceļa teritorija 4” (nekustamā īpašuma kadastra Nr. 4050 003 0158),  Ceraukstes pagastā, Bauskas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nepieciešams pārņemt bez atlīdzības valsts īpašumā, jo tas ir nepieciešams transporta infrastruktūras attīstībai - atbilstoši Dzelzceļa likuma 6. panta pirmajai daļai un 15.panta pirmajai daļai izmantojot valsts publiskās lietošanas dzelzceļa infrastruktūras izveidošanai un tās uzturēšanai publiskās lietošanas dzelzceļa infrastruktūras nodalījuma joslā.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“Rail Baltica dzelzceļa teritorija 4”, Ceraukstes pagastā, Bauskas novadā, kadastra Nr. 4050 003 0158, izveidots, pamatojoties uz Bauskas novada pašvaldības iestādes “Bauskas apvienības pārvalde” 2022. gada 26. oktobra lēmumu Nr. BAP/2022/9-1/139/APL “Par nekustamā īpašuma „Brunavas ceļš – Liellauki – Lejenieki - Bangas”, Ceraukstes pagastā, sastāvā esošās zemes vienības ar kadastra apzīmējumu 4050 003 0093 sadali, nosaukuma piešķiršanu un nekustamā īpašuma lietošanas mērķa noteikšanu”, sadalot zemes vienību ar kadastra apzīmējumu 4050 003 0093, un nodalot Rail Baltica projekta īstenošanai nepieciešamo zemes vienības daļu. Zemes vienība 2,47 ha platībā ar kadastra apzīmējumu 4050 003 0093 piekrīt pašvaldībai, pamatojoties uz Latvijas Republikas Bauskas rajona Ceraukstes pagasta padomes 2008.gada 16.septembra lēmumu „Par lauku apvidus zemes piekritību”.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Sadalot zemes vienību ar kadastra apzīmējumu 4050 003 0093: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izveidots Nekustamais īpašums, kas pārņemams bez atlīdzības valsts īpašumā. Nekustamā īpašuma sastāvā esošā zemes vienība ar kadastra apzīmējumu 4050 003 0156 nepieciešama valsts publiskās lietošanas dzelzceļa infrastruktūras izveidošanai un tās uzturēšanai publiskās lietošanas dzelzceļa infrastruktūras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izveidota pašvaldības valdījumā paliekoša zemes vienība ar kadastra apzīmējumu 4050 003 0157, kurā plānoti pašvaldības bilancē esoša pašvaldības ceļa pārbūves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normatīvajos aktos noteiktajā kārtībā tiks kadastrāli uzmērīta un Nekustamais īpašums tiks ierakstīts zemesgrāmatā, nostiprinot īpašuma tiesības uz Bauskas novada pašvaldības vārda vienlaikus ar īpašuma tiesību nostiprināšanu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mantas atsavināšanas likuma 42.panta otro daļu, Rīkojuma projekts paredz, nostiprinot zemesgrāmatā valsts īpašuma tiesības uz pārņemto Nekustamo īpašumu, norādīt, ka īpašuma tiesības nostiprinātas uz laiku, kamēr tiek nodrošināta valsts pārvaldes funkcijas transporta nozarē īstenošana, kā arī ierakstīt atzīmi par aizliegumu atsavināt Nekustamo īpašumu un apgrūtināt to ar hipotēku bez atsevišķas Bauskas novada pašvaldības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pienākumu Satiksmes ministrijai pārņemto Nekustamo īpašumu bez atlīdzības nodot atpakaļ Bauskas novada pašvaldībai, ja tas vairs netiek izmantots valsts publiskās lietošanas dzelzceļa infrastruktūras un saistītās infrastruktūras izveidošanai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Nekustamo īpašumu nodos Rail Baltica projekta ieviesējam būvdarbu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Izbeidzoties nepieciešamībai Nekustamo īpašumu izmantot valsts publiskās lietošanas transporta infrastruktūras uzturēšanai, tā atdošana atpakaļ Bauskas novada pašvaldībai tiks īstenota, ievērojot Civillikuma 850. pantā noteikto, ka būve ir atzīstama par nekustamā īpašuma sastāvā ietilpstošās zemes vienības blakus lietu, ir nesaraujami saistīta ar šo zemes vienību un atbilstoši Civillikuma 853. pantam ir atsavināma kopā ar galvenajām lietām.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valsts īpašumā bez atlīdzības Bauskas novada pašvaldībai piekrītošo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valsts publiskās lietošanas transporta infrastruktūras izveidošanai un tās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Nekustamo īpašumu valsts īpašumā bez atlīdzības.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nepieciešamība valsts funkciju īstenošanai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tostarp fiziskas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izbūvētā transporta infrastruktūra veicinās attiecīgā reģiona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iegūšanu un īpašuma tiesību nostiprināšanu zemesgrāmatā, tiks segti no finansēšanas līguma Nr. INEA/CEF/TRAN/M2019/2098304, kas noslēgts 2020. gada 16.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SIA "Eiropas dzelzceļa līnijas", Bauskas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infrastruktūras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23-TA-236</w:t>
    </w:r>
    <w:r>
      <w:br/>
    </w:r>
    <w:r w:rsidR="00000000" w:rsidRPr="00000000" w:rsidDel="00000000">
      <w:rPr>
        <w:rtl w:val="0"/>
      </w:rPr>
      <w:t xml:space="preserve">Izdrukāts 29.07.2026. 23.44 - 1.0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23-TA-236</w:t>
    </w:r>
    <w:r>
      <w:br/>
    </w:r>
    <w:r w:rsidR="00000000" w:rsidRPr="00000000" w:rsidDel="00000000">
      <w:rPr>
        <w:rtl w:val="0"/>
      </w:rPr>
      <w:t xml:space="preserve">Izdrukāts 29.07.2026. 23.44 - 1.0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anotācija_(ex_ante)_23-TA-236.docx</dc:title>
</cp:coreProperties>
</file>

<file path=docProps/custom.xml><?xml version="1.0" encoding="utf-8"?>
<Properties xmlns="http://schemas.openxmlformats.org/officeDocument/2006/custom-properties" xmlns:vt="http://schemas.openxmlformats.org/officeDocument/2006/docPropsVTypes"/>
</file>