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2023. gada 31. augusta rīkojumā Nr. 558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Ministru kabineta 2023. gada 31. augusta rīkojumā Nr. 558 "Par finanšu līdzekļu piešķiršanu no valsts budžeta programmas "Līdzekļi neparedzētiem gadījumiem"", lai no 2023.gada 1.septembra, ņemot vērā aktuālo izglītojamo skaitu, nodrošinātu atbilstošu finansējumu pedagoga palīgiem, logopēdiem un pagarinātās dienas grupas skolotājiem pamatizglītībā, pedagoga palīgiem un logopēdiem pirmsskolā. Papildu finansējuma nodrošināšana ir saistīta ar pāreju uz izglītības satura īstenošanu valsts valodā izglītojamiem, kuri mazākumtautību izglītības programmas apguvuši iepriekšējā mācību gadā.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2023.gada 1.septembra, atbilstoši aktuālajam izglītojamo skaitam, kuri mazākumtautību izglītības programmas apguvuši iepriekšējā mācību gadā, nodrošināt finansējumu pedagoga palīgiem, logopēdiem un pagarinātās dienas grupas skolotājiem pamatizglītībā, pedagoga palīgiem un logopēdiem pirmsskolā atbalsta sniegšanai izglītojamiem, pārejot uz izglītības satura īstenošanu valsts valodā.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 2023. gada 1. septembra nodrošinātu nepieciešamo atbalstu izglītojamiem, pārejot uz izglītības satura apguvi valsts valodā, kuri mazākumtautību izglītības programmas apguvuši iepriekšējā mācību gadā, kuru sniegs pedagoga palīgi, logopēdi un pagarinātās dienas grupas skolotāji pamatizglītībā, pedagoga palīgi un logopēdi pirmsskolā,  ar Ministru kabineta 2023. gada 31. augusta rīkojumu Nr. 558 "Par finanšu līdzekļu piešķiršanu no valsts budžeta programmas "Līdzekļi neparedzētiem gadījumiem"" tika piešķirts finansējums minētā mērķa īstenošanai no budžeta resora "74. Gadskārtējā valsts budžeta izpildes procesā pārdalāmais finansējums" programmas 02.00.00 "Līdzekļi neparedzētiem gadījumiem" – 1 694 039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un zinātnes ministrijai (resors "62. Mērķdotācijas pašvaldībām") – 1 622 230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 70 731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Kultūras ministrijai – 1 078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nosakot nepieciešamā finansējuma apmēru pedagoga palīgiem, logopēdiem un pagarinātās dienas grupas skolotājiem pamatizglītībā, pedagoga palīgiem un logopēdiem pirmsskolā atbalsta sniegšanai izglītojamiem pārejot uz izglītības satura īstenošanu valsts valodā, ņemot vērā aktuālo izglītojamo skaitu 2023.gada 1.septembrī, aprēķināja,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resoram "Mērķdotācijas pašvaldībām"  nepieciešami 1 410 602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ministrijai nepieciešami 85 117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Ministru kabineta 2023. gada 31. augusta rīkojumā Nr. 558 "Par finanšu līdzekļu piešķiršanu no valsts budžeta programmas "Līdzekļi neparedzētiem gadījumiem"", samazinot kopsummu par 197 242 </w:t>
      </w:r>
      <w:r w:rsidR="00000000" w:rsidRPr="00000000" w:rsidDel="00000000">
        <w:rPr>
          <w:i w:val="1"/>
          <w:rtl w:val="0"/>
        </w:rPr>
        <w:t xml:space="preserve">euro</w:t>
      </w:r>
      <w:r w:rsidR="00000000" w:rsidRPr="00000000" w:rsidDel="00000000">
        <w:rPr>
          <w:rtl w:val="0"/>
        </w:rPr>
        <w:t xml:space="preserve">, tai skaitā, palielinot summu privātajām izglītības iestādēm par 14 386 </w:t>
      </w:r>
      <w:r w:rsidR="00000000" w:rsidRPr="00000000" w:rsidDel="00000000">
        <w:rPr>
          <w:i w:val="1"/>
          <w:rtl w:val="0"/>
        </w:rPr>
        <w:t xml:space="preserve">euro</w:t>
      </w:r>
      <w:r w:rsidR="00000000" w:rsidRPr="00000000" w:rsidDel="00000000">
        <w:rPr>
          <w:rtl w:val="0"/>
        </w:rPr>
        <w:t xml:space="preserve"> un samazinot mērķdotācijām pašvaldībām par 211 628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skatāms kopā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23-TA-2320 “Par mērķdotāciju sadalījumu pašvaldībām – pašvaldību izglītības iestādēm 2023.gadam”;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23-TA-2331 “Par apropriācijas pārdali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23-TA-2334 Par apropriācijas pārdali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1 694 039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-197 242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1 694 039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-197 242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1 694 039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-197 242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1 694 039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-197 242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Detalizēts aprēķins nosūtīts Finanšu ministrijai.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aktuālo izglītojamo skaitu 2023.gada 1.septembrī, nepieciešams veikt grozījumus Ministru kabineta 2023. gada 31. augusta rīkojumā Nr. 558 "Par finanšu līdzekļu piešķiršanu no valsts budžeta programmas "Līdzekļi neparedzētiem gadījumiem"", samazinot kopsummu par 197 242 euro, tai skaitā samazinot nepieciešamo finansējumu mērķdotācijām pašvaldībām par 211 628 euro, un palielinot nepieciešamo finansējumu Izglītības un zinātnes ministrijai par 14 386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skatāms kopā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23-TA-2320 “Par mērķdotāciju sadalījumu pašvaldībām – pašvaldību izglītības iestādēm 2023.gadam”;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23-TA-2331 “Par apropriācijas pārdali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23-TA-2334 Par apropriācijas pārdali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un turpmāk finansējums saistībā ar atbalstu pedagogiem, kuri īsteno secīgu pāreju uz mācībām valsts valodā mazākumtautību izglītojamiem pirmsskolas un pamatizglītības pakāpē tiks nodrošināts piešķirtā finansējuma ietvaros, atbilstoši Izglītības un zinātnes ministrijas prioritārajam pasākumam “15_1_P “Lai īstenotu secīgu pāreju uz mācībām valsts valodā (IZM)””, kas iekļauts informatīvā ziņojuma "Par priekšlikumiem valsts budžeta prioritārajiem pasākumiem 2024. gadam un budžeta ietvaram 2024.–2026. gadam" 1. pielikumā, kas izskatīts Ministru kabineta 2023. gada 26. septembra sēdē.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pedagogu darba samaksu 2024.gadā un turpmāk, ņemot vērā pedagogu minimālās algas likmes palielināšanu ar 2023.gada 1.septembri un 2024.gada 1.janvāri (Satversmes tiesas spriedums par pirmsskolu un pedagogu darba samaksas paaugstināšanas grafiks) un izglītojamo skaita (neieskaitot Ukrainas civiliedzīvotājus) un struktūras uz 2023.gada 1.septembri izmaiņu ietekmi, Izglītības un zinātnes ministrija likumprojekta " Par valsts budžetu 2024. gadam un budžeta ietvaru 2024., 2025. un 2026. gadam" izskatīšanai 2.lasījumā  iesniegs priekšlikumus budžeta izdevumu precizēšanai 2024., 2025. un 2026. gadam budžeta resoram “62. Mērķdotācijas pašvaldībām” un Izglītības un zinātnes ministrijas resorā, veicot finansējuma pārdali no atbalstītā prioritārā pasākuma “Lai īstenotu secīgu pāreju uz mācībām valsts valodā” uz prioritāro pasākumu “Pedagogu darba samaksas pieauguma grafika īstenošanas 2.solim no 2024. gada 1. janvāra” 2024.gadā 850 895 </w:t>
      </w:r>
      <w:r w:rsidR="00000000" w:rsidRPr="00000000" w:rsidDel="00000000">
        <w:rPr>
          <w:i w:val="1"/>
          <w:rtl w:val="0"/>
        </w:rPr>
        <w:t xml:space="preserve">euro</w:t>
      </w:r>
      <w:r w:rsidR="00000000" w:rsidRPr="00000000" w:rsidDel="00000000">
        <w:rPr>
          <w:rtl w:val="0"/>
        </w:rPr>
        <w:t xml:space="preserve"> apmērā, 2025.gadā 1 112 467 </w:t>
      </w:r>
      <w:r w:rsidR="00000000" w:rsidRPr="00000000" w:rsidDel="00000000">
        <w:rPr>
          <w:i w:val="1"/>
          <w:rtl w:val="0"/>
        </w:rPr>
        <w:t xml:space="preserve">euro</w:t>
      </w:r>
      <w:r w:rsidR="00000000" w:rsidRPr="00000000" w:rsidDel="00000000">
        <w:rPr>
          <w:rtl w:val="0"/>
        </w:rPr>
        <w:t xml:space="preserve"> apmērā, 2026.gadā 397 678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nodrošināts atbalsts izglītojamiem mācību gadā, kurā pāriet uz izglītības satura apguvi valsts valodā pirmsskolas un pamatizglītības pakāpē, kuri iepriekšējā mācību gadā bija apguvuši mazākumtautību izglītības programmas.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23-TA-2337</w:t>
    </w:r>
    <w:r>
      <w:br/>
    </w:r>
    <w:r w:rsidR="00000000" w:rsidRPr="00000000" w:rsidDel="00000000">
      <w:rPr>
        <w:rtl w:val="0"/>
      </w:rPr>
      <w:t xml:space="preserve">Izdrukāts 30.07.2026. 00.20 - 3.0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23-TA-2337</w:t>
    </w:r>
    <w:r>
      <w:br/>
    </w:r>
    <w:r w:rsidR="00000000" w:rsidRPr="00000000" w:rsidDel="00000000">
      <w:rPr>
        <w:rtl w:val="0"/>
      </w:rPr>
      <w:t xml:space="preserve">Izdrukāts 30.07.2026. 00.20 - 3.0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anotācija_(ex_ante)_23-TA-2337.docx</dc:title>
</cp:coreProperties>
</file>

<file path=docProps/custom.xml><?xml version="1.0" encoding="utf-8"?>
<Properties xmlns="http://schemas.openxmlformats.org/officeDocument/2006/custom-properties" xmlns:vt="http://schemas.openxmlformats.org/officeDocument/2006/docPropsVTypes"/>
</file>