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F52BA" w14:textId="77777777" w:rsidR="00AD74EF" w:rsidRDefault="00AD74EF" w:rsidP="00AD74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082E">
        <w:rPr>
          <w:rFonts w:ascii="Times New Roman" w:hAnsi="Times New Roman" w:cs="Times New Roman"/>
        </w:rPr>
        <w:t xml:space="preserve">2. pielikums </w:t>
      </w:r>
    </w:p>
    <w:p w14:paraId="1BE56BA9" w14:textId="77777777" w:rsidR="00AD74EF" w:rsidRDefault="00AD74EF" w:rsidP="00AD74E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Ministru kabineta rīkojuma projekta </w:t>
      </w:r>
    </w:p>
    <w:p w14:paraId="4B5FEDD0" w14:textId="77777777" w:rsidR="00AD74EF" w:rsidRDefault="00AD74EF" w:rsidP="00AD74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082E">
        <w:rPr>
          <w:rFonts w:ascii="Times New Roman" w:hAnsi="Times New Roman" w:cs="Times New Roman"/>
        </w:rPr>
        <w:t xml:space="preserve">"Par finanšu līdzekļu piešķiršanu no valsts </w:t>
      </w:r>
    </w:p>
    <w:p w14:paraId="3A331FFA" w14:textId="77777777" w:rsidR="00AD74EF" w:rsidRDefault="00AD74EF" w:rsidP="00AD74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082E">
        <w:rPr>
          <w:rFonts w:ascii="Times New Roman" w:hAnsi="Times New Roman" w:cs="Times New Roman"/>
        </w:rPr>
        <w:t>budžeta programmas 02.00.00</w:t>
      </w:r>
    </w:p>
    <w:p w14:paraId="565E845F" w14:textId="77777777" w:rsidR="00AD74EF" w:rsidRDefault="00AD74EF" w:rsidP="00AD74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082E">
        <w:rPr>
          <w:rFonts w:ascii="Times New Roman" w:hAnsi="Times New Roman" w:cs="Times New Roman"/>
        </w:rPr>
        <w:t>"Līdzekļi neparedzētiem gadījumiem""</w:t>
      </w:r>
    </w:p>
    <w:p w14:paraId="03092674" w14:textId="77777777" w:rsidR="00AD74EF" w:rsidRPr="0028082E" w:rsidRDefault="00AD74EF" w:rsidP="00AD74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082E">
        <w:rPr>
          <w:rFonts w:ascii="Times New Roman" w:hAnsi="Times New Roman" w:cs="Times New Roman"/>
        </w:rPr>
        <w:t>sākotnējās ietekmes novērtējuma ziņojumam (anotācijai)</w:t>
      </w:r>
    </w:p>
    <w:p w14:paraId="38B8842C" w14:textId="77777777" w:rsidR="00680D9D" w:rsidRDefault="00680D9D">
      <w:pPr>
        <w:rPr>
          <w:rFonts w:ascii="Arial" w:hAnsi="Arial" w:cs="Arial"/>
        </w:rPr>
      </w:pPr>
    </w:p>
    <w:tbl>
      <w:tblPr>
        <w:tblW w:w="9017" w:type="dxa"/>
        <w:tblLook w:val="04A0" w:firstRow="1" w:lastRow="0" w:firstColumn="1" w:lastColumn="0" w:noHBand="0" w:noVBand="1"/>
      </w:tblPr>
      <w:tblGrid>
        <w:gridCol w:w="1276"/>
        <w:gridCol w:w="5527"/>
        <w:gridCol w:w="2214"/>
      </w:tblGrid>
      <w:tr w:rsidR="008F4F73" w:rsidRPr="008F4F73" w14:paraId="643ED094" w14:textId="77777777" w:rsidTr="008F4F73">
        <w:trPr>
          <w:trHeight w:val="619"/>
        </w:trPr>
        <w:tc>
          <w:tcPr>
            <w:tcW w:w="9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B65D7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>VAS "Latvijas dzelzceļš" izmaksu atšifrējums ēkai Marijas ielā 7, Rīgā</w:t>
            </w:r>
          </w:p>
        </w:tc>
      </w:tr>
      <w:tr w:rsidR="008F4F73" w:rsidRPr="008F4F73" w14:paraId="7599F192" w14:textId="77777777" w:rsidTr="008F4F73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B80C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8EFB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1F3B" w14:textId="77777777" w:rsidR="008F4F73" w:rsidRPr="008F4F73" w:rsidRDefault="008F4F73" w:rsidP="008F4F73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8F4F73" w:rsidRPr="008F4F73" w14:paraId="3DFB707E" w14:textId="77777777" w:rsidTr="008F4F73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77C2" w14:textId="30AC1BBD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b/>
                <w:bCs/>
                <w:i/>
                <w:iCs/>
                <w:noProof w:val="0"/>
                <w:color w:val="000000"/>
                <w:kern w:val="0"/>
                <w:lang w:eastAsia="lv-LV"/>
                <w14:ligatures w14:val="none"/>
              </w:rPr>
              <w:t>NP00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noProof w:val="0"/>
                <w:color w:val="000000"/>
                <w:kern w:val="0"/>
                <w:lang w:eastAsia="lv-LV"/>
                <w14:ligatures w14:val="none"/>
              </w:rPr>
              <w:t xml:space="preserve">- </w:t>
            </w:r>
            <w:r w:rsidRPr="008F4F73">
              <w:rPr>
                <w:rFonts w:ascii="Calibri" w:eastAsia="Times New Roman" w:hAnsi="Calibri" w:cs="Calibri"/>
                <w:b/>
                <w:bCs/>
                <w:i/>
                <w:iCs/>
                <w:noProof w:val="0"/>
                <w:color w:val="000000"/>
                <w:kern w:val="0"/>
                <w:lang w:eastAsia="lv-LV"/>
                <w14:ligatures w14:val="none"/>
              </w:rPr>
              <w:t>3940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21EB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noProof w:val="0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296A" w14:textId="77777777" w:rsidR="008F4F73" w:rsidRPr="008F4F73" w:rsidRDefault="008F4F73" w:rsidP="008F4F73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8F4F73" w:rsidRPr="008F4F73" w14:paraId="46AC32A5" w14:textId="77777777" w:rsidTr="008F4F73">
        <w:trPr>
          <w:trHeight w:val="915"/>
        </w:trPr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7952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>N.p.k.</w:t>
            </w:r>
          </w:p>
        </w:tc>
        <w:tc>
          <w:tcPr>
            <w:tcW w:w="55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400B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>Izmaksu pozīcijas</w:t>
            </w: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3A635" w14:textId="77B9CC4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 xml:space="preserve"> Laika periods </w:t>
            </w:r>
            <w:r w:rsidR="00676967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>26</w:t>
            </w:r>
            <w:r w:rsidRPr="008F4F73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 xml:space="preserve">.01.2024.-30.05.2024. </w:t>
            </w:r>
          </w:p>
        </w:tc>
      </w:tr>
      <w:tr w:rsidR="008F4F73" w:rsidRPr="008F4F73" w14:paraId="542C5431" w14:textId="77777777" w:rsidTr="008F4F73">
        <w:trPr>
          <w:trHeight w:val="300"/>
        </w:trPr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B34A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1</w:t>
            </w:r>
          </w:p>
        </w:tc>
        <w:tc>
          <w:tcPr>
            <w:tcW w:w="55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056E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Elektroenerģija</w:t>
            </w: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4E36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 xml:space="preserve">                        9 483,82 </w:t>
            </w:r>
          </w:p>
        </w:tc>
      </w:tr>
      <w:tr w:rsidR="008F4F73" w:rsidRPr="008F4F73" w14:paraId="3129BD19" w14:textId="77777777" w:rsidTr="008F4F7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CF31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2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75A26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Maksājumi par auksto ūdeni un sadzīves notekūdeņiem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4B5C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 xml:space="preserve">                           130,82 </w:t>
            </w:r>
          </w:p>
        </w:tc>
      </w:tr>
      <w:tr w:rsidR="008F4F73" w:rsidRPr="008F4F73" w14:paraId="77CDB55F" w14:textId="77777777" w:rsidTr="008F4F7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3629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3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80B6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Apsardze, apsardzes iekārtu tehniskā apkope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9A56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 xml:space="preserve">                           174,19 </w:t>
            </w:r>
          </w:p>
        </w:tc>
      </w:tr>
      <w:tr w:rsidR="008F4F73" w:rsidRPr="008F4F73" w14:paraId="1F2530C6" w14:textId="77777777" w:rsidTr="008F4F73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FF70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4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4453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Citi pakalpojumi (apsardzes signal.uzstadīšana)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1FC9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 xml:space="preserve">                        1 374,20 </w:t>
            </w:r>
          </w:p>
        </w:tc>
      </w:tr>
      <w:tr w:rsidR="008F4F73" w:rsidRPr="008F4F73" w14:paraId="3D560EA4" w14:textId="77777777" w:rsidTr="008F4F73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CBBB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5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C0C9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Citu pamatlīdzekļu apdrošināšana (ēka)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E8F6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 xml:space="preserve">                        1 275,00 </w:t>
            </w:r>
          </w:p>
        </w:tc>
      </w:tr>
      <w:tr w:rsidR="008F4F73" w:rsidRPr="008F4F73" w14:paraId="1BC549FC" w14:textId="77777777" w:rsidTr="008F4F73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8B49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noProof w:val="0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43F7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>Kopā izmaksas, EUR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2968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  <w:r w:rsidRPr="008F4F73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  <w:t xml:space="preserve">                     12 438,03 </w:t>
            </w:r>
          </w:p>
        </w:tc>
      </w:tr>
      <w:tr w:rsidR="008F4F73" w:rsidRPr="008F4F73" w14:paraId="4FA5C6FB" w14:textId="77777777" w:rsidTr="008F4F73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FBCB" w14:textId="77777777" w:rsidR="008F4F73" w:rsidRPr="008F4F73" w:rsidRDefault="008F4F73" w:rsidP="008F4F7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A43D" w14:textId="77777777" w:rsidR="008F4F73" w:rsidRPr="008F4F73" w:rsidRDefault="008F4F73" w:rsidP="008F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9DFC" w14:textId="77777777" w:rsidR="008F4F73" w:rsidRPr="008F4F73" w:rsidRDefault="008F4F73" w:rsidP="008F4F73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1070572F" w14:textId="77777777" w:rsidR="00680D9D" w:rsidRPr="00680D9D" w:rsidRDefault="00680D9D" w:rsidP="00680D9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FE92F59" w14:textId="77777777" w:rsidR="00680D9D" w:rsidRDefault="00680D9D" w:rsidP="00680D9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2090C7B" w14:textId="77777777" w:rsidR="00680D9D" w:rsidRDefault="00680D9D" w:rsidP="00680D9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993E76B" w14:textId="77777777" w:rsidR="00680D9D" w:rsidRDefault="00680D9D" w:rsidP="00680D9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B56E2B0" w14:textId="6030C21E" w:rsidR="00680D9D" w:rsidRPr="00680D9D" w:rsidRDefault="00680D9D" w:rsidP="00680D9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80D9D">
        <w:rPr>
          <w:rFonts w:ascii="Arial" w:hAnsi="Arial" w:cs="Arial"/>
          <w:sz w:val="18"/>
          <w:szCs w:val="18"/>
        </w:rPr>
        <w:t>Sastādīja</w:t>
      </w:r>
    </w:p>
    <w:p w14:paraId="2786652A" w14:textId="7790D513" w:rsidR="00680D9D" w:rsidRPr="00680D9D" w:rsidRDefault="00680D9D" w:rsidP="00680D9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80D9D">
        <w:rPr>
          <w:rFonts w:ascii="Arial" w:hAnsi="Arial" w:cs="Arial"/>
          <w:sz w:val="18"/>
          <w:szCs w:val="18"/>
        </w:rPr>
        <w:t>S.Jordane</w:t>
      </w:r>
    </w:p>
    <w:sectPr w:rsidR="00680D9D" w:rsidRPr="00680D9D" w:rsidSect="00FF630E"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D9D"/>
    <w:rsid w:val="003204EA"/>
    <w:rsid w:val="00676967"/>
    <w:rsid w:val="00680D9D"/>
    <w:rsid w:val="008F4F73"/>
    <w:rsid w:val="0098236C"/>
    <w:rsid w:val="00AD74EF"/>
    <w:rsid w:val="00BC781D"/>
    <w:rsid w:val="00C20434"/>
    <w:rsid w:val="00EE5EBD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7913"/>
  <w15:chartTrackingRefBased/>
  <w15:docId w15:val="{72F5BCB7-C271-4F21-861B-068153B24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5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Ščerbakova</dc:creator>
  <cp:keywords/>
  <dc:description/>
  <cp:lastModifiedBy>Ineta Vula</cp:lastModifiedBy>
  <cp:revision>3</cp:revision>
  <dcterms:created xsi:type="dcterms:W3CDTF">2024-06-17T10:42:00Z</dcterms:created>
  <dcterms:modified xsi:type="dcterms:W3CDTF">2024-06-17T10:42:00Z</dcterms:modified>
</cp:coreProperties>
</file>