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"Alkšņi 3" Salacgrīvas pagastā, Limbažu novadā,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piederošu nekustamo īpašumu “Alkšņi 3” Salacgrīvas pagastā, Limbažu novadā (nekustamā īpašuma kadastra Nr. 6672 001 0018).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piederošo nekustamo īpašumu “Alkšņi 3” Salacgrīvas pagastā, Limbažu novadā (nekustamā īpašuma kadastra Nr. 6672 001 0018), kas sastāv no zemes vienības (zemes vienības kadastra apzīmējums 6672 001 0211) 0,75 ha platībā, zemes vienības (zemes vienības kadastra apzīmējums 6672 001 0212) 0,0901 ha platībā, zemes vienības (zemes vienības kadastra apzīmējums 6672 001 0213) 0,2908 ha platībā, zemes vienības (zemes vienības kadastra apzīmējums 6672 001 0214) 0,0832 ha platībā un zemes vienības (zemes vienības kadastra apzīmējums 6672 001 0215) 0,101 ha platībā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Nekustamo īpašumu 0,4641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(zemes vienības kadastra apzīmējums 6672 001 0213) 0,2908 ha, kas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6672 001 0212) 0,0901 ha platībā, kas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vienību (zemes vienības kadastra apzīmējums 6672 001 0214) 0,0832 ha platībā, kas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vienību (zemes vienības kadastra apzīmējums 6672 001 0211) 0,75 ha platībā, kas nav nepieciešama Rail Baltica izbūvei, bet ir atsavināma papildus saskaņā ar Likuma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vienību (zemes vienības kadastra apzīmējums 6672 001 0215) 0,1010 ha platībā, kas nav nepieciešama Rail Baltica izbūvei, bet ir atsavināma papildus saskaņā ar Likuma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sākotnēji nesadalītās zemes vienības (zemes vienības zemes vienības kadastra apzīmējums 6672 001 0018) sadales sastāv no piecām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6672 001 0211) 0,75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6672 001 0212) 0,0901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6672 001 0213) 0,2908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(zemes vienības kadastra apzīmējums 6672 001 0214) 0,0832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vienības (zemes vienības kadastra apzīmējums 6672 001 0215) 0,101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186, īpašumtiesības nostiprinātas fiziskai personai (turpmāk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Nekustamajam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0211) - biosfēras rezervāta ainavu aizsardzības zonas teritorija – 0,75 ha, līdz 10 kilometriem garas dabiskas ūdensteces vides un dabas resursu aizsardzības aizsargjoslas teritorija lauku apvidos – 0,04 ha, tauvas joslas teritorija gar upi – 0,02 ha un ūdensnotekas (ūdensteču regulēta posma un speciāli raktas gultnes), kā arī uz tās esošas hidrotehniskas būves un ierīces ekspluatācijas aizsargjoslas teritorija meža zemēs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0212) - biosfēras rezervāta ainavu aizsardzības zonas teritorija – 0,0901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0213) - biosfēras rezervāta ainavu aizsardzības zonas teritorija – 0,2908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0214) - biosfēras rezervāta ainavu aizsardzības zonas teritorija – 0,0832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0215) - biosfēras rezervāta ainavu aizsardzības zonas teritorija – 0,101 ha un ekspluatācijas aizsargjoslas teritorija gar valsts vietējiem un pašvaldību autoceļiem lauku apvidos – 0,0678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noteikti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vienībām (zemes vienību kadastra apzīmējumi 6672 001 0212; 6672 001 0213; 6672 001 0214)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vienībām (zemes vienību kadastra apzīmējumi 6672 001 0211; 6672 001 0215) “Zeme, uz kuras galvenā saimnieciskā darbība ir mežsaimniecība” (kods 0201);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0211) – mežu platība – 0,73 ha un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0212) – mežu platība – 0,0901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0213) – mežu platība – 0,2908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0214) – mežu platība – 0,0832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0215) – mežu platība – 0,101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atsavināmais Nekustamais īpašums ir apgrūtināts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Nekustamo īpašumu veidojošās zemes vienības atrodas biosfēras rezervāta ainavu aizsardzības zonas teritorijā, pēc atsavināšanas attiecībā uz tās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Nekustamā īpašuma daļu, atlikumā veidojas zemes vienība (zemes vienības kadastra apzīmējums 6672 001 0211) 0,75 ha platībā un zemes vienība (zemes vienības kadastra apzīmējums 6672 001 0215) 0,101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administrācijas Nekustamā īpašuma un teritoriālā plānojuma nodaļas 2023. gada 21. septembra vēstulē Nr. 8.2/23/1150 sniegtai informācijai zemes vienības atlikusī (neapbūvētā) daļa nevar būt mazāka par 2 ha, līdz ar to atlikušās (neatsavināmās) zemes vienības (zemes vienību kadastra apzīmējumi: 6672 001 0211 un 6672 001 0215) neatbilst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atlikušās (neatsavināmās) zemes vienības (zemes vienību kadastra apzīmējumi: 6672 001 0211 un 6672 001 0215) Īpašniece nevēlas paturēt savā īpašumā, saskaņā ar Likuma 6. panta pirmo daļu tās atsavināmas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2024. gada 5. septembra vēstulē Nr. VMD11-2/1375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6672 001 0211) esošās mežaudzes platība ir 0,75 ha (t.sk. mežs 0,73 ha, t.sk. grāvji 0,02 ha), inventarizācija veikta 2012.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6672 001 0212) esošās mežaudzes platība 0,09 ha, inventarizācija veikta 2012.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6672 001 0213) esošās mežaudzes platība 0,29 ha, inventarizācija veikta 2012.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6672 001 0214) esošās mežaudzes platība ir 0,08 ha, inventarizācija veikta 2012.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6672 001 0215) esošās mežaudzes platība ir 0,08 ha, inventarizācija veikta 2012.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Īpašniece zaudējumus un prasījumus nav pieteikusi, kā arī nav sniegusi informāciju par apstākļiem, kas varētu ietekmēt atlīdzības apmēru par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Īpašnieces saņemta rakstveida piekrišana Nekustamā īpašuma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28. novembra lēmumu Nr. 03.1-14/3980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atlīdzības apmēru par nekustamā īpašuma “Alkšņi 3” (nekustamā īpašuma kadastra Nr. 66720010018) – zemes vienības (zemes vienības kadastra apzīmējums 66720010211) 0,75 ha platībā, zemes vienības (zemes vienības kadastra apzīmējums 66720010212) 0,0901 ha platībā, zemes vienības (zemes vienības kadastra apzīmējums 66720010213) 0,2908 ha platībā, zemes vienības (zemes vienības kadastra apzīmējums 66720010214) 0,0832 ha platībā un zemes vienības (zemes vienības kadastra apzīmējums 66720010215) 0,101 ha platībā – Salacgrīvas pagastā, Limbažu novadā, atsavināšanu, nosakot to atbilstoši tirgus vērtībai 4339,83 </w:t>
      </w:r>
      <w:r w:rsidR="00000000" w:rsidRPr="00000000" w:rsidDel="00000000">
        <w:rPr>
          <w:i w:val="1"/>
          <w:rtl w:val="0"/>
        </w:rPr>
        <w:t xml:space="preserve">euro</w:t>
      </w:r>
      <w:r w:rsidR="00000000" w:rsidRPr="00000000" w:rsidDel="00000000">
        <w:rPr>
          <w:rtl w:val="0"/>
        </w:rPr>
        <w:t xml:space="preserve"> (četri tūkstoši trīs simti trīsdesmit deviņi </w:t>
      </w:r>
      <w:r w:rsidR="00000000" w:rsidRPr="00000000" w:rsidDel="00000000">
        <w:rPr>
          <w:i w:val="1"/>
          <w:rtl w:val="0"/>
        </w:rPr>
        <w:t xml:space="preserve">euro</w:t>
      </w:r>
      <w:r w:rsidR="00000000" w:rsidRPr="00000000" w:rsidDel="00000000">
        <w:rPr>
          <w:rtl w:val="0"/>
        </w:rPr>
        <w:t xml:space="preserve"> un astoņdesmit trīs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atlīdzināt zaudējumus – uz Nekustamā īpašuma augošās mežaudzes tirgus vērtību 1227 </w:t>
      </w:r>
      <w:r w:rsidR="00000000" w:rsidRPr="00000000" w:rsidDel="00000000">
        <w:rPr>
          <w:i w:val="1"/>
          <w:rtl w:val="0"/>
        </w:rPr>
        <w:t xml:space="preserve">euro</w:t>
      </w:r>
      <w:r w:rsidR="00000000" w:rsidRPr="00000000" w:rsidDel="00000000">
        <w:rPr>
          <w:rtl w:val="0"/>
        </w:rPr>
        <w:t xml:space="preserve"> (viens tūkstotis divi simti divdesmit septiņi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apstiprināja taisnīgas atlīdzības par Īpašuma atsavināšanu kopējo summu 5566,83 </w:t>
      </w:r>
      <w:r w:rsidR="00000000" w:rsidRPr="00000000" w:rsidDel="00000000">
        <w:rPr>
          <w:i w:val="1"/>
          <w:rtl w:val="0"/>
        </w:rPr>
        <w:t xml:space="preserve">euro</w:t>
      </w:r>
      <w:r w:rsidR="00000000" w:rsidRPr="00000000" w:rsidDel="00000000">
        <w:rPr>
          <w:rtl w:val="0"/>
        </w:rPr>
        <w:t xml:space="preserve"> (pieci tūkstoši pieci simti sešdesmit seši </w:t>
      </w:r>
      <w:r w:rsidR="00000000" w:rsidRPr="00000000" w:rsidDel="00000000">
        <w:rPr>
          <w:i w:val="1"/>
          <w:rtl w:val="0"/>
        </w:rPr>
        <w:t xml:space="preserve">euro</w:t>
      </w:r>
      <w:r w:rsidR="00000000" w:rsidRPr="00000000" w:rsidDel="00000000">
        <w:rPr>
          <w:rtl w:val="0"/>
        </w:rPr>
        <w:t xml:space="preserve"> un astoņdesmit trīs 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uz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“Alkšņi 3” Salacgrīvas pagastā, Limbažu novadā (nekustamā īpašuma kadastra Nr. 6672 001 0018), kas sastāv no zemes vienības (zemes vienības kadastra apzīmējums 6672 001 0211) 0,75 ha platībā, zemes vienības (zemes vienības kadastra apzīmējums 6672 001 0212) 0,0901 ha platībā, zemes vienības (zemes vienības kadastra apzīmējums 6672 001 0213) 0,2908 ha platībā, zemes vienības (zemes vienības kadastra apzīmējums 6672 001 0214) 0,0832 ha platībā un zemes vienības (zemes vienības kadastra apzīmējums 6672 001 0215) 0,101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Īpašnieci, kurai piederošais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pirkšanu un īpašuma tiesību nostiprināšanu zemesgrāmatā, tiks segti no finansēšanas līgumā, kas noslēgts 2020. gada 13.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24-TA-3086</w:t>
    </w:r>
    <w:r>
      <w:br/>
    </w:r>
    <w:r w:rsidR="00000000" w:rsidRPr="00000000" w:rsidDel="00000000">
      <w:rPr>
        <w:rtl w:val="0"/>
      </w:rPr>
      <w:t xml:space="preserve">Izdrukāts 29.07.2026. 23.41 - 2.0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24-TA-3086</w:t>
    </w:r>
    <w:r>
      <w:br/>
    </w:r>
    <w:r w:rsidR="00000000" w:rsidRPr="00000000" w:rsidDel="00000000">
      <w:rPr>
        <w:rtl w:val="0"/>
      </w:rPr>
      <w:t xml:space="preserve">Izdrukāts 29.07.2026. 23.41 - 2.0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anotācija_(ex_ante)_24-TA-3086.docx</dc:title>
</cp:coreProperties>
</file>

<file path=docProps/custom.xml><?xml version="1.0" encoding="utf-8"?>
<Properties xmlns="http://schemas.openxmlformats.org/officeDocument/2006/custom-properties" xmlns:vt="http://schemas.openxmlformats.org/officeDocument/2006/docPropsVTypes"/>
</file>