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valsts akciju sabiedrībai „Valsts nekustamie īpašumi” (turpmāk - VNĪ) pārdot izsolē divus valsts nekustamos īpašumus (“Čiekurīši”,  Manģenes ielā 2, Mežvaldē, Rumbas pagastā, Kuldīgas novadā un “Meža Stauģi”, Viesītes pagastā, Jēkabpils novadā), kas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šādus valsts nekustamos īpašumus: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Nekustamo īpašumu “Čiekurīši”</w:t>
      </w:r>
      <w:r w:rsidR="00000000" w:rsidRPr="00000000" w:rsidDel="00000000">
        <w:rPr>
          <w:rtl w:val="0"/>
        </w:rPr>
        <w:t xml:space="preserve"> (nekustamā īpašuma  kadastra Nr. 6284 006 0435) – zemes vienību (zemes vienības kadastra apzīmējums 6284 006 0435) 0,5093 ha platībā un sešas būves (būvju kadastra apzīmējumi 6284 006 0435 001, 6284 006 0435 002, 6284 006 0435 003, 6284 006 043 5004, 6284 006 0435 005, 6284 006 0435 006) – </w:t>
      </w:r>
      <w:r w:rsidR="00000000" w:rsidRPr="00000000" w:rsidDel="00000000">
        <w:rPr>
          <w:b w:val="1"/>
          <w:rtl w:val="0"/>
        </w:rPr>
        <w:t xml:space="preserve">Manģenes ielā 2, Mežvaldē, Rumbas pagastā, Kuldīgas novadā</w:t>
      </w:r>
      <w:r w:rsidR="00000000" w:rsidRPr="00000000" w:rsidDel="00000000">
        <w:rPr>
          <w:rtl w:val="0"/>
        </w:rPr>
        <w:t xml:space="preserve"> (turpmāk – nekustamais īpašums “Čiekurīši”), kas ierakstīts zemesgrāmatā uz valsts vārda Zemkopības ministrijas personā Kurzemes rajona tiesas Rumbas pagasta zemesgrāmatas nodalījumā Nr.100000152769.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un Nekustamā īpašuma valsts kadastra informācijas sistēmas (turpmāk – NĪVKIS) datiem nekustamā īpašuma “Čiekurīši”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6284 006 0435) ar kopējo platību 0,5093 ha, zemes vienības lietošanas mērķis: 0903 – valsts un pašvaldību iestāžu apbūve, 0,5093 ha platībā; zemes vienības platības sadalījums pa lietošanas veidiem – Zemes zem ēkām platība: 0,5093 ha, zemes vienības kadastrālā vērtība 01.01.2023. ir  1797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administratīvā ēka (būves kadastra apzīmējums 6284 006 0435 001), būves kopējā platība 197,1 m</w:t>
      </w:r>
      <w:r w:rsidR="00000000" w:rsidRPr="00000000" w:rsidDel="00000000">
        <w:rPr>
          <w:vertAlign w:val="superscript"/>
          <w:rtl w:val="0"/>
        </w:rPr>
        <w:t xml:space="preserve">2</w:t>
      </w:r>
      <w:r w:rsidR="00000000" w:rsidRPr="00000000" w:rsidDel="00000000">
        <w:rPr>
          <w:rtl w:val="0"/>
        </w:rPr>
        <w:t xml:space="preserve">; būves galvenais lietošanas veids: 1121 – Divu dzīvokļu mājas; būves kadastrālā vērtība 01.01.2023. ir 6708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kūts (būves kadastra apzīmējums 6284 006 0435 002), būves kopējā platība 64,5 m</w:t>
      </w:r>
      <w:r w:rsidR="00000000" w:rsidRPr="00000000" w:rsidDel="00000000">
        <w:rPr>
          <w:vertAlign w:val="superscript"/>
          <w:rtl w:val="0"/>
        </w:rPr>
        <w:t xml:space="preserve">2</w:t>
      </w:r>
      <w:r w:rsidR="00000000" w:rsidRPr="00000000" w:rsidDel="00000000">
        <w:rPr>
          <w:rtl w:val="0"/>
        </w:rPr>
        <w:t xml:space="preserve">; būves galvenais lietošanas veids: 1271 – Lauksaimniecības nedzīvojamās ēkas; būves kadastrālā vērtība 01.01.2023. ir 138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šķūnis (būves kadastra apzīmējums 6284 006 0435 003), būves kopējā platība 34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kadastrālā vērtība 01.01.2023. ir 109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šķūnis (būves kadastra apzīmējums 6284 006 0435 004), būves kopējā platība 98,1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kadastrālā vērtība 01.01.2023. ir 272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noliktava (būves kadastra apzīmējums 6284 006 0435 005), būves kopējā platība 12,2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kadastrālā vērtība 01.01.2023. ir 115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6284 006 0435 006), būves kopējā platība 23,6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kadastrālā vērtība 01.01.2023. ir 319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“Čiekurīši” kadastrālā vērtība atbilstoši NĪVKIS datiem 01.01.2023. ir 9458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“Čiekurīši” NĪVKIS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platība 0,0051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tiklu gaisvadu līniju ārpus pilsētām un ciemiem, kā arī pilsētu lauku teritorijās, platība 0,0146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tiklu gaisvadu līniju ārpus pilsētām un ciemiem, kā arī pilsētu lauku teritorijās, platība 0,0053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Nr.100000152769 III daļas 1.iedaļā ierakstīta lietu tiesība, kas apgrūtina nekustamu īpašumu “Čiekurīši”: “Nostiprināts personālservitūts par labu akciju sabiedrībai “Latvenergo”, nodokļu maksātāja kods 40003032949 – zemes gabala ar kadastra apzīmējumu 6284 006 0435 daļas beztermiņa un bezatlīdzības lietojuma tiesība energoapgādes objekta ierīkošanai un ekspluatācijai saskaņā ar līguma pielikumu – apgrūtinājumu plānu, platība 0,0051 ha. Pamats: 2008. gada 10.decembra līgums par zemes izmantošanu jauna elektroapgādes objekta ierīkošanai un aprobežojuma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saņemta Zemkopības ministrijas 11.07.2023. vēstule Nr.8.7-6e/1295/2023, ar lūgumu VNĪ veikt nepieciešamās darbības nekustamā īpašuma “Čiekurīši” atsavināšanai, jo minētais nekustamais īpašums turpmāk nav nepieciešams Zemkopības ministrijas un tās padotības iestāžu valsts funkciju nodrošināšanai. Saskaņā ar vēstulē norādīto informāciju nekustamais īpašums “Čiekurīši” atrodas valsts sabiedrības ar ierobežotu atbildību “Zemkopības ministrijas nekustamie īpašumi” (turpmāk – Sabiedrība)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Zemkopības ministrija vēstulē sniegta informācija, ka Sabiedrība, veicot nekustamā īpašuma “Čiekurīši” apsekošanu dabā, konstatēja, ka tajā faktiski joprojām dzīvo privātpersona, kurai 01.12.2021. ir beidzies ar Kuldīgas novada pašvaldību savstarpēji noslēgtā Dzīvojamo telpu īres līguma Nr. 6/2019 darbības termiņš. Ņemot vērā Sabiedrībai noteiktās funkcijas un uzdevumus, ar privātpersonu jauns dzīvojamo telpu īres līgums nav noslēgts, tādēļ uzskatāms, ka persona nekustamajā īpašumā “Čiekurīši” uzturas bez juridiska pamatojuma. Sabiedrība 13.06.2023. vēstulē Nr. 1-9.2/436 privātpersonu ir informējusi par plānoto rīcību ar nekustamā īpašuma “Čiekurīši” nodošanu atsavināšanai. Tāpat Sabiedrība savā vēstulē norādīja, ka atbilstoši Pašvaldību likuma 4.panta  pirmās daļas 10.punktā un likumā  “Par palīdzību dzīvokļa jautājumu risināšanā” noteiktajam, pašvaldībai viena no tās autonomajām funkcijām ir sniegt iedzīvotājiem palīdzību mājokļa jautājumu risināšanā, tādejādi aicinot personu vērsties Kuldīgas novada pašvaldībā (turpmāk - pašvaldība) un noskaidrot par tās tiesībām saņemt palīdzību dzīvojamo telpu jautājuma risināšanā. Sabiedrības rīcībā ir informācija, ka pašvaldības Sociālā dienesta (turpmāk - dienests) klientu lokā ir nekustamajā īpašumā dzīvojošā privātpersona un dienests ar viņu ir vairākkārtīgi veicis pārrunas, aicinot pieņemt pašvaldības piedāvāto dzīvokli.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Kuldīgas novada dome ar 29.06.2023. sēdes lēmumu (prot.Nr.8, 10.p.“Par valsts nekustamo īpašumu “Čiekurīši”, adrese Manģenes iela 2, Mežvalde, Rumbas pagasts, Kuldīgas novads”) noteikusi, ka nekustamais īpašums “Čiekurīši” nav nepieciešams pašvaldības autonomo funkciju nodrošināšanai saskaņā ar Pašvaldību likuma 4.panta pirmās daļas 10.punktu – sniegt iedzīvotājiem palīdzību mājokļa jautājumu risināšanā, kā arī veicināt dzīvojamā fonda veidošanu, uzturēšanu un modernizēšanu, un nolēmusi nekustamo īpašumu “Čiekurīši” nepārņemt Kuldīgas novada pašvaldības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Kuldīgas novada pašvaldības 08.08.2023. vēstulē Nr. KNP/2.26/23/316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Kuldīgas novada teritorijas plānojumu (19.12.2013. apstiprināti ar Kuldīgas novada domes saistošajiem noteikumiem Nr.2013/42 “Kuldīgas novada teritorijas plānojuma 2013.-2025.gadam teritorijas izmantošanas un apbūves noteikumi un grafiskā daļa” izdošanu”, kurā veikti grozījumi ar 25.06.2015. Kuldīgas novada domes saistošajiem noteikumiem Nr.2015/12 „Grozījumi Kuldīgas novada pašvaldības saistošajos noteikumos Nr.2013/42 „Kuldīgas novada teritorijas plānojuma 2013. – 2025.gadam teritorijas izmantošanas un apbūves noteikumi un grafiskā daļa” izdošanu” un 06.06.2019. Kuldīgas novada domes saistošajiem noteikumiem Nr.2019/8 “Grozījumi Kuldīgas novada saistošajos noteikumos Nr.2013/42 "Kuldīgas novada teritorijas plānojuma 2013.-2025.gadam teritorijas izmantošanas un apbūves noteikumi un grafiskā daļa”) nekustamais īpašums “Čiekurīši” atrodas savrupmāju apbūves teritorijā (DzS);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“Čiekurīši”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“Čiekurīši” nodrošināta piekļuve no Manģenes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“Čiekurīši”, būs saistoša Aizsargjoslu likumā noteiktā kārtība atbilstoši aizsargjoslu veidam, kā arī Zemesgrāmatas nodalījumā ierakstītais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“Čiekurīši”, jāņem vērā likumā „Par zemes privatizāciju lauku apvidos” noteiktie nosacījumi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Nekustamo īpašumu “Meža Stauģi”</w:t>
      </w:r>
      <w:r w:rsidR="00000000" w:rsidRPr="00000000" w:rsidDel="00000000">
        <w:rPr>
          <w:rtl w:val="0"/>
        </w:rPr>
        <w:t xml:space="preserve"> (nekustamā īpašuma kadastra Nr. 5635 008 0063) – zemes vienību (zemes vienības kadastra apzīmējums 5635 008 0029) 0,6796 ha platībā un divas būves (būvju kadastra apzīmējumi 5635 008 0063 001, 5635 008 0063 002) – </w:t>
      </w:r>
      <w:r w:rsidR="00000000" w:rsidRPr="00000000" w:rsidDel="00000000">
        <w:rPr>
          <w:b w:val="1"/>
          <w:rtl w:val="0"/>
        </w:rPr>
        <w:t xml:space="preserve">Viesītes pagastā, Jēkabpils novadā</w:t>
      </w:r>
      <w:r w:rsidR="00000000" w:rsidRPr="00000000" w:rsidDel="00000000">
        <w:rPr>
          <w:rtl w:val="0"/>
        </w:rPr>
        <w:t xml:space="preserve"> (turpmāk – nekustamais īpašums “Meža Stauģi”), kas ierakstīts zemesgrāmatā uz valsts vārda Zemkopības ministrijas personā Zemgales rajona tiesas Viesītes pagasta zemesgrāmatas nodalījumā Nr.100000163762.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un NĪVKIS datiem nekustamā īpašuma “Meža Stauģi”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5635 008 0029) ar kopējo platību 0,6796 ha, zemes vienības lietošanas mērķis: 0701 – Vienstāva un divstāvu daudzdzīvokļu māju apbūve, 0,6796 ha platībā; zemes vienības platības sadalījums pa lietošanas veidiem – Ūdens objektu zeme – 0,0187 ha, Zemes zem ēkām platība – 0,5770 ha, Zemes zem ceļiem platība – 0,0839 ha; zemes vienības kadastrālā vērtība 01.01.2023. ir  1503</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administratīvā ēka – dzīvojamā māja (būves kadastra apzīmējums 5635 008 0063 001), būves kopējā platība 606,4 m</w:t>
      </w:r>
      <w:r w:rsidR="00000000" w:rsidRPr="00000000" w:rsidDel="00000000">
        <w:rPr>
          <w:vertAlign w:val="superscript"/>
          <w:rtl w:val="0"/>
        </w:rPr>
        <w:t xml:space="preserve">2</w:t>
      </w:r>
      <w:r w:rsidR="00000000" w:rsidRPr="00000000" w:rsidDel="00000000">
        <w:rPr>
          <w:rtl w:val="0"/>
        </w:rPr>
        <w:t xml:space="preserve">; būves galvenais lietošanas veids: 1122 – Triju vai vairāku dzīvokļu mājas; būves kadastrālā vērtība 01.01.2023. ir 11385 </w:t>
      </w:r>
      <w:r w:rsidR="00000000" w:rsidRPr="00000000" w:rsidDel="00000000">
        <w:rPr>
          <w:i w:val="1"/>
          <w:rtl w:val="0"/>
        </w:rPr>
        <w:t xml:space="preserve">euro</w:t>
      </w:r>
      <w:r w:rsidR="00000000" w:rsidRPr="00000000" w:rsidDel="00000000">
        <w:rPr>
          <w:rtl w:val="0"/>
        </w:rPr>
        <w:t xml:space="preserve">, būve nav sadalīta dzīvokļu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šķūnis (būves kadastra apzīmējums 5635 008 0063 002), būves kopējā platība 131,2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nekvalificētas, ēkas; būves kadastrālā vērtība 01.01.2023. ir 420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“Meža Stauģi” kadastrālā vērtība atbilstoši NĪVKIS datiem 01.01.2023. ir 13308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“Meža Stauģi” NĪVKIS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platība 0,0208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platība 0,0119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platība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platība 0,0010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platība 0,1706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platība 0,0780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sadales iekārtu, platība 0,0041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nodalījuma Nr.100000163762 III daļas 1.iedaļā “Lietu tiesības, kas apgrūtina nekustamu īpašumu” ierakstītas šādas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zemes vienībai ar kadastra apzīmējumu 56350080029: ekspluatācijas aizsargjoslas teritorija gar pazemes elektronisko sakaru tīklu līniju un kabeļu kanalizāciju, platība 0,0208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zemes vienībai ar kadastra apzīmējumu 56350080029: ekspluatācijas aizsargjoslas teritorija gar elektronisko sakaru tīklu gaisvadu līniju, platība 0,0119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zemes vienībai ar kadastra apzīmējumu 56350080029: ekspluatācijas aizsargjoslas teritorija gar elektrisko tīklu kabeļu līniju, platība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zemes vienībai ar kadastra apzīmējumu 56350080029: ekspluatācijas aizsargjoslas teritorija gar elektrisko tīklu kabeļu līniju, platība 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zemes vienībai ar kadastra apzīmējumu 56350080029: ekspluatācijas aizsargjoslas teritorija gar elektrisko tīklu gaisvadu līniju ārpus pilsētām un ciemiem ar nominālo spriegumu līdz 20 kilovoltiem, platība 0,1706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zemes vienībai ar kadastra apzīmējumu 56350080029: ceļa servitūta teritorija – tiesību uz braucamo ceļu par labu nekustamajam īpašumam ar kadastra numuru 5635 008 0045, platība 0,078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zemes vienībai ar kadastra apzīmējumu 56350080029: ekspluatācijas aizsargjoslas teritorija ap elektrisko tīklu sadales iekārtu, platība 0,0041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saņemta Zemkopības ministrijas 03.07.2023. vēstule 8.7-6e/1256/2023, ar lūgumu VNĪ veikt nepieciešamās darbības nekustamā īpašuma “Meža Stauģi” atsavināšanai, jo minētais nekustamais īpašums turpmāk nav nepieciešams Zemkopības ministrijas un tās padotības iestāžu valsts funkciju nodrošināšanai. Saskaņā ar Zemkopības ministrijas vēstulē norādīto informāciju nekustamais īpašums “Meža Stauģi” ir daļēji izīrēts: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- 28.12.2007. ar fizisku personu noslēgts Dzīvojamās telpas īres līgums Nr. 2007/9. Saskaņā ar minēto īres līgumu un Dzīvojamās telpas nodošanas un pieņemšanas 28.12.2007. aktu īrniekam no 01.01.2008. uz nenoteiktu laiku par maksu nodotas lietošanā dzīvojamās telpas (dzīvoklis Nr.3) (būves kadastra apzīmējums  5635 008 0063 001,  pēc inventarizācijas lietas telpu grupa nr.004) ar kopējo platību 87,2 m</w:t>
      </w:r>
      <w:r w:rsidR="00000000" w:rsidRPr="00000000" w:rsidDel="00000000">
        <w:rPr>
          <w:vertAlign w:val="superscript"/>
          <w:rtl w:val="0"/>
        </w:rPr>
        <w:t xml:space="preserve">2</w:t>
      </w:r>
      <w:r w:rsidR="00000000" w:rsidRPr="00000000" w:rsidDel="00000000">
        <w:rPr>
          <w:rtl w:val="0"/>
        </w:rPr>
        <w:t xml:space="preserve">, koplietošanas telpa – kāpņu telpa (būves kadastra apzīmējums  5635 008 0063 001, pēc inventarizācijas lietas telpu grupa nr.901-2) ar kopējo platību 11,3 m</w:t>
      </w:r>
      <w:r w:rsidR="00000000" w:rsidRPr="00000000" w:rsidDel="00000000">
        <w:rPr>
          <w:vertAlign w:val="superscript"/>
          <w:rtl w:val="0"/>
        </w:rPr>
        <w:t xml:space="preserve">2</w:t>
      </w:r>
      <w:r w:rsidR="00000000" w:rsidRPr="00000000" w:rsidDel="00000000">
        <w:rPr>
          <w:rtl w:val="0"/>
        </w:rPr>
        <w:t xml:space="preserve">, pagrabs  (būves kadastra apzīmējums  5635 008 0063 001, pēc inventarizācijas lietas telpu grupa nr.901-3)  ar platību 19,1 m</w:t>
      </w:r>
      <w:r w:rsidR="00000000" w:rsidRPr="00000000" w:rsidDel="00000000">
        <w:rPr>
          <w:vertAlign w:val="superscript"/>
          <w:rtl w:val="0"/>
        </w:rPr>
        <w:t xml:space="preserve">2</w:t>
      </w:r>
      <w:r w:rsidR="00000000" w:rsidRPr="00000000" w:rsidDel="00000000">
        <w:rPr>
          <w:rtl w:val="0"/>
        </w:rPr>
        <w:t xml:space="preserve">, daļa no būves – šķūņa (būves kadastra apzīmējums 5635 008 0063 002, pēc inventarizācijas lietas telpu grupa nr.001) ar platību 18,74 m</w:t>
      </w:r>
      <w:r w:rsidR="00000000" w:rsidRPr="00000000" w:rsidDel="00000000">
        <w:rPr>
          <w:vertAlign w:val="superscript"/>
          <w:rtl w:val="0"/>
        </w:rPr>
        <w:t xml:space="preserve">2</w:t>
      </w:r>
      <w:r w:rsidR="00000000" w:rsidRPr="00000000" w:rsidDel="00000000">
        <w:rPr>
          <w:rtl w:val="0"/>
        </w:rPr>
        <w:t xml:space="preserve">, garāža (būves kadastra apzīmējums 5635 008 0063 001, pēc inventarizācijas lietas telpu grupa 007) ar platību 22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- 28.12.2007. ar fizisku personu noslēgts Dzīvojamās telpas īres līgums Nr. 2007/8.  Saskaņā ar minēto īres līgumu un Dzīvojamās telpas nodošanas un pieņemšanas 28.12.2007. aktu īrniekam no 01.01.2008. uz nenoteiktu laiku par maksu nodotas lietošanā dzīvojamās telpas (dzīvoklis Nr.2) (būves kadastra apzīmējums  5635 008 0063 001,  pēc inventarizācijas lietas telpu grupa nr.003) ar kopējo platību 64,4 m</w:t>
      </w:r>
      <w:r w:rsidR="00000000" w:rsidRPr="00000000" w:rsidDel="00000000">
        <w:rPr>
          <w:vertAlign w:val="superscript"/>
          <w:rtl w:val="0"/>
        </w:rPr>
        <w:t xml:space="preserve">2</w:t>
      </w:r>
      <w:r w:rsidR="00000000" w:rsidRPr="00000000" w:rsidDel="00000000">
        <w:rPr>
          <w:rtl w:val="0"/>
        </w:rPr>
        <w:t xml:space="preserve">, koplietošanas telpa – kāpņu telpa (būves kadastra apzīmējums  5635 008 0063 001, pēc inventarizācijas lietas telpu grupa nr.901-2) ar kopējo platību 11,3 m</w:t>
      </w:r>
      <w:r w:rsidR="00000000" w:rsidRPr="00000000" w:rsidDel="00000000">
        <w:rPr>
          <w:vertAlign w:val="superscript"/>
          <w:rtl w:val="0"/>
        </w:rPr>
        <w:t xml:space="preserve">2</w:t>
      </w:r>
      <w:r w:rsidR="00000000" w:rsidRPr="00000000" w:rsidDel="00000000">
        <w:rPr>
          <w:rtl w:val="0"/>
        </w:rPr>
        <w:t xml:space="preserve">, pagrabs  (būves kadastra apzīmējums  5635 008 0063 001, pēc inventarizācijas lietas telpu grupa nr.901-1)  ar platību 47,6 m</w:t>
      </w:r>
      <w:r w:rsidR="00000000" w:rsidRPr="00000000" w:rsidDel="00000000">
        <w:rPr>
          <w:vertAlign w:val="superscript"/>
          <w:rtl w:val="0"/>
        </w:rPr>
        <w:t xml:space="preserve">2</w:t>
      </w:r>
      <w:r w:rsidR="00000000" w:rsidRPr="00000000" w:rsidDel="00000000">
        <w:rPr>
          <w:rtl w:val="0"/>
        </w:rPr>
        <w:t xml:space="preserve">, daļa no būves – šķūņa (būves kadastra apzīmējums 5635 008 0063 002, pēc inventarizācijas lietas telpu grupa nr.001) ar platību 18,74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Īres līgumi nav reģistrēti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dome, lemjot par nekustamā īpašum “Meža Stauģi” nepieciešamību  Pašvaldību likuma 4.panta 10.punktā noteiktās pašvaldības autonomās funkcijas īstenošanai, ar 31.08.2023. sēdes lēmumu (prot.Nr.537, 11. § “Par valsts nekustamo īpašumu “Meža Stauģi”, Viesītes pagasts”) nolēmusi nepārņemt nekustamo īpašumu “Meža Stauģi” Jēkabpils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Jēkabpils novada pašvaldības 31.08.2023. vēstulē Nr. 1-4/23/1403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nekustamais īpašums “Meža Stauģi”, atrodas lauksaimniecības teritorijā,  būvju apsaimniekošana ir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nekustamais īpašums “Meža Stauģi” neatrodas degradētajā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 (zemes vienības kadastra apzīmējums 5635 008 0029) atrodas blakus Viesītes pilsētas Kaļķu ielai, līdz ar to tai ir tieša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Viesītes novada teritorijas plānojumu (pielikums  Viesītes novada domes 2019.gada 20.jūnija saistošajiem noteikumiem Nr.2019/3), “Lauksaimniecības teritorija” (L) ir funkcionālā zona, ko nosaka, lai nodrošinātu lauksaimniecības zemes kā resursa racionālu un daudzveidīgu izmantošanu visu veidu lauksaimnieciskajai darbībai un ar to saistītajiem pakalpojumiem. Teritorijas galvenie izmantošanas veidi: Viensētu apbūve; Lauksaimnieciskās ražošanas uzņēmumu apbūve; Lauksaimnieciska izmantošana; Labiekārtota publiskā ārtelpa; Publiskā ārtelpa bez labiekārtojuma; Ūdens telpas publiskā izmantošana. Teritorijas papildizmantošanas veidi: Vasarnīcu apbūve; Dārza māju apbūve; Tirdzniecības un/vai pakalpojumu objektu apbūve; Tūrisma un atpūtas iestāžu apbūve; Kultūras iestāžu apbūve; Sporta ēku un būvju apbūve; Veselības aizsardzības iestāžu apbūve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Dzīvojamo telpu īres likuma Pārejas noteikumu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šā likuma spēkā stāšanās (Dzīvojamo telpu īres likums stājās spēkā 01.05.2021.) dzīvojamai telpai, par kuras lietošanu līdz 30.04.2021. ir noslēgts dzīvojamās telpas īres līgums, kas nav ierakstīts zemesgrāmatā, mainās īpašnieks, dzīvojamās telpas ieguvējam šis līgums ir saistošs līdz 31.12.2026., bet gadījumā, ja noslēgtā dzīvojamās telpas īres līguma termiņš beidzas laikā līdz 31.12.2026., - līdz līgumā noteiktā termiņa beigām. Ja ir celta šo pārejas noteikumu 3. punktā minētā prasība, dzīvojamās telpas īres līgums ieguvējam ir saistošs līdz šā tiesas nolēmuma spēkā stāšanās dienai, līdz līgumā noteiktajam termiņam vai līdz tiesas nolēmumā noteiktajam līguma beigu termiņam, bet ne ilgāk kā līdz 31.12.2036.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noslēgtajiem nekustamā īpašuma “’Meža Stauģi” īres līgumiem tiks norādīta minētā nekustamā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“’Meža Stauģi”,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valsts nekustamo īpašumu, jāņem vērā likumā „Par zemes privatizāciju lauku apvidos” noteiktie nosacījumi darījumiem ar zemes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nekustamie īpašumi nav nepieciešami citu valsts pārvaldes iestāžu funkciju nodrošināšanai saskaņā ar Valsts pārvaldes iekārtas likumu, ir sagatavots attiecīgs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“Čiekurīši” un “Meža Stauģi” atsavināšanu saskaņā ar Atsavināšanas likuma 4.panta otro daļu ierosina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sagatavots rīkojuma projekts, kas paredz atļaut VNĪ pārdot izsolē nekustamo īpašumu “Čiekurīši” un nekustamo īpašumu “Meža Stauģi”.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Zemkopības ministrijai uzdevumu nodot pircējam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nekustamo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Rīkojuma projekts un tā anotācija būs publiski pieejami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projekta izpildē iesaistīto pušu tiesiskās intereses. Personas datu apstrāde ir nepieciešama, lai izpildītu Atsavināšanas likumā VNĪ deleģēto uzdevumu – organizēt valsts mantas atsavināšanas procesu. Paskaidrojošie dokumenti, kuri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23-TA-3036</w:t>
    </w:r>
    <w:r>
      <w:br/>
    </w:r>
    <w:r w:rsidR="00000000" w:rsidRPr="00000000" w:rsidDel="00000000">
      <w:rPr>
        <w:rtl w:val="0"/>
      </w:rPr>
      <w:t xml:space="preserve">Izdrukāts 30.07.2026. 00.21 - 2.0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23-TA-3036</w:t>
    </w:r>
    <w:r>
      <w:br/>
    </w:r>
    <w:r w:rsidR="00000000" w:rsidRPr="00000000" w:rsidDel="00000000">
      <w:rPr>
        <w:rtl w:val="0"/>
      </w:rPr>
      <w:t xml:space="preserve">Izdrukāts 30.07.2026. 00.21 - 2.0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anotācija_(ex_ante)_23-TA-3036.docx</dc:title>
</cp:coreProperties>
</file>

<file path=docProps/custom.xml><?xml version="1.0" encoding="utf-8"?>
<Properties xmlns="http://schemas.openxmlformats.org/officeDocument/2006/custom-properties" xmlns:vt="http://schemas.openxmlformats.org/officeDocument/2006/docPropsVTypes"/>
</file>