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2025. gada 7. janvāra sēdē lemto (informatīvais ziņojums “Par tehnoloģiskās infrastruktūras uz valsts ārējās sauszemes robežas izbūves turpināšanu, šim mērķim nepieciešamo finansējumu un  tehnoloģiskās infrastruktūras uzturēšanu pēc tās izbūves pabeigšanas” (24-TA-2939), protokols Nr. 1, 65. §,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2025. gadam un budžeta ietvaru 2025., 2026. un 2027. gadam” 69.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ar valsts drošību saistīto prioritāro pasākumu ietvaros nodrošinātu izdevumu segšanu, kas saistīti ar valsts ārējās sauszemes robežas uzraudzībai nepieciešamās tehnoloģiskās infrastruktūras izbūves turpināšanu.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Evikas Siliņas vadītā Ministru kabineta iecerēto darbību īstenošanai (apstiprināts ar Ministru kabineta 2024. gada 20. janvāra rīkojumu Nr. 55) 3.1. apakšpasākums paredz uzdevumu nodrošināt viedā risinājuma (tehnoloģiskās infrastruktūras) izbūvi uz valsts ārējās sauszemes robežas atbilstoši Ministru kabineta pieņemtajiem lēmumiem, lai Valsts robežsardze un citas kompetentās iestādes varētu operatīvi reaģēt uz mēģinājumiem iekļūt valstī nelikumīgi vai nelikumīgi ievest preces, apejot Latvijas normatīvajos aktos noteiktās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Ārējās sauszemes robežas infrastruktūras izbūves likuma (turpmāk – Izbūves likums) 1. pantam ārējās sauszemes robežas apsardzībai nepieciešamo infrastruktūru veido arī robežuzraudzības tehniskie līdzekļi — klātbūtnes uztveršanas sistēmas un novērošanas iekārtas un ar tām saistītā infrastruktūra, piemēram, nepieciešamās inženierbūves, elektroapgādes pieslēgumi, datu pārraide un datu apstrādes sistēmas, un citi ar tehnoloģiskās infrastruktūras izbūvi un ieviešanu saistītie darbi — tehnoloģiskā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izbūvi un ieviešanu uz valsts ārējās sauszemes robežas atbilstoši Izbūves likuma 8. panta trešajā prim daļā noteiktajam nodrošina valsts akciju sabiedrība “Latvijas Valsts radio un televīzijas centrs” (turpmāk - VAS “LVRTC”).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 un ieviešana uz valsts ārējās sauszemes robežas ir organizēta kopā septiņās kārtās: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840"/>
        <w:gridCol w:w="2048"/>
        <w:gridCol w:w="4302"/>
        <w:tblGridChange w:id="0">
          <w:tblGrid>
            <w:gridCol w:w="2840"/>
            <w:gridCol w:w="2048"/>
            <w:gridCol w:w="4302"/>
          </w:tblGrid>
        </w:tblGridChange>
      </w:tblGrid>
      <w:tr>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Ārējā sauszemes robeža</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Kārta</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Plānotais posma garums</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 Baltkrievijas Republikas robeža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113,5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173,5 km</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 Krievijas Federācijas robeža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km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283 km</w:t>
            </w:r>
          </w:p>
        </w:tc>
      </w:tr>
      <w:tr>
        <w:tc>
          <w:tcPr>
            <w:shd w:fill="eeeeee"/>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PAVISAM 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456,5 km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izbūvei uz Latvijas Republikas un Baltkrievijas Republikas valsts ārējās sauszemes robežas izbūves </w:t>
      </w:r>
      <w:r w:rsidR="00000000" w:rsidRPr="00000000" w:rsidDel="00000000">
        <w:rPr>
          <w:u w:val="single"/>
          <w:rtl w:val="0"/>
        </w:rPr>
        <w:t xml:space="preserve">1. un 2. kārtā</w:t>
      </w:r>
      <w:r w:rsidR="00000000" w:rsidRPr="00000000" w:rsidDel="00000000">
        <w:rPr>
          <w:rtl w:val="0"/>
        </w:rPr>
        <w:t xml:space="preserve">, kā arī tās izbūvei uz Latvijas Republikas un Krievijas Federācijas valsts ārējās sauszemes robežas izbūves </w:t>
      </w:r>
      <w:r w:rsidR="00000000" w:rsidRPr="00000000" w:rsidDel="00000000">
        <w:rPr>
          <w:u w:val="single"/>
          <w:rtl w:val="0"/>
        </w:rPr>
        <w:t xml:space="preserve">5. kārtā </w:t>
      </w:r>
      <w:r w:rsidR="00000000" w:rsidRPr="00000000" w:rsidDel="00000000">
        <w:rPr>
          <w:rtl w:val="0"/>
        </w:rPr>
        <w:t xml:space="preserve"> pilnā apmērā ir piešķirts finansējums Finansiāla atbalsta instrumenta robežu pārvaldībai un vīzu politikai (turpmāk - BMVI) 2021.-2027. gada plānošanas perioda projekta Nr. VRS/RPVP/2023/3 “Automatizētas robežu uzraudzības infrastruktūra”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izbūvei uz Latvijas Republikas un Krievijas Federācijas valsts ārējās sauszemes robežas </w:t>
      </w:r>
      <w:r w:rsidR="00000000" w:rsidRPr="00000000" w:rsidDel="00000000">
        <w:rPr>
          <w:u w:val="single"/>
          <w:rtl w:val="0"/>
        </w:rPr>
        <w:t xml:space="preserve">izbūves 3. un 4. kārtā</w:t>
      </w:r>
      <w:r w:rsidR="00000000" w:rsidRPr="00000000" w:rsidDel="00000000">
        <w:rPr>
          <w:rtl w:val="0"/>
        </w:rPr>
        <w:t xml:space="preserve"> pilnā apmērā, kā arī tās izbūves </w:t>
      </w:r>
      <w:r w:rsidR="00000000" w:rsidRPr="00000000" w:rsidDel="00000000">
        <w:rPr>
          <w:u w:val="single"/>
          <w:rtl w:val="0"/>
        </w:rPr>
        <w:t xml:space="preserve">uzsākšanai</w:t>
      </w:r>
      <w:r w:rsidR="00000000" w:rsidRPr="00000000" w:rsidDel="00000000">
        <w:rPr>
          <w:rtl w:val="0"/>
        </w:rPr>
        <w:t xml:space="preserve"> (finansējums 2025. gada I, II un III ceturksnim) </w:t>
      </w:r>
      <w:r w:rsidR="00000000" w:rsidRPr="00000000" w:rsidDel="00000000">
        <w:rPr>
          <w:u w:val="single"/>
          <w:rtl w:val="0"/>
        </w:rPr>
        <w:t xml:space="preserve">izbūves 6. un 7. kārtā</w:t>
      </w:r>
      <w:r w:rsidR="00000000" w:rsidRPr="00000000" w:rsidDel="00000000">
        <w:rPr>
          <w:rtl w:val="0"/>
        </w:rPr>
        <w:t xml:space="preserve"> ir piešķirts finansējums no valsts budžeta līdzekļiem, pārdalot attiecīgajam mērķim nepieciešamo finansējumu no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uz Iekšlietu ministrijas budžeta programmu 10.00.00 “Valsts robežsardzes darbība” (skatīt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 gadam un budžeta ietvaru 2024., 2025. un 2026. gadam” ir paredzēts finansējums budžeta resora “74. Gadskārtējā valsts budžeta izpildes procesā pārdalāmais finansējums” programmā 18.00.00 “Finansējums valsts drošības stiprināšanas pasākumiem” ar valsts drošību saistītajam prioritārajam pasākumam “Ārējās robežas tehniskās infrastruktūras izveide” 2024. – 2026. gadam 165 000 000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 25 000 000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 90 000 000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gadam –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- 2025. gada laikā pieņemtajiem Ministru kabineta lēmumiem, ir atbalstīta finansējuma pārdale tehnoloģiskās infrastruktūras izbūvei un tās nodrošināšanai nepieciešamajiem darbiem un pakalpojumiem no šā resursu avota 2024. – 2026. gadam 49 474 051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3 300 010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28 412 452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17 761 589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658"/>
        <w:gridCol w:w="6658"/>
        <w:gridCol w:w="813"/>
        <w:gridCol w:w="801"/>
        <w:gridCol w:w="767"/>
        <w:tblGridChange w:id="0">
          <w:tblGrid>
            <w:gridCol w:w="6658"/>
            <w:gridCol w:w="6658"/>
            <w:gridCol w:w="813"/>
            <w:gridCol w:w="801"/>
            <w:gridCol w:w="767"/>
          </w:tblGrid>
        </w:tblGridChange>
      </w:tblGrid>
      <w:tr>
        <w:tc>
          <w:tcPr>
            <w:shd w:fill="eeeeee"/>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Pasākums</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Ārējās robežas tehniskās infrastruk-tūras izveide</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rezervēts finansējums</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90 000 000</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50 000 000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tehnoloģiskās infrastruktūras darbībai nepieciešamo pieslēgumu pie valsts ārkārtas situāciju elektronisko sakaru tīkla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21.11.2023. sēdes prot. Nr. 58, 81. §, 23-TA-2783;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23.01.2024. rīk. Nr.66 (prot. Nr. 3, 26. §), 25-TA-19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tehnoloģiskās infrastruktūras izbūves uzsākšanai uz Latvijas - Krievijas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06.02.2024. sēdes prot. Nr. 6, 1. §, 24-TA-23;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14.02.2024. rīk. Nr.110 (prot. Nr. 7, 18. §), 24-TA-193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1 668 406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tehnoloģiskās infrastruktūras izbūvei uz Latvijas - Krievijas ārējās sauszemes robežas (izbūves 3. un 4.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16.07.2024. sēdes prot. Nr. 29, 107. §, 24-TA-1646;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17.07.2024. rīk. Nr.599 (prot. Nr. 29, 63. §), 24-TA-1648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17 681 189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16 761 589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tehnoloģiskās infrastruktūras izbūves uzsākšanai uz Latvijas - Krievijas ārējās sauszemes robežas (izbūves 5., 6. un 7. kārta, priekšfinansējums)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07.01.2025. sēdes prot. Nr. 1, 65. §, 24-TA-2939;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21.01.2025. rīk.Nr.38 (prot. Nr.3, 16.§), TA-3329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833 445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tehnoloģiskās infrastruktūras izbūves uzsākšanai uz Latvijas - Krievijas ārējās sauszemes robežas (izbūves 5., 6. un 7. kārta, lokālā risinājuma izveidei nepieciešamais finansējums 2025. gada I, II un III 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29.04.2025. rīk. Nr.249 (prot. Nr. 17, 27. §), 25-TA-744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6 697 818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(pārdalīts) 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3 300 010</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28 412 452</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17 761 589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7. janvāra sēdē (informatīvais ziņojums “Par tehnoloģiskās infrastruktūras uz valsts ārējās sauszemes robežas izbūves turpināšanu, šim mērķim nepieciešamo finansējumu un  tehnoloģiskās infrastruktūras uzturēšanu pēc tās izbūves pabeigšanas” (24-TA-2939), protokols Nr. 1, 65.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pieņēmis zināšanai, ka valsts ārējās sauszemes robežas uzraudzībai nepieciešamās tehnoloģiskās infrastruktūras izbūves nodrošināšanai uz Latvijas Republikas un Krievijas Federācijas ārējās sauszemes robežas būvdarbu 5., 6. un 7. kārtā (ar kopējo aptuveno garumu 201 km) nepieciešamā finansējuma apmērs 2025.-2026. gadam prognozēti veido 79 479 751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w:t>
      </w:r>
      <w:r w:rsidR="00000000" w:rsidRPr="00000000" w:rsidDel="00000000">
        <w:rPr>
          <w:rtl w:val="0"/>
        </w:rPr>
        <w:t xml:space="preserve">lai nodrošinātu valsts ārējās sauszemes robežas uzraudzībai nepieciešamās tehnoloģiskās infrastruktūras izbūvi uz Latvijas Republikas un Krievijas Federācijas ārējās sauszemes robežas būvdarbu 5., 6. un 7. kārtā (ar kopējo aptuveno garumu 201 km), ir atļāvis valsts akciju sabiedrībai "Latvijas Valsts radio un televīzijas centrs" uzņemties finansiālās saistības tehnoloģiskās infrastruktūras projektēšanai un būvniecībai par kopējo summu 63 241 806 </w:t>
      </w:r>
      <w:r w:rsidR="00000000" w:rsidRPr="00000000" w:rsidDel="00000000">
        <w:rPr>
          <w:i w:val="1"/>
          <w:rtl w:val="0"/>
        </w:rPr>
        <w:t xml:space="preserve">euro</w:t>
      </w:r>
      <w:r w:rsidR="00000000" w:rsidRPr="00000000" w:rsidDel="00000000">
        <w:rPr>
          <w:rtl w:val="0"/>
        </w:rPr>
        <w:t xml:space="preserve"> (ar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uzdevis Iekšlietu ministrijai sadarbībā ar Valsts robežsardzi un valsts akciju sabiedrību "Latvijas Valsts radio un televīzijas centrs" precizēt tehnoloģiskās infrastruktūras izbūves turpināšanai no valsts budžeta līdzekļiem nepieciešamā finansējuma apmēru no budžeta resora "74. Gadskārtējā valsts budžeta izpildes procesā pārdalāmais finansējums" programmas 18.00.00 "Finansējums valsts drošības stiprināšanas pasākumiem" (ievērojot Finansiāla atbalsta instrumenta robežu pārvaldībai un vīzu politikai ietvaros piešķirtā finansējuma apmēru), sagatavojot un normatīvajos aktos noteiktā kārtībā virzot Ministru kabineta lēmuma projektus apropriācijas pārdalei 2025. gadam un izdevumu precizēšanai 2026.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uzraudzībai nepieciešamās tehnoloģiskās infrastruktūras izbūves turpināšanu uz Latvijas Republikas un Krievijas Federācijas valsts ārējās sauszemes robežas pēdējās trijās būvdarbu kārtās (5., 6. un 7. kārtas) ar kopējo plānoto garumu 201 km 2024. gadā organizētas nepieciešamās procedūras, un ir noteikts izbūves nodrošināšanai nepieciešamā finansējuma apmērs (detalizētāk skatīt informatīvajā ziņojumā “Par tehnoloģiskās infrastruktūras uz valsts ārējās sauszemes robežas izbūves turpināšanu, šim mērķim nepieciešamo finansējumu un  tehnoloģiskās infrastruktūras uzturēšanu pēc tās izbūves pabeigšanas” (24-TA-2939), izskatīts Ministru kabineta 2025. gada 7. janvāra sēdē, protokols Nr. 1, 65.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tehnoloģiskās infrastruktūras izbūvi, kā arī saistīto darbu un pakalpojumu izmaksu segšanu būvdarbu 5., 6. un 7. kārtās, kā arī veiktu tehnoloģiskās infrastruktūras arhitektūrā ietilpstošo skaitļošanas iekārtu iegādi un uzstādīšanu, kā arī lokālā risinājuma izveidi, kopējais nepieciešamā finansējuma apmērs 2025. - 2026. gadam veido 79 479 751 </w:t>
      </w:r>
      <w:r w:rsidR="00000000" w:rsidRPr="00000000" w:rsidDel="00000000">
        <w:rPr>
          <w:i w:val="1"/>
          <w:rtl w:val="0"/>
        </w:rPr>
        <w:t xml:space="preserve">euro</w:t>
      </w:r>
      <w:r w:rsidR="00000000" w:rsidRPr="00000000" w:rsidDel="00000000">
        <w:rPr>
          <w:rtl w:val="0"/>
        </w:rPr>
        <w:t xml:space="preserve"> (detalizētāk skatīt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izdevumu segšanu, iepriekšējos periodos ir piešķirts finansējums 21 247 656 </w:t>
      </w:r>
      <w:r w:rsidR="00000000" w:rsidRPr="00000000" w:rsidDel="00000000">
        <w:rPr>
          <w:i w:val="1"/>
          <w:rtl w:val="0"/>
        </w:rPr>
        <w:t xml:space="preserve">euro</w:t>
      </w:r>
      <w:r w:rsidR="00000000" w:rsidRPr="00000000" w:rsidDel="00000000">
        <w:rPr>
          <w:rtl w:val="0"/>
        </w:rPr>
        <w:t xml:space="preserve"> apmērā no BMVI līdzekļiem tehnoloģiskās infrastruktūras izbūves nodrošināšanai būvdarbu 5. kārtā, kā arī 833 445 </w:t>
      </w:r>
      <w:r w:rsidR="00000000" w:rsidRPr="00000000" w:rsidDel="00000000">
        <w:rPr>
          <w:i w:val="1"/>
          <w:rtl w:val="0"/>
        </w:rPr>
        <w:t xml:space="preserve">euro</w:t>
      </w:r>
      <w:r w:rsidR="00000000" w:rsidRPr="00000000" w:rsidDel="00000000">
        <w:rPr>
          <w:rtl w:val="0"/>
        </w:rPr>
        <w:t xml:space="preserve"> apmērā izdevumu segšanai 2025. gada I ceturksnī un 6 697 818 </w:t>
      </w:r>
      <w:r w:rsidR="00000000" w:rsidRPr="00000000" w:rsidDel="00000000">
        <w:rPr>
          <w:i w:val="1"/>
          <w:rtl w:val="0"/>
        </w:rPr>
        <w:t xml:space="preserve">euro</w:t>
      </w:r>
      <w:r w:rsidR="00000000" w:rsidRPr="00000000" w:rsidDel="00000000">
        <w:rPr>
          <w:rtl w:val="0"/>
        </w:rPr>
        <w:t xml:space="preserve"> apmērā izdevumu segšanai 2025. gada II un III ceturksnī no valsts budžeta līdzekļiem, pārdalot finansējumu no budžeta resora "74. Gadskārtējā valsts budžeta izpildes procesā pārdalāmais finansējums" programmas 18.00.00 "Finansējums valsts drošības stiprināšanas pasākumiem". Ievērojot minēto, izbūves turpināšanai nepieciešams finansējums 50 700 832 </w:t>
      </w:r>
      <w:r w:rsidR="00000000" w:rsidRPr="00000000" w:rsidDel="00000000">
        <w:rPr>
          <w:i w:val="1"/>
          <w:rtl w:val="0"/>
        </w:rPr>
        <w:t xml:space="preserve">euro</w:t>
      </w:r>
      <w:r w:rsidR="00000000" w:rsidRPr="00000000" w:rsidDel="00000000">
        <w:rPr>
          <w:rtl w:val="0"/>
        </w:rPr>
        <w:t xml:space="preserve"> apmērā, tajā skaitā finansējums 10 949 369 </w:t>
      </w:r>
      <w:r w:rsidR="00000000" w:rsidRPr="00000000" w:rsidDel="00000000">
        <w:rPr>
          <w:i w:val="1"/>
          <w:rtl w:val="0"/>
        </w:rPr>
        <w:t xml:space="preserve">euro</w:t>
      </w:r>
      <w:r w:rsidR="00000000" w:rsidRPr="00000000" w:rsidDel="00000000">
        <w:rPr>
          <w:rtl w:val="0"/>
        </w:rPr>
        <w:t xml:space="preserve"> apmērā 2025. gadam (IV ceturksnim) un finansējums 39 751 463 </w:t>
      </w:r>
      <w:r w:rsidR="00000000" w:rsidRPr="00000000" w:rsidDel="00000000">
        <w:rPr>
          <w:i w:val="1"/>
          <w:rtl w:val="0"/>
        </w:rPr>
        <w:t xml:space="preserve">euro</w:t>
      </w:r>
      <w:r w:rsidR="00000000" w:rsidRPr="00000000" w:rsidDel="00000000">
        <w:rPr>
          <w:rtl w:val="0"/>
        </w:rPr>
        <w:t xml:space="preserve"> apmērā 2026. gadam, no tā 2026. gada I ceturksnim ir nepieciešams finansējums 18 065 401 </w:t>
      </w:r>
      <w:r w:rsidR="00000000" w:rsidRPr="00000000" w:rsidDel="00000000">
        <w:rPr>
          <w:i w:val="1"/>
          <w:rtl w:val="0"/>
        </w:rPr>
        <w:t xml:space="preserve">euro</w:t>
      </w:r>
      <w:r w:rsidR="00000000" w:rsidRPr="00000000" w:rsidDel="00000000">
        <w:rPr>
          <w:rtl w:val="0"/>
        </w:rPr>
        <w:t xml:space="preserve"> apmērā (detalizēts aprēķins pievienots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2025. gada IV ceturksnim un 2026. gada I ceturksnim ir nepieciešams finansējums 29 014 771 </w:t>
      </w:r>
      <w:r w:rsidR="00000000" w:rsidRPr="00000000" w:rsidDel="00000000">
        <w:rPr>
          <w:i w:val="1"/>
          <w:rtl w:val="0"/>
        </w:rPr>
        <w:t xml:space="preserve">euro</w:t>
      </w:r>
      <w:r w:rsidR="00000000" w:rsidRPr="00000000" w:rsidDel="00000000">
        <w:rPr>
          <w:rtl w:val="0"/>
        </w:rPr>
        <w:t xml:space="preserve">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6 883 278 </w:t>
      </w:r>
      <w:r w:rsidR="00000000" w:rsidRPr="00000000" w:rsidDel="00000000">
        <w:rPr>
          <w:i w:val="1"/>
          <w:rtl w:val="0"/>
        </w:rPr>
        <w:t xml:space="preserve">euro</w:t>
      </w:r>
      <w:r w:rsidR="00000000" w:rsidRPr="00000000" w:rsidDel="00000000">
        <w:rPr>
          <w:rtl w:val="0"/>
        </w:rPr>
        <w:t xml:space="preserve"> apmērā, lai noslēgtā līguma ietvaros turpinātu projektēšanu un būvniecību būvdarbu 6. kārtā (atbilstoši līguma izpildes naudas plūsmas prognozei attiecīgajā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11 763 746 </w:t>
      </w:r>
      <w:r w:rsidR="00000000" w:rsidRPr="00000000" w:rsidDel="00000000">
        <w:rPr>
          <w:i w:val="1"/>
          <w:rtl w:val="0"/>
        </w:rPr>
        <w:t xml:space="preserve">euro</w:t>
      </w:r>
      <w:r w:rsidR="00000000" w:rsidRPr="00000000" w:rsidDel="00000000">
        <w:rPr>
          <w:rtl w:val="0"/>
        </w:rPr>
        <w:t xml:space="preserve"> apmērā, lai noslēgtā līguma ietvaros turpinātu projektēšanu un būvniecību būvdarbu 7. kārtā (atbilstoši līguma izpildes naudas plūsmas prognozei attiecīgajā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68 364 </w:t>
      </w:r>
      <w:r w:rsidR="00000000" w:rsidRPr="00000000" w:rsidDel="00000000">
        <w:rPr>
          <w:i w:val="1"/>
          <w:rtl w:val="0"/>
        </w:rPr>
        <w:t xml:space="preserve">euro</w:t>
      </w:r>
      <w:r w:rsidR="00000000" w:rsidRPr="00000000" w:rsidDel="00000000">
        <w:rPr>
          <w:rtl w:val="0"/>
        </w:rPr>
        <w:t xml:space="preserve"> apmērā, lai nodrošinātu būvuzraudzības pakalpojuma saņemšanu būvdarbu 6. kārtā (atbilstoši būvdarbu un būvuzraudzības līguma izpildes naudas plūsmas prognozei attiecīgajā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116 955 </w:t>
      </w:r>
      <w:r w:rsidR="00000000" w:rsidRPr="00000000" w:rsidDel="00000000">
        <w:rPr>
          <w:i w:val="1"/>
          <w:rtl w:val="0"/>
        </w:rPr>
        <w:t xml:space="preserve">euro</w:t>
      </w:r>
      <w:r w:rsidR="00000000" w:rsidRPr="00000000" w:rsidDel="00000000">
        <w:rPr>
          <w:rtl w:val="0"/>
        </w:rPr>
        <w:t xml:space="preserve"> apmērā, lai nodrošinātu būvuzraudzības pakalpojuma saņemšanu būvdarbu 7. kārtā (atbilstoši būvdarbu un būvuzraudzības līguma izpildes naudas plūsmas prognozei attiecīgajā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9 250 238 </w:t>
      </w:r>
      <w:r w:rsidR="00000000" w:rsidRPr="00000000" w:rsidDel="00000000">
        <w:rPr>
          <w:i w:val="1"/>
          <w:rtl w:val="0"/>
        </w:rPr>
        <w:t xml:space="preserve">euro</w:t>
      </w:r>
      <w:r w:rsidR="00000000" w:rsidRPr="00000000" w:rsidDel="00000000">
        <w:rPr>
          <w:rtl w:val="0"/>
        </w:rPr>
        <w:t xml:space="preserve"> apmērā, lai nodrošinātu skaitļošanas iekārtu iegādi un uzstādīšanu atbilstoši tehnoloģiskās infrastruktūras izbūves arhitektūrai un loģikai attiecīgajā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932 190</w:t>
      </w:r>
      <w:r w:rsidR="00000000" w:rsidRPr="00000000" w:rsidDel="00000000">
        <w:rPr>
          <w:i w:val="1"/>
          <w:rtl w:val="0"/>
        </w:rPr>
        <w:t xml:space="preserve"> euro</w:t>
      </w:r>
      <w:r w:rsidR="00000000" w:rsidRPr="00000000" w:rsidDel="00000000">
        <w:rPr>
          <w:rtl w:val="0"/>
        </w:rPr>
        <w:t xml:space="preserve"> apmērā, lai nodrošinātu ar tehnoloģiskās infrastruktūras izbūves nodrošināšanu saistīto netiešo izmaksu segšanu attiecīgajā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izbūvi uz valsts ārējās sauszemes robežas ir paredzēts pabeigt līdz 2026. gada beigām, attiecīgi 2026. gada II - IV ceturksnim nepieciešamā finansējuma prognoze tiks aktualizēta budžeta izpildes procesā, sagatavojot un virzot attiecīgajam mērķim atsevišķus lēmuma projektus, ievērojot faktisku pasākumu īstenošanas gaitu, vienlaikus nepārsniedzot attiecīgajam mērķim plānotā finansējuma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uzraudzībai nepieciešamās tehnoloģiskās infrastruktūras izbūves turpināšanu uz Latvijas Republikas un Krievijas Federācijas ārējās sauszemes robežas izbūves 6. un 7. kārtā (ar kopējo aptuveno garumu 141 km),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10 949 369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uz Iekšlietu ministrijas budžeta programmu 10.00.00 "Valsts robežsardzes darbība", lai nodrošinātu valsts ārējās sauszemes robežas uzraudzībai nepieciešamās tehnoloģiskās infrastruktūras izbūves turpināšanu uz Latvijas Republikas un Krievijas Federācijas ārējās sauszemes robežas būvdarbu 6. un 7. kārtās, ar kopējo aptuveno garumu 141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rīkojuma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pieejamību tehnoloģiskās infrastruktūras izbūves turpināšanai 2026. gada I ceturksnim, Ministru kabineta rīkojuma projektam pievienotais Ministru kabineta sēdes protokollēmuma projekts paredz uzdevumu Iekšlietu ministrijai normatīvajos aktos noteiktā kārtībā sagatavot un iesniegt Finanšu ministrijai priekšlikumus likumprojekta "Par valsts budžetu 2026. gadam un budžeta ietvaru 2026., 2027. un 2028. gadam" izskatīšanai Saeimā otrajā lasījumā,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samazināt budžeta resora "74. Gadskārtējā valsts budžeta izpildes procesā pārdalāmais finansējums" programmā 18.00.00 "Finansējums valsts drošības stiprināšanas pasākumiem" 2026. gadam plānoto finansējumu par 18 065 402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palielināt finansējumu 2026. gadam Iekšlietu ministrijas budžeta programmā 10.00.00 "Valsts robežsardzes darbība" par 18 065 402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2026. gadā turpinātu un pabeigtu tehnoloģiskās infrastruktūras izbūvi izbūves 6. un 7. kārtā, Iekšlietu ministrija sadarbībā ar Valsts robežsardzi un VAS "LVRTC" 2026. gada I ceturksnī aktualizēs attiecīgajam mērķim nepieciešamā finansējuma prognozi un atbilstoši Ministru kabinets 2025. gada 7. janvāra sēdē dotajam uzdevumam (protokols Nr. 1, 65. §, 4.2. apakšpunkts) sagatavos un normatīvajos aktos noteiktā kārtībā virzīs Ministru kabineta lēmuma projektu(-us) apropriācijas pārdalei 2026.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10 949 369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18 065 402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10 949 369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18 065 402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-10 949 369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-18 065 402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-10 949 369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-18 065 402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10 949 369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18 065 402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tehnoloģiskās infrastruktūras izbūves turpināšanu uz Latvijas Republikas - Krievijas Federācijas izbūves 6. un 7. kārtā ar kopējo plānoto garumu 141 km, sedzot attiecīgo un saistīto darbu un pakalpojumu izmaksas, kā arī veicot tehnoloģiskās infrastruktūras arhitektūrā ietilpstošo skaitļošanas iekārtu iegādi un uzstādīšanu, Iekšlietu ministrijai (Valsts robežsardzei) papildu nepieciešams finansējums (Iekšlietu ministrijas budžeta programma 10.00.00 "Valsts robežsardzes darbība" (IzEKK 3262)):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2025. gadam 17 999 826 </w:t>
            </w:r>
            <w:r w:rsidR="00000000" w:rsidRPr="00000000" w:rsidDel="00000000">
              <w:rPr>
                <w:sz w:val="24"/>
                <w:i w:val="1"/>
                <w:rtl w:val="0"/>
              </w:rPr>
              <w:t xml:space="preserve">euro</w:t>
            </w:r>
            <w:r w:rsidR="00000000" w:rsidRPr="00000000" w:rsidDel="00000000">
              <w:rPr>
                <w:sz w:val="24"/>
                <w:rtl w:val="0"/>
              </w:rPr>
              <w:t xml:space="preserve">, no tiem iepriekšējā periodā ir piešķirts finansējums 2025. gada I - III ceturksnim 7 050 457 </w:t>
            </w:r>
            <w:r w:rsidR="00000000" w:rsidRPr="00000000" w:rsidDel="00000000">
              <w:rPr>
                <w:sz w:val="24"/>
                <w:i w:val="1"/>
                <w:rtl w:val="0"/>
              </w:rPr>
              <w:t xml:space="preserve">euro</w:t>
            </w:r>
            <w:r w:rsidR="00000000" w:rsidRPr="00000000" w:rsidDel="00000000">
              <w:rPr>
                <w:sz w:val="24"/>
                <w:rtl w:val="0"/>
              </w:rPr>
              <w:t xml:space="preserve"> apmērā, attiecīgi 2025. gada IV ceturksnim ir nepieciešams finansējums 10 949 369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2026. gadam 39 751 463 </w:t>
            </w:r>
            <w:r w:rsidR="00000000" w:rsidRPr="00000000" w:rsidDel="00000000">
              <w:rPr>
                <w:sz w:val="24"/>
                <w:i w:val="1"/>
                <w:rtl w:val="0"/>
              </w:rPr>
              <w:t xml:space="preserve">euro</w:t>
            </w:r>
            <w:r w:rsidR="00000000" w:rsidRPr="00000000" w:rsidDel="00000000">
              <w:rPr>
                <w:sz w:val="24"/>
                <w:rtl w:val="0"/>
              </w:rPr>
              <w:t xml:space="preserve">, tajā skaitā 2026. gada I ceturksnim ir nepieciešams finansējums 18 065 402</w:t>
            </w:r>
            <w:r w:rsidR="00000000" w:rsidRPr="00000000" w:rsidDel="00000000">
              <w:rPr>
                <w:sz w:val="24"/>
                <w:i w:val="1"/>
                <w:rtl w:val="0"/>
              </w:rPr>
              <w:t xml:space="preserve"> 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ir pievienots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valsts ārējās sauszemes robežas uzraudzībai nepieciešamās tehnoloģiskās infrastruktūras izbūves uzsākšanai paredzēts piešķirt (pārskaitīt) valsts akciju sabiedrībai "Latvijas Valsts radio un televīzijas centrs", starp Valsts robežsardzi un valsts akciju sabiedrību "Latvijas Valsts radio un televīzijas centrs" noslēdzot finansēšanas līgumu.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10.00.00 "Valsts robežsardzes darbība" ietvaros, līdzekļus pārdalot no budžeta resora ''74. Gadskārtējā valsts budžeta izpildes procesā pārdalāmais finansējums'' programmas 18.00.00 "Finansējums valsts drošības stiprināšanas pasākumiem", lai ar valsts drošību saistīto prioritāro pasākumu ietvaros turpinātu valsts ārējās sauszemes robežas uzraudzībai nepieciešamās tehnoloģiskās infrastruktūras izbūvi uz valsts ārējās sauszemes robežas; izdevumi ir uzskatāmi par vienreizējo pasākumu likuma “Par valsts budžetu 2025. gadam un budžeta ietvaru 2025., 2026. un 2027. gadam” 5. panta 2. punkta izpratnē, kas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robežsardze, VAS "Latvijas Valsts radio un televīzijas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25-TA-2324</w:t>
    </w:r>
    <w:r>
      <w:br/>
    </w:r>
    <w:r w:rsidR="00000000" w:rsidRPr="00000000" w:rsidDel="00000000">
      <w:rPr>
        <w:rtl w:val="0"/>
      </w:rPr>
      <w:t xml:space="preserve">Izdrukāts 29.07.2026. 23.36 - 3.0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25-TA-2324</w:t>
    </w:r>
    <w:r>
      <w:br/>
    </w:r>
    <w:r w:rsidR="00000000" w:rsidRPr="00000000" w:rsidDel="00000000">
      <w:rPr>
        <w:rtl w:val="0"/>
      </w:rPr>
      <w:t xml:space="preserve">Izdrukāts 29.07.2026. 23.36 - 3.0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anotācija_(ex_ante)_25-TA-2324.docx</dc:title>
</cp:coreProperties>
</file>

<file path=docProps/custom.xml><?xml version="1.0" encoding="utf-8"?>
<Properties xmlns="http://schemas.openxmlformats.org/officeDocument/2006/custom-properties" xmlns:vt="http://schemas.openxmlformats.org/officeDocument/2006/docPropsVTypes"/>
</file>