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E866" w14:textId="2500AEBE" w:rsidR="001D61C9" w:rsidRPr="00061A73" w:rsidRDefault="00C91820" w:rsidP="002E0B88">
      <w:pPr>
        <w:spacing w:after="0" w:line="240" w:lineRule="auto"/>
        <w:jc w:val="right"/>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2</w:t>
      </w:r>
      <w:r w:rsidR="001D61C9" w:rsidRPr="00061A73">
        <w:rPr>
          <w:rFonts w:ascii="Times New Roman" w:eastAsia="Times New Roman" w:hAnsi="Times New Roman" w:cs="Times New Roman"/>
          <w:sz w:val="24"/>
          <w:szCs w:val="24"/>
          <w:lang w:eastAsia="lv-LV"/>
        </w:rPr>
        <w:t>.pielikums </w:t>
      </w:r>
    </w:p>
    <w:p w14:paraId="4ECA727B" w14:textId="7399B3CD" w:rsidR="00B945D1" w:rsidRPr="00061A73" w:rsidRDefault="00712AE6" w:rsidP="002E0B88">
      <w:pPr>
        <w:spacing w:after="0" w:line="240" w:lineRule="auto"/>
        <w:jc w:val="right"/>
        <w:rPr>
          <w:rFonts w:ascii="Times New Roman" w:hAnsi="Times New Roman" w:cs="Times New Roman"/>
          <w:sz w:val="24"/>
          <w:szCs w:val="24"/>
        </w:rPr>
      </w:pPr>
      <w:r w:rsidRPr="00DD0608">
        <w:rPr>
          <w:rFonts w:ascii="Times New Roman" w:hAnsi="Times New Roman" w:cs="Times New Roman"/>
          <w:color w:val="000000"/>
          <w:sz w:val="24"/>
          <w:szCs w:val="24"/>
          <w:lang w:eastAsia="lv-LV"/>
        </w:rPr>
        <w:t xml:space="preserve"> Ministru kabineta </w:t>
      </w:r>
      <w:r w:rsidRPr="00DD0608">
        <w:rPr>
          <w:rFonts w:ascii="Times New Roman" w:hAnsi="Times New Roman" w:cs="Times New Roman"/>
          <w:color w:val="000000"/>
          <w:sz w:val="24"/>
          <w:szCs w:val="24"/>
          <w:lang w:eastAsia="lv-LV"/>
        </w:rPr>
        <w:br/>
        <w:t>2022.gada ___.____________</w:t>
      </w:r>
      <w:r w:rsidRPr="00DD0608">
        <w:rPr>
          <w:rFonts w:ascii="Times New Roman" w:hAnsi="Times New Roman" w:cs="Times New Roman"/>
          <w:color w:val="000000"/>
          <w:sz w:val="24"/>
          <w:szCs w:val="24"/>
          <w:lang w:eastAsia="lv-LV"/>
        </w:rPr>
        <w:br/>
        <w:t xml:space="preserve">rīkojuma Nr. _________ </w:t>
      </w:r>
      <w:r w:rsidRPr="00DD0608">
        <w:rPr>
          <w:rFonts w:ascii="Times New Roman" w:hAnsi="Times New Roman" w:cs="Times New Roman"/>
          <w:color w:val="000000"/>
          <w:sz w:val="24"/>
          <w:szCs w:val="24"/>
          <w:lang w:eastAsia="lv-LV"/>
        </w:rPr>
        <w:br/>
        <w:t>projekta anotācijai</w:t>
      </w:r>
    </w:p>
    <w:p w14:paraId="40DFA1A6" w14:textId="77777777" w:rsidR="001D61C9" w:rsidRPr="00DD0608" w:rsidRDefault="001D61C9" w:rsidP="21BD7998">
      <w:pPr>
        <w:spacing w:after="0" w:line="240" w:lineRule="auto"/>
        <w:jc w:val="center"/>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 </w:t>
      </w:r>
    </w:p>
    <w:p w14:paraId="5E492310" w14:textId="08037368" w:rsidR="001D61C9" w:rsidRPr="002B40F4" w:rsidRDefault="003B5560" w:rsidP="002B40F4">
      <w:pPr>
        <w:spacing w:after="0" w:line="240" w:lineRule="auto"/>
        <w:jc w:val="center"/>
        <w:textAlignment w:val="baseline"/>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VSIA</w:t>
      </w:r>
      <w:r w:rsidR="001D61C9" w:rsidRPr="00061A73">
        <w:rPr>
          <w:rFonts w:ascii="Times New Roman" w:eastAsia="Times New Roman" w:hAnsi="Times New Roman" w:cs="Times New Roman"/>
          <w:b/>
          <w:sz w:val="24"/>
          <w:szCs w:val="24"/>
          <w:lang w:eastAsia="lv-LV"/>
        </w:rPr>
        <w:t xml:space="preserve"> „Daugavpils teātris” ekonomiskais</w:t>
      </w:r>
      <w:r w:rsidR="002E0B88" w:rsidRPr="00061A73">
        <w:rPr>
          <w:rFonts w:ascii="Times New Roman" w:eastAsia="Times New Roman" w:hAnsi="Times New Roman" w:cs="Times New Roman"/>
          <w:b/>
          <w:sz w:val="24"/>
          <w:szCs w:val="24"/>
          <w:lang w:eastAsia="lv-LV"/>
        </w:rPr>
        <w:t xml:space="preserve"> </w:t>
      </w:r>
      <w:r w:rsidR="001D61C9" w:rsidRPr="00061A73">
        <w:rPr>
          <w:rFonts w:ascii="Times New Roman" w:eastAsia="Times New Roman" w:hAnsi="Times New Roman" w:cs="Times New Roman"/>
          <w:b/>
          <w:sz w:val="24"/>
          <w:szCs w:val="24"/>
          <w:lang w:eastAsia="lv-LV"/>
        </w:rPr>
        <w:t>izvērtējums</w:t>
      </w:r>
    </w:p>
    <w:p w14:paraId="36D2FAC6" w14:textId="77777777" w:rsidR="001D61C9" w:rsidRPr="00DD0608" w:rsidRDefault="001D61C9" w:rsidP="008865DC">
      <w:pPr>
        <w:spacing w:after="0" w:line="240" w:lineRule="auto"/>
        <w:textAlignment w:val="baseline"/>
        <w:rPr>
          <w:rFonts w:ascii="Times New Roman" w:eastAsia="Times New Roman" w:hAnsi="Times New Roman" w:cs="Times New Roman"/>
          <w:sz w:val="24"/>
          <w:szCs w:val="24"/>
          <w:lang w:eastAsia="lv-LV"/>
        </w:rPr>
      </w:pPr>
      <w:r w:rsidRPr="00DD0608">
        <w:rPr>
          <w:rFonts w:ascii="Times New Roman" w:eastAsia="Times New Roman" w:hAnsi="Times New Roman" w:cs="Times New Roman"/>
          <w:sz w:val="24"/>
          <w:szCs w:val="24"/>
          <w:lang w:eastAsia="lv-LV"/>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55"/>
        <w:gridCol w:w="4905"/>
      </w:tblGrid>
      <w:tr w:rsidR="002E0B88" w:rsidRPr="00061A73" w14:paraId="0E08C004" w14:textId="77777777" w:rsidTr="00DB246F">
        <w:tc>
          <w:tcPr>
            <w:tcW w:w="4155" w:type="dxa"/>
            <w:shd w:val="clear" w:color="auto" w:fill="auto"/>
            <w:hideMark/>
          </w:tcPr>
          <w:p w14:paraId="56EB4F3A" w14:textId="052C8F29"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Konkurences padomes noteiktie izvērtējamie jautājumi</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1C4B40FC" w14:textId="5831AFA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Izvērtējums</w:t>
            </w:r>
            <w:r w:rsidR="002E0B88" w:rsidRPr="00061A73">
              <w:rPr>
                <w:rFonts w:ascii="Times New Roman" w:eastAsia="Times New Roman" w:hAnsi="Times New Roman" w:cs="Times New Roman"/>
                <w:b/>
                <w:bCs/>
                <w:sz w:val="24"/>
                <w:szCs w:val="24"/>
                <w:lang w:eastAsia="lv-LV"/>
              </w:rPr>
              <w:t xml:space="preserve"> </w:t>
            </w:r>
            <w:r w:rsidRPr="00061A73">
              <w:rPr>
                <w:rFonts w:ascii="Times New Roman" w:eastAsia="Times New Roman" w:hAnsi="Times New Roman" w:cs="Times New Roman"/>
                <w:b/>
                <w:bCs/>
                <w:sz w:val="24"/>
                <w:szCs w:val="24"/>
                <w:lang w:eastAsia="lv-LV"/>
              </w:rPr>
              <w:t>attiecībā uz</w:t>
            </w:r>
            <w:r w:rsidR="002E0B88" w:rsidRPr="00061A73">
              <w:rPr>
                <w:rFonts w:ascii="Times New Roman" w:eastAsia="Times New Roman" w:hAnsi="Times New Roman" w:cs="Times New Roman"/>
                <w:b/>
                <w:bCs/>
                <w:sz w:val="24"/>
                <w:szCs w:val="24"/>
                <w:lang w:eastAsia="lv-LV"/>
              </w:rPr>
              <w:t xml:space="preserve"> </w:t>
            </w:r>
            <w:r w:rsidRPr="00061A73">
              <w:rPr>
                <w:rFonts w:ascii="Times New Roman" w:eastAsia="Times New Roman" w:hAnsi="Times New Roman" w:cs="Times New Roman"/>
                <w:b/>
                <w:bCs/>
                <w:sz w:val="24"/>
                <w:szCs w:val="24"/>
                <w:lang w:eastAsia="lv-LV"/>
              </w:rPr>
              <w:t>kapitālsabiedrības darbību</w:t>
            </w:r>
          </w:p>
        </w:tc>
      </w:tr>
      <w:tr w:rsidR="002E0B88" w:rsidRPr="00061A73" w14:paraId="190D170E" w14:textId="77777777" w:rsidTr="00DB246F">
        <w:tc>
          <w:tcPr>
            <w:tcW w:w="4155" w:type="dxa"/>
            <w:shd w:val="clear" w:color="auto" w:fill="auto"/>
            <w:hideMark/>
          </w:tcPr>
          <w:p w14:paraId="00BB2356" w14:textId="627ED999"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Kas ir konkrētā pakalpojuma saņēmēji un kādas vajadzības</w:t>
            </w:r>
            <w:r w:rsidR="002E0B88" w:rsidRPr="00061A73">
              <w:rPr>
                <w:rFonts w:ascii="Times New Roman" w:eastAsia="Times New Roman" w:hAnsi="Times New Roman" w:cs="Times New Roman"/>
                <w:b/>
                <w:bCs/>
                <w:sz w:val="24"/>
                <w:szCs w:val="24"/>
                <w:lang w:eastAsia="lv-LV"/>
              </w:rPr>
              <w:t xml:space="preserve"> </w:t>
            </w:r>
            <w:r w:rsidRPr="00061A73">
              <w:rPr>
                <w:rFonts w:ascii="Times New Roman" w:eastAsia="Times New Roman" w:hAnsi="Times New Roman" w:cs="Times New Roman"/>
                <w:b/>
                <w:bCs/>
                <w:sz w:val="24"/>
                <w:szCs w:val="24"/>
                <w:lang w:eastAsia="lv-LV"/>
              </w:rPr>
              <w:t>tiek apmierinātas. Kāds un cik būtisks ieguvums patērētājiem. Kurām patērētāju grupām ieguvums ir visaugstākais.</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1D901ED3" w14:textId="054F02E0" w:rsidR="00B67C61" w:rsidRPr="00061A73" w:rsidRDefault="7BF230F8"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VSIA „Daugavpils teātris</w:t>
            </w:r>
            <w:r w:rsidR="7274F3B9" w:rsidRPr="00061A73">
              <w:rPr>
                <w:rFonts w:ascii="Times New Roman" w:eastAsia="Times New Roman" w:hAnsi="Times New Roman" w:cs="Times New Roman"/>
                <w:sz w:val="24"/>
                <w:szCs w:val="24"/>
                <w:lang w:eastAsia="lv-LV"/>
              </w:rPr>
              <w:t>”</w:t>
            </w:r>
            <w:r w:rsidR="002E0B88" w:rsidRPr="00061A73">
              <w:rPr>
                <w:rFonts w:ascii="Times New Roman" w:eastAsia="Times New Roman" w:hAnsi="Times New Roman" w:cs="Times New Roman"/>
                <w:sz w:val="24"/>
                <w:szCs w:val="24"/>
                <w:lang w:eastAsia="lv-LV"/>
              </w:rPr>
              <w:t xml:space="preserve"> (turpmāk </w:t>
            </w:r>
            <w:r w:rsidR="002E0B88" w:rsidRPr="00061A73">
              <w:rPr>
                <w:rFonts w:ascii="Times New Roman" w:eastAsia="Times New Roman" w:hAnsi="Times New Roman" w:cs="Times New Roman"/>
                <w:color w:val="000000" w:themeColor="text1"/>
                <w:sz w:val="24"/>
                <w:szCs w:val="24"/>
                <w:lang w:eastAsia="lv-LV"/>
              </w:rPr>
              <w:t>–</w:t>
            </w:r>
            <w:r w:rsidR="002E0B88" w:rsidRPr="00061A73">
              <w:rPr>
                <w:rFonts w:ascii="Times New Roman" w:eastAsia="Times New Roman" w:hAnsi="Times New Roman" w:cs="Times New Roman"/>
                <w:sz w:val="24"/>
                <w:szCs w:val="24"/>
                <w:lang w:eastAsia="lv-LV"/>
              </w:rPr>
              <w:t xml:space="preserve"> </w:t>
            </w:r>
            <w:proofErr w:type="spellStart"/>
            <w:r w:rsidR="002E0B88" w:rsidRPr="00061A73">
              <w:rPr>
                <w:rFonts w:ascii="Times New Roman" w:eastAsia="Times New Roman" w:hAnsi="Times New Roman" w:cs="Times New Roman"/>
                <w:sz w:val="24"/>
                <w:szCs w:val="24"/>
                <w:lang w:eastAsia="lv-LV"/>
              </w:rPr>
              <w:t>DaugT</w:t>
            </w:r>
            <w:proofErr w:type="spellEnd"/>
            <w:r w:rsidR="002E0B88" w:rsidRPr="00061A73">
              <w:rPr>
                <w:rFonts w:ascii="Times New Roman" w:eastAsia="Times New Roman" w:hAnsi="Times New Roman" w:cs="Times New Roman"/>
                <w:sz w:val="24"/>
                <w:szCs w:val="24"/>
                <w:lang w:eastAsia="lv-LV"/>
              </w:rPr>
              <w:t xml:space="preserve">) </w:t>
            </w:r>
            <w:r w:rsidR="312B55FB" w:rsidRPr="00061A73">
              <w:rPr>
                <w:rFonts w:ascii="Times New Roman" w:eastAsia="Times New Roman" w:hAnsi="Times New Roman" w:cs="Times New Roman"/>
                <w:sz w:val="24"/>
                <w:szCs w:val="24"/>
                <w:lang w:eastAsia="lv-LV"/>
              </w:rPr>
              <w:t>darbība,</w:t>
            </w:r>
            <w:r w:rsidR="002E0B88" w:rsidRPr="00061A73">
              <w:rPr>
                <w:rFonts w:ascii="Times New Roman" w:eastAsia="Times New Roman" w:hAnsi="Times New Roman" w:cs="Times New Roman"/>
                <w:sz w:val="24"/>
                <w:szCs w:val="24"/>
                <w:lang w:eastAsia="lv-LV"/>
              </w:rPr>
              <w:t xml:space="preserve"> </w:t>
            </w:r>
            <w:r w:rsidR="312B55FB" w:rsidRPr="00061A73">
              <w:rPr>
                <w:rFonts w:ascii="Times New Roman" w:eastAsia="Times New Roman" w:hAnsi="Times New Roman" w:cs="Times New Roman"/>
                <w:sz w:val="24"/>
                <w:szCs w:val="24"/>
                <w:lang w:eastAsia="lv-LV"/>
              </w:rPr>
              <w:t>īstenojot tam</w:t>
            </w:r>
            <w:r w:rsidR="002E0B88" w:rsidRPr="00061A73">
              <w:rPr>
                <w:rFonts w:ascii="Times New Roman" w:eastAsia="Times New Roman" w:hAnsi="Times New Roman" w:cs="Times New Roman"/>
                <w:sz w:val="24"/>
                <w:szCs w:val="24"/>
                <w:lang w:eastAsia="lv-LV"/>
              </w:rPr>
              <w:t xml:space="preserve"> </w:t>
            </w:r>
            <w:r w:rsidR="312B55FB" w:rsidRPr="00061A73">
              <w:rPr>
                <w:rFonts w:ascii="Times New Roman" w:eastAsia="Times New Roman" w:hAnsi="Times New Roman" w:cs="Times New Roman"/>
                <w:sz w:val="24"/>
                <w:szCs w:val="24"/>
                <w:lang w:eastAsia="lv-LV"/>
              </w:rPr>
              <w:t>deleģētos valsts pārvaldes</w:t>
            </w:r>
            <w:r w:rsidR="002E0B88" w:rsidRPr="00061A73">
              <w:rPr>
                <w:rFonts w:ascii="Times New Roman" w:eastAsia="Times New Roman" w:hAnsi="Times New Roman" w:cs="Times New Roman"/>
                <w:sz w:val="24"/>
                <w:szCs w:val="24"/>
                <w:lang w:eastAsia="lv-LV"/>
              </w:rPr>
              <w:t xml:space="preserve"> </w:t>
            </w:r>
            <w:r w:rsidR="312B55FB" w:rsidRPr="00061A73">
              <w:rPr>
                <w:rFonts w:ascii="Times New Roman" w:eastAsia="Times New Roman" w:hAnsi="Times New Roman" w:cs="Times New Roman"/>
                <w:sz w:val="24"/>
                <w:szCs w:val="24"/>
                <w:lang w:eastAsia="lv-LV"/>
              </w:rPr>
              <w:t>uzdevumus,</w:t>
            </w:r>
            <w:r w:rsidR="002E0B88" w:rsidRPr="00061A73">
              <w:rPr>
                <w:rFonts w:ascii="Times New Roman" w:eastAsia="Times New Roman" w:hAnsi="Times New Roman" w:cs="Times New Roman"/>
                <w:sz w:val="24"/>
                <w:szCs w:val="24"/>
                <w:lang w:eastAsia="lv-LV"/>
              </w:rPr>
              <w:t xml:space="preserve"> </w:t>
            </w:r>
            <w:r w:rsidR="312B55FB" w:rsidRPr="00061A73">
              <w:rPr>
                <w:rFonts w:ascii="Times New Roman" w:eastAsia="Times New Roman" w:hAnsi="Times New Roman" w:cs="Times New Roman"/>
                <w:sz w:val="24"/>
                <w:szCs w:val="24"/>
                <w:lang w:eastAsia="lv-LV"/>
              </w:rPr>
              <w:t>ir vērst</w:t>
            </w:r>
            <w:r w:rsidR="2EE5AE97" w:rsidRPr="00061A73">
              <w:rPr>
                <w:rFonts w:ascii="Times New Roman" w:eastAsia="Times New Roman" w:hAnsi="Times New Roman" w:cs="Times New Roman"/>
                <w:sz w:val="24"/>
                <w:szCs w:val="24"/>
                <w:lang w:eastAsia="lv-LV"/>
              </w:rPr>
              <w:t>a</w:t>
            </w:r>
            <w:r w:rsidR="002E0B88" w:rsidRPr="00061A73">
              <w:rPr>
                <w:rFonts w:ascii="Times New Roman" w:eastAsia="Times New Roman" w:hAnsi="Times New Roman" w:cs="Times New Roman"/>
                <w:sz w:val="24"/>
                <w:szCs w:val="24"/>
                <w:lang w:eastAsia="lv-LV"/>
              </w:rPr>
              <w:t xml:space="preserve"> </w:t>
            </w:r>
            <w:r w:rsidR="312B55FB" w:rsidRPr="00061A73">
              <w:rPr>
                <w:rFonts w:ascii="Times New Roman" w:eastAsia="Times New Roman" w:hAnsi="Times New Roman" w:cs="Times New Roman"/>
                <w:sz w:val="24"/>
                <w:szCs w:val="24"/>
                <w:lang w:eastAsia="lv-LV"/>
              </w:rPr>
              <w:t>uz</w:t>
            </w:r>
            <w:r w:rsidR="002E0B88" w:rsidRPr="00061A73">
              <w:rPr>
                <w:rFonts w:ascii="Times New Roman" w:eastAsia="Times New Roman" w:hAnsi="Times New Roman" w:cs="Times New Roman"/>
                <w:sz w:val="24"/>
                <w:szCs w:val="24"/>
                <w:lang w:eastAsia="lv-LV"/>
              </w:rPr>
              <w:t xml:space="preserve"> </w:t>
            </w:r>
            <w:r w:rsidR="2EE5AE97" w:rsidRPr="00061A73">
              <w:rPr>
                <w:rFonts w:ascii="Times New Roman" w:eastAsia="Times New Roman" w:hAnsi="Times New Roman" w:cs="Times New Roman"/>
                <w:sz w:val="24"/>
                <w:szCs w:val="24"/>
                <w:lang w:eastAsia="lv-LV"/>
              </w:rPr>
              <w:t xml:space="preserve">daudzveidīgas teātra mākslas pieejamības nodrošināšanu Latgales reģiona iedzīvotājiem un latgalisko kultūras vērtību popularizēšanu. </w:t>
            </w:r>
            <w:proofErr w:type="spellStart"/>
            <w:r w:rsidR="002E0B88" w:rsidRPr="00061A73">
              <w:rPr>
                <w:rFonts w:ascii="Times New Roman" w:eastAsia="Times New Roman" w:hAnsi="Times New Roman" w:cs="Times New Roman"/>
                <w:sz w:val="24"/>
                <w:szCs w:val="24"/>
                <w:lang w:eastAsia="lv-LV"/>
              </w:rPr>
              <w:t>DaugT</w:t>
            </w:r>
            <w:proofErr w:type="spellEnd"/>
            <w:r w:rsidR="2EE5AE97" w:rsidRPr="00061A73">
              <w:rPr>
                <w:rFonts w:ascii="Times New Roman" w:eastAsia="Times New Roman" w:hAnsi="Times New Roman" w:cs="Times New Roman"/>
                <w:sz w:val="24"/>
                <w:szCs w:val="24"/>
                <w:lang w:eastAsia="lv-LV"/>
              </w:rPr>
              <w:t xml:space="preserve"> aktīvajā repertuārā latviešu, krievu un latgaliešu valodā kopā ik gadu bijuši vismaz 30 dažādu izrāžu nosaukumi, no kuriem </w:t>
            </w:r>
            <w:r w:rsidR="00711056" w:rsidRPr="00061A73">
              <w:rPr>
                <w:rFonts w:ascii="Times New Roman" w:eastAsia="Times New Roman" w:hAnsi="Times New Roman" w:cs="Times New Roman"/>
                <w:sz w:val="24"/>
                <w:szCs w:val="24"/>
                <w:lang w:eastAsia="lv-LV"/>
              </w:rPr>
              <w:t xml:space="preserve">septiņi </w:t>
            </w:r>
            <w:r w:rsidR="2EE5AE97" w:rsidRPr="00061A73">
              <w:rPr>
                <w:rFonts w:ascii="Times New Roman" w:eastAsia="Times New Roman" w:hAnsi="Times New Roman" w:cs="Times New Roman"/>
                <w:sz w:val="24"/>
                <w:szCs w:val="24"/>
                <w:lang w:eastAsia="lv-LV"/>
              </w:rPr>
              <w:t xml:space="preserve">ir oriģināldramaturģijas darbi. Gada laikā </w:t>
            </w:r>
            <w:proofErr w:type="spellStart"/>
            <w:r w:rsidR="002E0B88" w:rsidRPr="00061A73">
              <w:rPr>
                <w:rFonts w:ascii="Times New Roman" w:eastAsia="Times New Roman" w:hAnsi="Times New Roman" w:cs="Times New Roman"/>
                <w:sz w:val="24"/>
                <w:szCs w:val="24"/>
                <w:lang w:eastAsia="lv-LV"/>
              </w:rPr>
              <w:t>DaugT</w:t>
            </w:r>
            <w:proofErr w:type="spellEnd"/>
            <w:r w:rsidR="2EE5AE97" w:rsidRPr="00061A73">
              <w:rPr>
                <w:rFonts w:ascii="Times New Roman" w:eastAsia="Times New Roman" w:hAnsi="Times New Roman" w:cs="Times New Roman"/>
                <w:sz w:val="24"/>
                <w:szCs w:val="24"/>
                <w:lang w:eastAsia="lv-LV"/>
              </w:rPr>
              <w:t xml:space="preserve"> skatītājiem nospēlē vidēji 140 izrādes. Teātra darbība</w:t>
            </w:r>
            <w:r w:rsidR="30F47E52" w:rsidRPr="00061A73">
              <w:rPr>
                <w:rFonts w:ascii="Times New Roman" w:eastAsia="Times New Roman" w:hAnsi="Times New Roman" w:cs="Times New Roman"/>
                <w:sz w:val="24"/>
                <w:szCs w:val="24"/>
                <w:lang w:eastAsia="lv-LV"/>
              </w:rPr>
              <w:t>, kopš tā atjaunošanas brīža</w:t>
            </w:r>
            <w:r w:rsidR="30ACC48B" w:rsidRPr="00061A73">
              <w:rPr>
                <w:rFonts w:ascii="Times New Roman" w:eastAsia="Times New Roman" w:hAnsi="Times New Roman" w:cs="Times New Roman"/>
                <w:sz w:val="24"/>
                <w:szCs w:val="24"/>
                <w:lang w:eastAsia="lv-LV"/>
              </w:rPr>
              <w:t xml:space="preserve"> 1988.</w:t>
            </w:r>
            <w:r w:rsidR="30F47E52" w:rsidRPr="00061A73">
              <w:rPr>
                <w:rFonts w:ascii="Times New Roman" w:eastAsia="Times New Roman" w:hAnsi="Times New Roman" w:cs="Times New Roman"/>
                <w:sz w:val="24"/>
                <w:szCs w:val="24"/>
                <w:lang w:eastAsia="lv-LV"/>
              </w:rPr>
              <w:t>gadā,</w:t>
            </w:r>
            <w:r w:rsidR="2EE5AE97" w:rsidRPr="00061A73">
              <w:rPr>
                <w:rFonts w:ascii="Times New Roman" w:eastAsia="Times New Roman" w:hAnsi="Times New Roman" w:cs="Times New Roman"/>
                <w:sz w:val="24"/>
                <w:szCs w:val="24"/>
                <w:lang w:eastAsia="lv-LV"/>
              </w:rPr>
              <w:t xml:space="preserve"> ir vērsta uz</w:t>
            </w:r>
            <w:r w:rsidR="30F47E52" w:rsidRPr="00061A73">
              <w:rPr>
                <w:rFonts w:ascii="Times New Roman" w:eastAsia="Times New Roman" w:hAnsi="Times New Roman" w:cs="Times New Roman"/>
                <w:sz w:val="24"/>
                <w:szCs w:val="24"/>
                <w:lang w:eastAsia="lv-LV"/>
              </w:rPr>
              <w:t xml:space="preserve"> </w:t>
            </w:r>
            <w:r w:rsidR="2EE5AE97" w:rsidRPr="00061A73">
              <w:rPr>
                <w:rFonts w:ascii="Times New Roman" w:eastAsia="Times New Roman" w:hAnsi="Times New Roman" w:cs="Times New Roman"/>
                <w:sz w:val="24"/>
                <w:szCs w:val="24"/>
                <w:lang w:eastAsia="lv-LV"/>
              </w:rPr>
              <w:t>sabiedrības integrāciju un starpkultūru dialog</w:t>
            </w:r>
            <w:r w:rsidR="30F47E52" w:rsidRPr="00061A73">
              <w:rPr>
                <w:rFonts w:ascii="Times New Roman" w:eastAsia="Times New Roman" w:hAnsi="Times New Roman" w:cs="Times New Roman"/>
                <w:sz w:val="24"/>
                <w:szCs w:val="24"/>
                <w:lang w:eastAsia="lv-LV"/>
              </w:rPr>
              <w:t>a veidošanu</w:t>
            </w:r>
            <w:r w:rsidR="2EE5AE97" w:rsidRPr="00061A73">
              <w:rPr>
                <w:rFonts w:ascii="Times New Roman" w:eastAsia="Times New Roman" w:hAnsi="Times New Roman" w:cs="Times New Roman"/>
                <w:sz w:val="24"/>
                <w:szCs w:val="24"/>
                <w:lang w:eastAsia="lv-LV"/>
              </w:rPr>
              <w:t xml:space="preserve"> reģionā</w:t>
            </w:r>
            <w:r w:rsidR="30ACC48B" w:rsidRPr="00061A73">
              <w:rPr>
                <w:rFonts w:ascii="Times New Roman" w:eastAsia="Times New Roman" w:hAnsi="Times New Roman" w:cs="Times New Roman"/>
                <w:sz w:val="24"/>
                <w:szCs w:val="24"/>
                <w:lang w:eastAsia="lv-LV"/>
              </w:rPr>
              <w:t xml:space="preserve">. </w:t>
            </w:r>
            <w:proofErr w:type="spellStart"/>
            <w:r w:rsidR="002E0B88" w:rsidRPr="00061A73">
              <w:rPr>
                <w:rFonts w:ascii="Times New Roman" w:eastAsia="Times New Roman" w:hAnsi="Times New Roman" w:cs="Times New Roman"/>
                <w:sz w:val="24"/>
                <w:szCs w:val="24"/>
                <w:lang w:eastAsia="lv-LV"/>
              </w:rPr>
              <w:t>DaugT</w:t>
            </w:r>
            <w:proofErr w:type="spellEnd"/>
            <w:r w:rsidR="30F47E52" w:rsidRPr="00061A73">
              <w:rPr>
                <w:rFonts w:ascii="Times New Roman" w:eastAsia="Times New Roman" w:hAnsi="Times New Roman" w:cs="Times New Roman"/>
                <w:sz w:val="24"/>
                <w:szCs w:val="24"/>
                <w:lang w:eastAsia="lv-LV"/>
              </w:rPr>
              <w:t xml:space="preserve"> pastāvīgi strādā </w:t>
            </w:r>
            <w:r w:rsidR="000668CC">
              <w:rPr>
                <w:rFonts w:ascii="Times New Roman" w:eastAsia="Times New Roman" w:hAnsi="Times New Roman" w:cs="Times New Roman"/>
                <w:sz w:val="24"/>
                <w:szCs w:val="24"/>
                <w:lang w:eastAsia="lv-LV"/>
              </w:rPr>
              <w:t xml:space="preserve">divas </w:t>
            </w:r>
            <w:r w:rsidR="30F47E52" w:rsidRPr="00061A73">
              <w:rPr>
                <w:rFonts w:ascii="Times New Roman" w:eastAsia="Times New Roman" w:hAnsi="Times New Roman" w:cs="Times New Roman"/>
                <w:sz w:val="24"/>
                <w:szCs w:val="24"/>
                <w:lang w:eastAsia="lv-LV"/>
              </w:rPr>
              <w:t xml:space="preserve">aktieru trupas, </w:t>
            </w:r>
            <w:r w:rsidR="70D670FC" w:rsidRPr="00061A73">
              <w:rPr>
                <w:rFonts w:ascii="Times New Roman" w:eastAsia="Times New Roman" w:hAnsi="Times New Roman" w:cs="Times New Roman"/>
                <w:sz w:val="24"/>
                <w:szCs w:val="24"/>
                <w:lang w:eastAsia="lv-LV"/>
              </w:rPr>
              <w:t xml:space="preserve">nodrošinot kvalitatīvas izrādes </w:t>
            </w:r>
            <w:r w:rsidR="000668CC">
              <w:rPr>
                <w:rFonts w:ascii="Times New Roman" w:eastAsia="Times New Roman" w:hAnsi="Times New Roman" w:cs="Times New Roman"/>
                <w:sz w:val="24"/>
                <w:szCs w:val="24"/>
                <w:lang w:eastAsia="lv-LV"/>
              </w:rPr>
              <w:t>gan latvie</w:t>
            </w:r>
            <w:r w:rsidR="00847671">
              <w:rPr>
                <w:rFonts w:ascii="Times New Roman" w:eastAsia="Times New Roman" w:hAnsi="Times New Roman" w:cs="Times New Roman"/>
                <w:sz w:val="24"/>
                <w:szCs w:val="24"/>
                <w:lang w:eastAsia="lv-LV"/>
              </w:rPr>
              <w:t>š</w:t>
            </w:r>
            <w:r w:rsidR="000668CC">
              <w:rPr>
                <w:rFonts w:ascii="Times New Roman" w:eastAsia="Times New Roman" w:hAnsi="Times New Roman" w:cs="Times New Roman"/>
                <w:sz w:val="24"/>
                <w:szCs w:val="24"/>
                <w:lang w:eastAsia="lv-LV"/>
              </w:rPr>
              <w:t xml:space="preserve">u, gan mazākumtautību </w:t>
            </w:r>
            <w:r w:rsidR="70D670FC" w:rsidRPr="00061A73">
              <w:rPr>
                <w:rFonts w:ascii="Times New Roman" w:eastAsia="Times New Roman" w:hAnsi="Times New Roman" w:cs="Times New Roman"/>
                <w:sz w:val="24"/>
                <w:szCs w:val="24"/>
                <w:lang w:eastAsia="lv-LV"/>
              </w:rPr>
              <w:t>valodās</w:t>
            </w:r>
            <w:r w:rsidR="6B2119B5" w:rsidRPr="00061A73">
              <w:rPr>
                <w:rFonts w:ascii="Times New Roman" w:eastAsia="Times New Roman" w:hAnsi="Times New Roman" w:cs="Times New Roman"/>
                <w:sz w:val="24"/>
                <w:szCs w:val="24"/>
                <w:lang w:eastAsia="lv-LV"/>
              </w:rPr>
              <w:t xml:space="preserve">. Taču nereti top iestudējumi, kuros aktieru ansambli veido abu trupu dalībnieki, </w:t>
            </w:r>
            <w:r w:rsidR="70D670FC" w:rsidRPr="00061A73">
              <w:rPr>
                <w:rFonts w:ascii="Times New Roman" w:eastAsia="Times New Roman" w:hAnsi="Times New Roman" w:cs="Times New Roman"/>
                <w:sz w:val="24"/>
                <w:szCs w:val="24"/>
                <w:lang w:eastAsia="lv-LV"/>
              </w:rPr>
              <w:t xml:space="preserve">radoši </w:t>
            </w:r>
            <w:r w:rsidR="6B2119B5" w:rsidRPr="00061A73">
              <w:rPr>
                <w:rFonts w:ascii="Times New Roman" w:eastAsia="Times New Roman" w:hAnsi="Times New Roman" w:cs="Times New Roman"/>
                <w:sz w:val="24"/>
                <w:szCs w:val="24"/>
                <w:lang w:eastAsia="lv-LV"/>
              </w:rPr>
              <w:t>izmantojot gan atšķirīgo valodas bāzi, gan aktieru spēles stilu.</w:t>
            </w:r>
          </w:p>
          <w:p w14:paraId="66C21E5D" w14:textId="6DF0E9E5" w:rsidR="00FE48E5" w:rsidRPr="00061A73" w:rsidRDefault="00970BB1"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Veidojot teātra repertuāru</w:t>
            </w:r>
            <w:r w:rsidR="00B67C61" w:rsidRPr="00061A73">
              <w:rPr>
                <w:rFonts w:ascii="Times New Roman" w:eastAsia="Times New Roman" w:hAnsi="Times New Roman" w:cs="Times New Roman"/>
                <w:sz w:val="24"/>
                <w:szCs w:val="24"/>
                <w:lang w:eastAsia="lv-LV"/>
              </w:rPr>
              <w:t>,</w:t>
            </w:r>
            <w:r w:rsidRPr="00061A73">
              <w:rPr>
                <w:rFonts w:ascii="Times New Roman" w:eastAsia="Times New Roman" w:hAnsi="Times New Roman" w:cs="Times New Roman"/>
                <w:sz w:val="24"/>
                <w:szCs w:val="24"/>
                <w:lang w:eastAsia="lv-LV"/>
              </w:rPr>
              <w:t xml:space="preserve"> īpaša uzmanība tiek veltīta </w:t>
            </w:r>
            <w:r w:rsidR="00323C9B" w:rsidRPr="00061A73">
              <w:rPr>
                <w:rFonts w:ascii="Times New Roman" w:eastAsia="Times New Roman" w:hAnsi="Times New Roman" w:cs="Times New Roman"/>
                <w:sz w:val="24"/>
                <w:szCs w:val="24"/>
                <w:lang w:eastAsia="lv-LV"/>
              </w:rPr>
              <w:t xml:space="preserve">arī </w:t>
            </w:r>
            <w:r w:rsidR="00B67C61" w:rsidRPr="00061A73">
              <w:rPr>
                <w:rFonts w:ascii="Times New Roman" w:eastAsia="Times New Roman" w:hAnsi="Times New Roman" w:cs="Times New Roman"/>
                <w:sz w:val="24"/>
                <w:szCs w:val="24"/>
                <w:lang w:eastAsia="lv-LV"/>
              </w:rPr>
              <w:t>latgaliskajām kultūras vērtībām</w:t>
            </w:r>
            <w:r w:rsidRPr="00061A73">
              <w:rPr>
                <w:rFonts w:ascii="Times New Roman" w:eastAsia="Times New Roman" w:hAnsi="Times New Roman" w:cs="Times New Roman"/>
                <w:sz w:val="24"/>
                <w:szCs w:val="24"/>
                <w:lang w:eastAsia="lv-LV"/>
              </w:rPr>
              <w:t xml:space="preserve">. </w:t>
            </w:r>
            <w:proofErr w:type="spellStart"/>
            <w:r w:rsidR="002E0B88" w:rsidRPr="00061A73">
              <w:rPr>
                <w:rFonts w:ascii="Times New Roman" w:eastAsia="Times New Roman" w:hAnsi="Times New Roman" w:cs="Times New Roman"/>
                <w:sz w:val="24"/>
                <w:szCs w:val="24"/>
                <w:lang w:eastAsia="lv-LV"/>
              </w:rPr>
              <w:t>DaugT</w:t>
            </w:r>
            <w:proofErr w:type="spellEnd"/>
            <w:r w:rsidR="002E0B88" w:rsidRPr="00061A73">
              <w:rPr>
                <w:rFonts w:ascii="Times New Roman" w:eastAsia="Times New Roman" w:hAnsi="Times New Roman" w:cs="Times New Roman"/>
                <w:sz w:val="24"/>
                <w:szCs w:val="24"/>
                <w:lang w:eastAsia="lv-LV"/>
              </w:rPr>
              <w:t xml:space="preserve"> </w:t>
            </w:r>
            <w:r w:rsidR="00B67C61" w:rsidRPr="00061A73">
              <w:rPr>
                <w:rFonts w:ascii="Times New Roman" w:eastAsia="Times New Roman" w:hAnsi="Times New Roman" w:cs="Times New Roman"/>
                <w:sz w:val="24"/>
                <w:szCs w:val="24"/>
                <w:lang w:eastAsia="lv-LV"/>
              </w:rPr>
              <w:t>ir vienīgā kultūras institūcija Latvijā, kas regulāri iestudē un izrāda izrādes latgaliešu valodā.</w:t>
            </w:r>
          </w:p>
          <w:p w14:paraId="26475177" w14:textId="5454BB38" w:rsidR="001D61C9" w:rsidRPr="00061A73" w:rsidRDefault="002E0B88"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proofErr w:type="spellStart"/>
            <w:r w:rsidRPr="00061A73">
              <w:rPr>
                <w:rFonts w:ascii="Times New Roman" w:eastAsia="Times New Roman" w:hAnsi="Times New Roman" w:cs="Times New Roman"/>
                <w:sz w:val="24"/>
                <w:szCs w:val="24"/>
                <w:lang w:eastAsia="lv-LV"/>
              </w:rPr>
              <w:t>DaugT</w:t>
            </w:r>
            <w:proofErr w:type="spellEnd"/>
            <w:r w:rsidRPr="00061A73">
              <w:rPr>
                <w:rFonts w:ascii="Times New Roman" w:eastAsia="Times New Roman" w:hAnsi="Times New Roman" w:cs="Times New Roman"/>
                <w:sz w:val="24"/>
                <w:szCs w:val="24"/>
                <w:lang w:eastAsia="lv-LV"/>
              </w:rPr>
              <w:t xml:space="preserve"> </w:t>
            </w:r>
            <w:r w:rsidR="6B2119B5" w:rsidRPr="00061A73">
              <w:rPr>
                <w:rFonts w:ascii="Times New Roman" w:eastAsia="Times New Roman" w:hAnsi="Times New Roman" w:cs="Times New Roman"/>
                <w:sz w:val="24"/>
                <w:szCs w:val="24"/>
                <w:lang w:eastAsia="lv-LV"/>
              </w:rPr>
              <w:t xml:space="preserve">darbība </w:t>
            </w:r>
            <w:r w:rsidR="70D670FC" w:rsidRPr="00061A73">
              <w:rPr>
                <w:rFonts w:ascii="Times New Roman" w:eastAsia="Times New Roman" w:hAnsi="Times New Roman" w:cs="Times New Roman"/>
                <w:sz w:val="24"/>
                <w:szCs w:val="24"/>
                <w:lang w:eastAsia="lv-LV"/>
              </w:rPr>
              <w:t>vērtējama kā</w:t>
            </w:r>
            <w:r w:rsidR="6B2119B5" w:rsidRPr="00061A73">
              <w:rPr>
                <w:rFonts w:ascii="Times New Roman" w:eastAsia="Times New Roman" w:hAnsi="Times New Roman" w:cs="Times New Roman"/>
                <w:sz w:val="24"/>
                <w:szCs w:val="24"/>
                <w:lang w:eastAsia="lv-LV"/>
              </w:rPr>
              <w:t xml:space="preserve"> ļoti nozīmīga Latgales kultūras dzīves kontekstā, par ko liecina 87% skatītāju zāles piepildītība no tās maksimālās kapacitātes. Ik gadus </w:t>
            </w:r>
            <w:proofErr w:type="spellStart"/>
            <w:r w:rsidRPr="00061A73">
              <w:rPr>
                <w:rFonts w:ascii="Times New Roman" w:eastAsia="Times New Roman" w:hAnsi="Times New Roman" w:cs="Times New Roman"/>
                <w:sz w:val="24"/>
                <w:szCs w:val="24"/>
                <w:lang w:eastAsia="lv-LV"/>
              </w:rPr>
              <w:t>DaugT</w:t>
            </w:r>
            <w:proofErr w:type="spellEnd"/>
            <w:r w:rsidRPr="00061A73">
              <w:rPr>
                <w:rFonts w:ascii="Times New Roman" w:eastAsia="Times New Roman" w:hAnsi="Times New Roman" w:cs="Times New Roman"/>
                <w:sz w:val="24"/>
                <w:szCs w:val="24"/>
                <w:lang w:eastAsia="lv-LV"/>
              </w:rPr>
              <w:t xml:space="preserve"> </w:t>
            </w:r>
            <w:r w:rsidR="6B2119B5" w:rsidRPr="00061A73">
              <w:rPr>
                <w:rFonts w:ascii="Times New Roman" w:eastAsia="Times New Roman" w:hAnsi="Times New Roman" w:cs="Times New Roman"/>
                <w:sz w:val="24"/>
                <w:szCs w:val="24"/>
                <w:lang w:eastAsia="lv-LV"/>
              </w:rPr>
              <w:t>apmeklē līdz 31</w:t>
            </w:r>
            <w:r w:rsidR="00711056" w:rsidRPr="00061A73">
              <w:rPr>
                <w:rFonts w:ascii="Times New Roman" w:eastAsia="Times New Roman" w:hAnsi="Times New Roman" w:cs="Times New Roman"/>
                <w:sz w:val="24"/>
                <w:szCs w:val="24"/>
                <w:lang w:eastAsia="lv-LV"/>
              </w:rPr>
              <w:t> </w:t>
            </w:r>
            <w:r w:rsidR="6B2119B5" w:rsidRPr="00061A73">
              <w:rPr>
                <w:rFonts w:ascii="Times New Roman" w:eastAsia="Times New Roman" w:hAnsi="Times New Roman" w:cs="Times New Roman"/>
                <w:sz w:val="24"/>
                <w:szCs w:val="24"/>
                <w:lang w:eastAsia="lv-LV"/>
              </w:rPr>
              <w:t>000</w:t>
            </w:r>
            <w:r w:rsidR="00711056" w:rsidRPr="00061A73">
              <w:rPr>
                <w:rFonts w:ascii="Times New Roman" w:eastAsia="Times New Roman" w:hAnsi="Times New Roman" w:cs="Times New Roman"/>
                <w:sz w:val="24"/>
                <w:szCs w:val="24"/>
                <w:lang w:eastAsia="lv-LV"/>
              </w:rPr>
              <w:t> </w:t>
            </w:r>
            <w:r w:rsidR="6B2119B5" w:rsidRPr="00061A73">
              <w:rPr>
                <w:rFonts w:ascii="Times New Roman" w:eastAsia="Times New Roman" w:hAnsi="Times New Roman" w:cs="Times New Roman"/>
                <w:sz w:val="24"/>
                <w:szCs w:val="24"/>
                <w:lang w:eastAsia="lv-LV"/>
              </w:rPr>
              <w:t>skatītāju, ar vērojamu tendenci apmeklētāju skaitām augt par 1</w:t>
            </w:r>
            <w:r w:rsidR="00711056" w:rsidRPr="00061A73">
              <w:rPr>
                <w:rFonts w:ascii="Times New Roman" w:eastAsia="Times New Roman" w:hAnsi="Times New Roman" w:cs="Times New Roman"/>
                <w:sz w:val="24"/>
                <w:szCs w:val="24"/>
                <w:lang w:eastAsia="lv-LV"/>
              </w:rPr>
              <w:t> </w:t>
            </w:r>
            <w:r w:rsidR="6B2119B5" w:rsidRPr="00061A73">
              <w:rPr>
                <w:rFonts w:ascii="Times New Roman" w:eastAsia="Times New Roman" w:hAnsi="Times New Roman" w:cs="Times New Roman"/>
                <w:sz w:val="24"/>
                <w:szCs w:val="24"/>
                <w:lang w:eastAsia="lv-LV"/>
              </w:rPr>
              <w:t>000 skatītājiem gadā.</w:t>
            </w:r>
            <w:r w:rsidR="70D670FC" w:rsidRPr="00061A73">
              <w:rPr>
                <w:rFonts w:ascii="Times New Roman" w:eastAsia="Times New Roman" w:hAnsi="Times New Roman" w:cs="Times New Roman"/>
                <w:sz w:val="24"/>
                <w:szCs w:val="24"/>
                <w:lang w:eastAsia="lv-LV"/>
              </w:rPr>
              <w:t xml:space="preserve"> Aktīvā </w:t>
            </w:r>
            <w:proofErr w:type="spellStart"/>
            <w:r w:rsidRPr="00061A73">
              <w:rPr>
                <w:rFonts w:ascii="Times New Roman" w:eastAsia="Times New Roman" w:hAnsi="Times New Roman" w:cs="Times New Roman"/>
                <w:sz w:val="24"/>
                <w:szCs w:val="24"/>
                <w:lang w:eastAsia="lv-LV"/>
              </w:rPr>
              <w:t>DaugT</w:t>
            </w:r>
            <w:proofErr w:type="spellEnd"/>
            <w:r w:rsidRPr="00061A73">
              <w:rPr>
                <w:rFonts w:ascii="Times New Roman" w:eastAsia="Times New Roman" w:hAnsi="Times New Roman" w:cs="Times New Roman"/>
                <w:sz w:val="24"/>
                <w:szCs w:val="24"/>
                <w:lang w:eastAsia="lv-LV"/>
              </w:rPr>
              <w:t xml:space="preserve"> </w:t>
            </w:r>
            <w:r w:rsidR="70D670FC" w:rsidRPr="00061A73">
              <w:rPr>
                <w:rFonts w:ascii="Times New Roman" w:eastAsia="Times New Roman" w:hAnsi="Times New Roman" w:cs="Times New Roman"/>
                <w:sz w:val="24"/>
                <w:szCs w:val="24"/>
                <w:lang w:eastAsia="lv-LV"/>
              </w:rPr>
              <w:t xml:space="preserve">un Marka Rotko </w:t>
            </w:r>
            <w:r w:rsidRPr="00061A73">
              <w:rPr>
                <w:rFonts w:ascii="Times New Roman" w:eastAsia="Times New Roman" w:hAnsi="Times New Roman" w:cs="Times New Roman"/>
                <w:sz w:val="24"/>
                <w:szCs w:val="24"/>
                <w:lang w:eastAsia="lv-LV"/>
              </w:rPr>
              <w:t xml:space="preserve">mākslas </w:t>
            </w:r>
            <w:r w:rsidR="70D670FC" w:rsidRPr="00061A73">
              <w:rPr>
                <w:rFonts w:ascii="Times New Roman" w:eastAsia="Times New Roman" w:hAnsi="Times New Roman" w:cs="Times New Roman"/>
                <w:sz w:val="24"/>
                <w:szCs w:val="24"/>
                <w:lang w:eastAsia="lv-LV"/>
              </w:rPr>
              <w:t xml:space="preserve">centra darbība Daugavpilī ir </w:t>
            </w:r>
            <w:r w:rsidR="27F0608F" w:rsidRPr="00061A73">
              <w:rPr>
                <w:rFonts w:ascii="Times New Roman" w:eastAsia="Times New Roman" w:hAnsi="Times New Roman" w:cs="Times New Roman"/>
                <w:sz w:val="24"/>
                <w:szCs w:val="24"/>
                <w:lang w:eastAsia="lv-LV"/>
              </w:rPr>
              <w:t>pilnveidojusi</w:t>
            </w:r>
            <w:r w:rsidR="70D670FC" w:rsidRPr="00061A73">
              <w:rPr>
                <w:rFonts w:ascii="Times New Roman" w:eastAsia="Times New Roman" w:hAnsi="Times New Roman" w:cs="Times New Roman"/>
                <w:sz w:val="24"/>
                <w:szCs w:val="24"/>
                <w:lang w:eastAsia="lv-LV"/>
              </w:rPr>
              <w:t xml:space="preserve"> kultūras dzīvi un</w:t>
            </w:r>
            <w:r w:rsidR="7BF230F8" w:rsidRPr="00061A73">
              <w:rPr>
                <w:rFonts w:ascii="Times New Roman" w:eastAsia="Times New Roman" w:hAnsi="Times New Roman" w:cs="Times New Roman"/>
                <w:sz w:val="24"/>
                <w:szCs w:val="24"/>
                <w:lang w:eastAsia="lv-LV"/>
              </w:rPr>
              <w:t xml:space="preserve"> veicināj</w:t>
            </w:r>
            <w:r w:rsidR="27F0608F" w:rsidRPr="00061A73">
              <w:rPr>
                <w:rFonts w:ascii="Times New Roman" w:eastAsia="Times New Roman" w:hAnsi="Times New Roman" w:cs="Times New Roman"/>
                <w:sz w:val="24"/>
                <w:szCs w:val="24"/>
                <w:lang w:eastAsia="lv-LV"/>
              </w:rPr>
              <w:t>usi</w:t>
            </w:r>
            <w:r w:rsidR="7BF230F8" w:rsidRPr="00061A73">
              <w:rPr>
                <w:rFonts w:ascii="Times New Roman" w:eastAsia="Times New Roman" w:hAnsi="Times New Roman" w:cs="Times New Roman"/>
                <w:sz w:val="24"/>
                <w:szCs w:val="24"/>
                <w:lang w:eastAsia="lv-LV"/>
              </w:rPr>
              <w:t xml:space="preserve"> valsts iekšzemes tūrisma attīstību</w:t>
            </w:r>
            <w:r w:rsidRPr="00061A73">
              <w:rPr>
                <w:rFonts w:ascii="Times New Roman" w:eastAsia="Times New Roman" w:hAnsi="Times New Roman" w:cs="Times New Roman"/>
                <w:sz w:val="24"/>
                <w:szCs w:val="24"/>
                <w:lang w:eastAsia="lv-LV"/>
              </w:rPr>
              <w:t xml:space="preserve"> </w:t>
            </w:r>
            <w:r w:rsidR="27F0608F" w:rsidRPr="00061A73">
              <w:rPr>
                <w:rFonts w:ascii="Times New Roman" w:eastAsia="Times New Roman" w:hAnsi="Times New Roman" w:cs="Times New Roman"/>
                <w:sz w:val="24"/>
                <w:szCs w:val="24"/>
                <w:lang w:eastAsia="lv-LV"/>
              </w:rPr>
              <w:t>reģionā.</w:t>
            </w:r>
          </w:p>
        </w:tc>
      </w:tr>
      <w:tr w:rsidR="002E0B88" w:rsidRPr="00061A73" w14:paraId="5C05CA0A" w14:textId="77777777" w:rsidTr="00DB246F">
        <w:tc>
          <w:tcPr>
            <w:tcW w:w="4155" w:type="dxa"/>
            <w:shd w:val="clear" w:color="auto" w:fill="auto"/>
            <w:hideMark/>
          </w:tcPr>
          <w:p w14:paraId="263A2461"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Pakalpojuma tirgus.</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13FBC03C" w14:textId="06E8250E" w:rsidR="00A03560" w:rsidRPr="00061A73" w:rsidRDefault="002E0B88"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proofErr w:type="spellStart"/>
            <w:r w:rsidRPr="00061A73">
              <w:rPr>
                <w:rFonts w:ascii="Times New Roman" w:eastAsia="Times New Roman" w:hAnsi="Times New Roman" w:cs="Times New Roman"/>
                <w:sz w:val="24"/>
                <w:szCs w:val="24"/>
                <w:lang w:eastAsia="lv-LV"/>
              </w:rPr>
              <w:t>DaugT</w:t>
            </w:r>
            <w:proofErr w:type="spellEnd"/>
            <w:r w:rsidRPr="00061A73">
              <w:rPr>
                <w:rFonts w:ascii="Times New Roman" w:eastAsia="Times New Roman" w:hAnsi="Times New Roman" w:cs="Times New Roman"/>
                <w:sz w:val="24"/>
                <w:szCs w:val="24"/>
                <w:lang w:eastAsia="lv-LV"/>
              </w:rPr>
              <w:t xml:space="preserve"> </w:t>
            </w:r>
            <w:r w:rsidR="27F0608F" w:rsidRPr="00061A73">
              <w:rPr>
                <w:rFonts w:ascii="Times New Roman" w:eastAsia="Times New Roman" w:hAnsi="Times New Roman" w:cs="Times New Roman"/>
                <w:sz w:val="24"/>
                <w:szCs w:val="24"/>
                <w:lang w:eastAsia="lv-LV"/>
              </w:rPr>
              <w:t xml:space="preserve">it </w:t>
            </w:r>
            <w:r w:rsidR="7BF230F8" w:rsidRPr="00061A73">
              <w:rPr>
                <w:rFonts w:ascii="Times New Roman" w:eastAsia="Times New Roman" w:hAnsi="Times New Roman" w:cs="Times New Roman"/>
                <w:sz w:val="24"/>
                <w:szCs w:val="24"/>
                <w:lang w:eastAsia="lv-LV"/>
              </w:rPr>
              <w:t>vienīgais</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valsts finansētais</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 xml:space="preserve">profesionālais teātris </w:t>
            </w:r>
            <w:r w:rsidR="27F0608F" w:rsidRPr="00061A73">
              <w:rPr>
                <w:rFonts w:ascii="Times New Roman" w:eastAsia="Times New Roman" w:hAnsi="Times New Roman" w:cs="Times New Roman"/>
                <w:sz w:val="24"/>
                <w:szCs w:val="24"/>
                <w:lang w:eastAsia="lv-LV"/>
              </w:rPr>
              <w:t>Latgales</w:t>
            </w:r>
            <w:r w:rsidR="7BF230F8" w:rsidRPr="00061A73">
              <w:rPr>
                <w:rFonts w:ascii="Times New Roman" w:eastAsia="Times New Roman" w:hAnsi="Times New Roman" w:cs="Times New Roman"/>
                <w:sz w:val="24"/>
                <w:szCs w:val="24"/>
                <w:lang w:eastAsia="lv-LV"/>
              </w:rPr>
              <w:t xml:space="preserve"> reģionā.</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Nodrošinot</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iedzīvotājiem</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iespēju</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sa</w:t>
            </w:r>
            <w:r w:rsidR="3A394BB3" w:rsidRPr="00061A73">
              <w:rPr>
                <w:rFonts w:ascii="Times New Roman" w:eastAsia="Times New Roman" w:hAnsi="Times New Roman" w:cs="Times New Roman"/>
                <w:sz w:val="24"/>
                <w:szCs w:val="24"/>
                <w:lang w:eastAsia="lv-LV"/>
              </w:rPr>
              <w:t>ņe</w:t>
            </w:r>
            <w:r w:rsidR="7BF230F8" w:rsidRPr="00061A73">
              <w:rPr>
                <w:rFonts w:ascii="Times New Roman" w:eastAsia="Times New Roman" w:hAnsi="Times New Roman" w:cs="Times New Roman"/>
                <w:sz w:val="24"/>
                <w:szCs w:val="24"/>
                <w:lang w:eastAsia="lv-LV"/>
              </w:rPr>
              <w:t>mt pakalpojumu tuvu</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savai</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dzīvesvietai, samazinās</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viņu</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 xml:space="preserve">kultūras patēriņam nepieciešamās izmaksas un pieaug pakalpojuma izmantošanas iespējas. </w:t>
            </w:r>
            <w:r w:rsidR="3A394BB3" w:rsidRPr="00061A73">
              <w:rPr>
                <w:rFonts w:ascii="Times New Roman" w:eastAsia="Times New Roman" w:hAnsi="Times New Roman" w:cs="Times New Roman"/>
                <w:sz w:val="24"/>
                <w:szCs w:val="24"/>
                <w:lang w:eastAsia="lv-LV"/>
              </w:rPr>
              <w:lastRenderedPageBreak/>
              <w:t xml:space="preserve">Tas ir īpaši svarīgi Latgalē, jo pierobežas reģionā vērojama spēcīga Krievijas informatīvās telpas ietekme. </w:t>
            </w:r>
            <w:r w:rsidR="4D95F63D" w:rsidRPr="00061A73">
              <w:rPr>
                <w:rFonts w:ascii="Times New Roman" w:eastAsia="Times New Roman" w:hAnsi="Times New Roman" w:cs="Times New Roman"/>
                <w:sz w:val="24"/>
                <w:szCs w:val="24"/>
                <w:lang w:eastAsia="lv-LV"/>
              </w:rPr>
              <w:t>Kvalitatīvas</w:t>
            </w:r>
            <w:r w:rsidR="3A394BB3" w:rsidRPr="00061A73">
              <w:rPr>
                <w:rFonts w:ascii="Times New Roman" w:eastAsia="Times New Roman" w:hAnsi="Times New Roman" w:cs="Times New Roman"/>
                <w:sz w:val="24"/>
                <w:szCs w:val="24"/>
                <w:lang w:eastAsia="lv-LV"/>
              </w:rPr>
              <w:t xml:space="preserve"> profesionālās mākslas pieejamība veicina </w:t>
            </w:r>
            <w:r w:rsidR="19B78A16" w:rsidRPr="00061A73">
              <w:rPr>
                <w:rFonts w:ascii="Times New Roman" w:eastAsia="Times New Roman" w:hAnsi="Times New Roman" w:cs="Times New Roman"/>
                <w:sz w:val="24"/>
                <w:szCs w:val="24"/>
                <w:lang w:eastAsia="lv-LV"/>
              </w:rPr>
              <w:t xml:space="preserve">Latvijas </w:t>
            </w:r>
            <w:r w:rsidR="3A394BB3" w:rsidRPr="00061A73">
              <w:rPr>
                <w:rFonts w:ascii="Times New Roman" w:eastAsia="Times New Roman" w:hAnsi="Times New Roman" w:cs="Times New Roman"/>
                <w:sz w:val="24"/>
                <w:szCs w:val="24"/>
                <w:lang w:eastAsia="lv-LV"/>
              </w:rPr>
              <w:t>valsts piederības sajūtas veidošanos</w:t>
            </w:r>
            <w:r w:rsidR="6FB2C6A1" w:rsidRPr="00061A73">
              <w:rPr>
                <w:rFonts w:ascii="Times New Roman" w:eastAsia="Times New Roman" w:hAnsi="Times New Roman" w:cs="Times New Roman"/>
                <w:sz w:val="24"/>
                <w:szCs w:val="24"/>
                <w:lang w:eastAsia="lv-LV"/>
              </w:rPr>
              <w:t>, kam ir svarīga loma vienotas</w:t>
            </w:r>
            <w:r w:rsidR="412F2E29" w:rsidRPr="00061A73">
              <w:rPr>
                <w:rFonts w:ascii="Times New Roman" w:eastAsia="Times New Roman" w:hAnsi="Times New Roman" w:cs="Times New Roman"/>
                <w:sz w:val="24"/>
                <w:szCs w:val="24"/>
                <w:lang w:eastAsia="lv-LV"/>
              </w:rPr>
              <w:t>,</w:t>
            </w:r>
            <w:r w:rsidR="6FB2C6A1" w:rsidRPr="00061A73">
              <w:rPr>
                <w:rFonts w:ascii="Times New Roman" w:eastAsia="Times New Roman" w:hAnsi="Times New Roman" w:cs="Times New Roman"/>
                <w:sz w:val="24"/>
                <w:szCs w:val="24"/>
                <w:lang w:eastAsia="lv-LV"/>
              </w:rPr>
              <w:t xml:space="preserve"> </w:t>
            </w:r>
            <w:r w:rsidR="412F2E29" w:rsidRPr="00061A73">
              <w:rPr>
                <w:rFonts w:ascii="Times New Roman" w:eastAsia="Times New Roman" w:hAnsi="Times New Roman" w:cs="Times New Roman"/>
                <w:sz w:val="24"/>
                <w:szCs w:val="24"/>
                <w:lang w:eastAsia="lv-LV"/>
              </w:rPr>
              <w:t>solidār</w:t>
            </w:r>
            <w:r w:rsidR="25830D7D" w:rsidRPr="00061A73">
              <w:rPr>
                <w:rFonts w:ascii="Times New Roman" w:eastAsia="Times New Roman" w:hAnsi="Times New Roman" w:cs="Times New Roman"/>
                <w:sz w:val="24"/>
                <w:szCs w:val="24"/>
                <w:lang w:eastAsia="lv-LV"/>
              </w:rPr>
              <w:t>a</w:t>
            </w:r>
            <w:r w:rsidR="412F2E29" w:rsidRPr="00061A73">
              <w:rPr>
                <w:rFonts w:ascii="Times New Roman" w:eastAsia="Times New Roman" w:hAnsi="Times New Roman" w:cs="Times New Roman"/>
                <w:sz w:val="24"/>
                <w:szCs w:val="24"/>
                <w:lang w:eastAsia="lv-LV"/>
              </w:rPr>
              <w:t>s un pilsoniski aktīvas sabiedrības pastāvēšanā</w:t>
            </w:r>
            <w:r w:rsidR="3A394BB3" w:rsidRPr="00061A73">
              <w:rPr>
                <w:rFonts w:ascii="Times New Roman" w:eastAsia="Times New Roman" w:hAnsi="Times New Roman" w:cs="Times New Roman"/>
                <w:sz w:val="24"/>
                <w:szCs w:val="24"/>
                <w:lang w:eastAsia="lv-LV"/>
              </w:rPr>
              <w:t xml:space="preserve">. </w:t>
            </w:r>
            <w:r w:rsidR="412F2E29" w:rsidRPr="00061A73">
              <w:rPr>
                <w:rFonts w:ascii="Times New Roman" w:eastAsia="Times New Roman" w:hAnsi="Times New Roman" w:cs="Times New Roman"/>
                <w:sz w:val="24"/>
                <w:szCs w:val="24"/>
                <w:lang w:eastAsia="lv-LV"/>
              </w:rPr>
              <w:t>Vienlaikus k</w:t>
            </w:r>
            <w:r w:rsidR="7BF230F8" w:rsidRPr="00061A73">
              <w:rPr>
                <w:rFonts w:ascii="Times New Roman" w:eastAsia="Times New Roman" w:hAnsi="Times New Roman" w:cs="Times New Roman"/>
                <w:sz w:val="24"/>
                <w:szCs w:val="24"/>
                <w:lang w:eastAsia="lv-LV"/>
              </w:rPr>
              <w:t xml:space="preserve">ultūras pakalpojumu pieejamība </w:t>
            </w:r>
            <w:r w:rsidR="30ACC48B" w:rsidRPr="00061A73">
              <w:rPr>
                <w:rFonts w:ascii="Times New Roman" w:eastAsia="Times New Roman" w:hAnsi="Times New Roman" w:cs="Times New Roman"/>
                <w:sz w:val="24"/>
                <w:szCs w:val="24"/>
                <w:lang w:eastAsia="lv-LV"/>
              </w:rPr>
              <w:t xml:space="preserve">un kvalitāte, kā arī kultūras mantojuma resursi, </w:t>
            </w:r>
            <w:r w:rsidR="412F2E29" w:rsidRPr="00061A73">
              <w:rPr>
                <w:rFonts w:ascii="Times New Roman" w:eastAsia="Times New Roman" w:hAnsi="Times New Roman" w:cs="Times New Roman"/>
                <w:sz w:val="24"/>
                <w:szCs w:val="24"/>
                <w:lang w:eastAsia="lv-LV"/>
              </w:rPr>
              <w:t>ir svarīgs nosacījums</w:t>
            </w:r>
            <w:r w:rsidR="30ACC48B" w:rsidRPr="00061A73">
              <w:rPr>
                <w:rFonts w:ascii="Times New Roman" w:eastAsia="Times New Roman" w:hAnsi="Times New Roman" w:cs="Times New Roman"/>
                <w:sz w:val="24"/>
                <w:szCs w:val="24"/>
                <w:lang w:eastAsia="lv-LV"/>
              </w:rPr>
              <w:t xml:space="preserve"> reģion</w:t>
            </w:r>
            <w:r w:rsidR="02C1603B" w:rsidRPr="00061A73">
              <w:rPr>
                <w:rFonts w:ascii="Times New Roman" w:eastAsia="Times New Roman" w:hAnsi="Times New Roman" w:cs="Times New Roman"/>
                <w:sz w:val="24"/>
                <w:szCs w:val="24"/>
                <w:lang w:eastAsia="lv-LV"/>
              </w:rPr>
              <w:t>a</w:t>
            </w:r>
            <w:r w:rsidR="30ACC48B" w:rsidRPr="00061A73">
              <w:rPr>
                <w:rFonts w:ascii="Times New Roman" w:eastAsia="Times New Roman" w:hAnsi="Times New Roman" w:cs="Times New Roman"/>
                <w:sz w:val="24"/>
                <w:szCs w:val="24"/>
                <w:lang w:eastAsia="lv-LV"/>
              </w:rPr>
              <w:t xml:space="preserve"> konkurētspējas paaugstināšanai</w:t>
            </w:r>
            <w:r w:rsidR="7CA89804" w:rsidRPr="00061A73">
              <w:rPr>
                <w:rFonts w:ascii="Times New Roman" w:eastAsia="Times New Roman" w:hAnsi="Times New Roman" w:cs="Times New Roman"/>
                <w:sz w:val="24"/>
                <w:szCs w:val="24"/>
                <w:lang w:eastAsia="lv-LV"/>
              </w:rPr>
              <w:t xml:space="preserve">, </w:t>
            </w:r>
            <w:r w:rsidR="23751D6E" w:rsidRPr="00061A73">
              <w:rPr>
                <w:rFonts w:ascii="Times New Roman" w:eastAsia="Times New Roman" w:hAnsi="Times New Roman" w:cs="Times New Roman"/>
                <w:sz w:val="24"/>
                <w:szCs w:val="24"/>
                <w:lang w:eastAsia="lv-LV"/>
              </w:rPr>
              <w:t>uzlabojot</w:t>
            </w:r>
            <w:r w:rsidR="30ACC48B" w:rsidRPr="00061A73">
              <w:rPr>
                <w:rFonts w:ascii="Times New Roman" w:eastAsia="Times New Roman" w:hAnsi="Times New Roman" w:cs="Times New Roman"/>
                <w:sz w:val="24"/>
                <w:szCs w:val="24"/>
                <w:lang w:eastAsia="lv-LV"/>
              </w:rPr>
              <w:t xml:space="preserve"> </w:t>
            </w:r>
            <w:r w:rsidR="7CA89804" w:rsidRPr="00061A73">
              <w:rPr>
                <w:rFonts w:ascii="Times New Roman" w:eastAsia="Times New Roman" w:hAnsi="Times New Roman" w:cs="Times New Roman"/>
                <w:sz w:val="24"/>
                <w:szCs w:val="24"/>
                <w:lang w:eastAsia="lv-LV"/>
              </w:rPr>
              <w:t>vietējo</w:t>
            </w:r>
            <w:r w:rsidR="30ACC48B" w:rsidRPr="00061A73">
              <w:rPr>
                <w:rFonts w:ascii="Times New Roman" w:eastAsia="Times New Roman" w:hAnsi="Times New Roman" w:cs="Times New Roman"/>
                <w:sz w:val="24"/>
                <w:szCs w:val="24"/>
                <w:lang w:eastAsia="lv-LV"/>
              </w:rPr>
              <w:t xml:space="preserve"> iedzīvotāju dzīves kvalitāti un piesaistot tūrisma plūsmas. </w:t>
            </w:r>
            <w:r w:rsidR="6FB2C6A1" w:rsidRPr="00061A73">
              <w:rPr>
                <w:rFonts w:ascii="Times New Roman" w:eastAsia="Times New Roman" w:hAnsi="Times New Roman" w:cs="Times New Roman"/>
                <w:sz w:val="24"/>
                <w:szCs w:val="24"/>
                <w:lang w:eastAsia="lv-LV"/>
              </w:rPr>
              <w:t xml:space="preserve">Tādējādi </w:t>
            </w:r>
            <w:proofErr w:type="spellStart"/>
            <w:r w:rsidRPr="00061A73">
              <w:rPr>
                <w:rFonts w:ascii="Times New Roman" w:eastAsia="Times New Roman" w:hAnsi="Times New Roman" w:cs="Times New Roman"/>
                <w:sz w:val="24"/>
                <w:szCs w:val="24"/>
                <w:lang w:eastAsia="lv-LV"/>
              </w:rPr>
              <w:t>DaugT</w:t>
            </w:r>
            <w:proofErr w:type="spellEnd"/>
            <w:r w:rsidRPr="00061A73">
              <w:rPr>
                <w:rFonts w:ascii="Times New Roman" w:eastAsia="Times New Roman" w:hAnsi="Times New Roman" w:cs="Times New Roman"/>
                <w:sz w:val="24"/>
                <w:szCs w:val="24"/>
                <w:lang w:eastAsia="lv-LV"/>
              </w:rPr>
              <w:t xml:space="preserve"> </w:t>
            </w:r>
            <w:r w:rsidR="6FB2C6A1" w:rsidRPr="00061A73">
              <w:rPr>
                <w:rFonts w:ascii="Times New Roman" w:eastAsia="Times New Roman" w:hAnsi="Times New Roman" w:cs="Times New Roman"/>
                <w:sz w:val="24"/>
                <w:szCs w:val="24"/>
                <w:lang w:eastAsia="lv-LV"/>
              </w:rPr>
              <w:t xml:space="preserve">darbība uzskatāma par nozīmīgu faktoru </w:t>
            </w:r>
            <w:r w:rsidR="412F2E29" w:rsidRPr="00061A73">
              <w:rPr>
                <w:rFonts w:ascii="Times New Roman" w:eastAsia="Times New Roman" w:hAnsi="Times New Roman" w:cs="Times New Roman"/>
                <w:sz w:val="24"/>
                <w:szCs w:val="24"/>
                <w:lang w:eastAsia="lv-LV"/>
              </w:rPr>
              <w:t xml:space="preserve">reģiona attīstībā un </w:t>
            </w:r>
            <w:r w:rsidR="7CA89804" w:rsidRPr="00061A73">
              <w:rPr>
                <w:rFonts w:ascii="Times New Roman" w:eastAsia="Times New Roman" w:hAnsi="Times New Roman" w:cs="Times New Roman"/>
                <w:sz w:val="24"/>
                <w:szCs w:val="24"/>
                <w:lang w:eastAsia="lv-LV"/>
              </w:rPr>
              <w:t xml:space="preserve">valsts </w:t>
            </w:r>
            <w:r w:rsidR="6FB2C6A1" w:rsidRPr="00061A73">
              <w:rPr>
                <w:rFonts w:ascii="Times New Roman" w:eastAsia="Times New Roman" w:hAnsi="Times New Roman" w:cs="Times New Roman"/>
                <w:sz w:val="24"/>
                <w:szCs w:val="24"/>
                <w:lang w:eastAsia="lv-LV"/>
              </w:rPr>
              <w:t xml:space="preserve">decentralizācijas procesā. </w:t>
            </w:r>
          </w:p>
          <w:p w14:paraId="746361D8" w14:textId="765C37A0" w:rsidR="00A03560" w:rsidRPr="00061A73" w:rsidRDefault="001D61C9"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Reģionālajā pakalpojuma</w:t>
            </w:r>
            <w:r w:rsidR="00FC6DCB"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tirgū</w:t>
            </w:r>
            <w:r w:rsidR="00FC6DCB" w:rsidRPr="00061A73">
              <w:rPr>
                <w:rFonts w:ascii="Times New Roman" w:eastAsia="Times New Roman" w:hAnsi="Times New Roman" w:cs="Times New Roman"/>
                <w:sz w:val="24"/>
                <w:szCs w:val="24"/>
                <w:lang w:eastAsia="lv-LV"/>
              </w:rPr>
              <w:t xml:space="preserve"> darbojas Rēzeknes pašvaldības teātris </w:t>
            </w:r>
            <w:r w:rsidR="00AC443A" w:rsidRPr="00061A73">
              <w:rPr>
                <w:rFonts w:ascii="Times New Roman" w:eastAsia="Times New Roman" w:hAnsi="Times New Roman" w:cs="Times New Roman"/>
                <w:sz w:val="24"/>
                <w:szCs w:val="24"/>
                <w:lang w:eastAsia="lv-LV"/>
              </w:rPr>
              <w:t>„</w:t>
            </w:r>
            <w:r w:rsidR="00FC6DCB" w:rsidRPr="00061A73">
              <w:rPr>
                <w:rFonts w:ascii="Times New Roman" w:eastAsia="Times New Roman" w:hAnsi="Times New Roman" w:cs="Times New Roman"/>
                <w:sz w:val="24"/>
                <w:szCs w:val="24"/>
                <w:lang w:eastAsia="lv-LV"/>
              </w:rPr>
              <w:t>Joriks”, taču nav vērojam</w:t>
            </w:r>
            <w:r w:rsidR="00A03560" w:rsidRPr="00061A73">
              <w:rPr>
                <w:rFonts w:ascii="Times New Roman" w:eastAsia="Times New Roman" w:hAnsi="Times New Roman" w:cs="Times New Roman"/>
                <w:sz w:val="24"/>
                <w:szCs w:val="24"/>
                <w:lang w:eastAsia="lv-LV"/>
              </w:rPr>
              <w:t>a pastāvīga</w:t>
            </w:r>
            <w:r w:rsidR="002E0B88"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nevalstisk</w:t>
            </w:r>
            <w:r w:rsidR="00FC6DCB" w:rsidRPr="00061A73">
              <w:rPr>
                <w:rFonts w:ascii="Times New Roman" w:eastAsia="Times New Roman" w:hAnsi="Times New Roman" w:cs="Times New Roman"/>
                <w:sz w:val="24"/>
                <w:szCs w:val="24"/>
                <w:lang w:eastAsia="lv-LV"/>
              </w:rPr>
              <w:t>o</w:t>
            </w:r>
            <w:r w:rsidRPr="00061A73">
              <w:rPr>
                <w:rFonts w:ascii="Times New Roman" w:eastAsia="Times New Roman" w:hAnsi="Times New Roman" w:cs="Times New Roman"/>
                <w:sz w:val="24"/>
                <w:szCs w:val="24"/>
                <w:lang w:eastAsia="lv-LV"/>
              </w:rPr>
              <w:t xml:space="preserve"> teātr</w:t>
            </w:r>
            <w:r w:rsidR="00FC6DCB" w:rsidRPr="00061A73">
              <w:rPr>
                <w:rFonts w:ascii="Times New Roman" w:eastAsia="Times New Roman" w:hAnsi="Times New Roman" w:cs="Times New Roman"/>
                <w:sz w:val="24"/>
                <w:szCs w:val="24"/>
                <w:lang w:eastAsia="lv-LV"/>
              </w:rPr>
              <w:t>u darbība</w:t>
            </w:r>
            <w:r w:rsidRPr="00061A73">
              <w:rPr>
                <w:rFonts w:ascii="Times New Roman" w:eastAsia="Times New Roman" w:hAnsi="Times New Roman" w:cs="Times New Roman"/>
                <w:sz w:val="24"/>
                <w:szCs w:val="24"/>
                <w:lang w:eastAsia="lv-LV"/>
              </w:rPr>
              <w:t>.</w:t>
            </w:r>
            <w:r w:rsidR="002E0B88" w:rsidRPr="00061A73">
              <w:rPr>
                <w:rFonts w:ascii="Times New Roman" w:eastAsia="Times New Roman" w:hAnsi="Times New Roman" w:cs="Times New Roman"/>
                <w:sz w:val="24"/>
                <w:szCs w:val="24"/>
                <w:lang w:eastAsia="lv-LV"/>
              </w:rPr>
              <w:t xml:space="preserve"> </w:t>
            </w:r>
            <w:r w:rsidR="00FC6DCB" w:rsidRPr="00061A73">
              <w:rPr>
                <w:rFonts w:ascii="Times New Roman" w:eastAsia="Times New Roman" w:hAnsi="Times New Roman" w:cs="Times New Roman"/>
                <w:sz w:val="24"/>
                <w:szCs w:val="24"/>
                <w:lang w:eastAsia="lv-LV"/>
              </w:rPr>
              <w:t>Mazais iedzīvotāju brīvums Latgalē un viņu zemā pirktspēj</w:t>
            </w:r>
            <w:r w:rsidR="00F50F2E" w:rsidRPr="00061A73">
              <w:rPr>
                <w:rFonts w:ascii="Times New Roman" w:eastAsia="Times New Roman" w:hAnsi="Times New Roman" w:cs="Times New Roman"/>
                <w:sz w:val="24"/>
                <w:szCs w:val="24"/>
                <w:lang w:eastAsia="lv-LV"/>
              </w:rPr>
              <w:t>a</w:t>
            </w:r>
            <w:r w:rsidR="00FC6DCB" w:rsidRPr="00061A73">
              <w:rPr>
                <w:rFonts w:ascii="Times New Roman" w:eastAsia="Times New Roman" w:hAnsi="Times New Roman" w:cs="Times New Roman"/>
                <w:sz w:val="24"/>
                <w:szCs w:val="24"/>
                <w:lang w:eastAsia="lv-LV"/>
              </w:rPr>
              <w:t xml:space="preserve"> rada apstākļus, ka bez valsts vai pašvaldības finansiālā atbalsta kultūras organizācijas</w:t>
            </w:r>
            <w:r w:rsidR="008865DC" w:rsidRPr="00061A73">
              <w:rPr>
                <w:rFonts w:ascii="Times New Roman" w:eastAsia="Times New Roman" w:hAnsi="Times New Roman" w:cs="Times New Roman"/>
                <w:sz w:val="24"/>
                <w:szCs w:val="24"/>
                <w:lang w:eastAsia="lv-LV"/>
              </w:rPr>
              <w:t xml:space="preserve"> šajā</w:t>
            </w:r>
            <w:r w:rsidR="00FC6DCB" w:rsidRPr="00061A73">
              <w:rPr>
                <w:rFonts w:ascii="Times New Roman" w:eastAsia="Times New Roman" w:hAnsi="Times New Roman" w:cs="Times New Roman"/>
                <w:sz w:val="24"/>
                <w:szCs w:val="24"/>
                <w:lang w:eastAsia="lv-LV"/>
              </w:rPr>
              <w:t xml:space="preserve"> </w:t>
            </w:r>
            <w:r w:rsidR="008865DC" w:rsidRPr="00061A73">
              <w:rPr>
                <w:rFonts w:ascii="Times New Roman" w:eastAsia="Times New Roman" w:hAnsi="Times New Roman" w:cs="Times New Roman"/>
                <w:sz w:val="24"/>
                <w:szCs w:val="24"/>
                <w:lang w:eastAsia="lv-LV"/>
              </w:rPr>
              <w:t xml:space="preserve">reģionā </w:t>
            </w:r>
            <w:r w:rsidR="00FC6DCB" w:rsidRPr="00061A73">
              <w:rPr>
                <w:rFonts w:ascii="Times New Roman" w:eastAsia="Times New Roman" w:hAnsi="Times New Roman" w:cs="Times New Roman"/>
                <w:sz w:val="24"/>
                <w:szCs w:val="24"/>
                <w:lang w:eastAsia="lv-LV"/>
              </w:rPr>
              <w:t xml:space="preserve">nevar pastāvēt. </w:t>
            </w:r>
          </w:p>
          <w:p w14:paraId="4E725895" w14:textId="3A3F25E0" w:rsidR="001D61C9" w:rsidRPr="00061A73" w:rsidRDefault="001D61C9"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Reģionālajā tirgū</w:t>
            </w:r>
            <w:r w:rsidR="00F50F2E"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kultūras</w:t>
            </w:r>
            <w:r w:rsidR="0014734F" w:rsidRPr="00061A73">
              <w:rPr>
                <w:rFonts w:ascii="Times New Roman" w:eastAsia="Times New Roman" w:hAnsi="Times New Roman" w:cs="Times New Roman"/>
                <w:sz w:val="24"/>
                <w:szCs w:val="24"/>
                <w:lang w:eastAsia="lv-LV"/>
              </w:rPr>
              <w:t xml:space="preserve"> pasākumus nodrošina arī Rēzekn</w:t>
            </w:r>
            <w:r w:rsidR="00AC443A" w:rsidRPr="00061A73">
              <w:rPr>
                <w:rFonts w:ascii="Times New Roman" w:eastAsia="Times New Roman" w:hAnsi="Times New Roman" w:cs="Times New Roman"/>
                <w:sz w:val="24"/>
                <w:szCs w:val="24"/>
                <w:lang w:eastAsia="lv-LV"/>
              </w:rPr>
              <w:t>ē</w:t>
            </w:r>
            <w:r w:rsidR="0014734F" w:rsidRPr="00061A73">
              <w:rPr>
                <w:rFonts w:ascii="Times New Roman" w:eastAsia="Times New Roman" w:hAnsi="Times New Roman" w:cs="Times New Roman"/>
                <w:sz w:val="24"/>
                <w:szCs w:val="24"/>
                <w:lang w:eastAsia="lv-LV"/>
              </w:rPr>
              <w:t xml:space="preserve"> koncertzāle </w:t>
            </w:r>
            <w:r w:rsidR="00AC443A" w:rsidRPr="00061A73">
              <w:rPr>
                <w:rFonts w:ascii="Times New Roman" w:eastAsia="Times New Roman" w:hAnsi="Times New Roman" w:cs="Times New Roman"/>
                <w:sz w:val="24"/>
                <w:szCs w:val="24"/>
                <w:lang w:eastAsia="lv-LV"/>
              </w:rPr>
              <w:t>„</w:t>
            </w:r>
            <w:r w:rsidR="0014734F" w:rsidRPr="00061A73">
              <w:rPr>
                <w:rFonts w:ascii="Times New Roman" w:eastAsia="Times New Roman" w:hAnsi="Times New Roman" w:cs="Times New Roman"/>
                <w:sz w:val="24"/>
                <w:szCs w:val="24"/>
                <w:lang w:eastAsia="lv-LV"/>
              </w:rPr>
              <w:t xml:space="preserve">Gors”, kas periodiski piedāvā teātra viesizrādes. </w:t>
            </w:r>
            <w:r w:rsidRPr="00061A73">
              <w:rPr>
                <w:rFonts w:ascii="Times New Roman" w:eastAsia="Times New Roman" w:hAnsi="Times New Roman" w:cs="Times New Roman"/>
                <w:sz w:val="24"/>
                <w:szCs w:val="24"/>
                <w:lang w:eastAsia="lv-LV"/>
              </w:rPr>
              <w:t>Tā kā teātra izrādes nav koncertzāles</w:t>
            </w:r>
            <w:r w:rsidR="0014734F"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pamatpakalpojums, tad</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viesizrāžu programma ir uzskatāma par blakusproduktu un nevar pilnībā nodrošināt sabiedrības vajadzības</w:t>
            </w:r>
            <w:r w:rsidR="00AC443A" w:rsidRPr="00061A73">
              <w:rPr>
                <w:rFonts w:ascii="Times New Roman" w:eastAsia="Times New Roman" w:hAnsi="Times New Roman" w:cs="Times New Roman"/>
                <w:sz w:val="24"/>
                <w:szCs w:val="24"/>
                <w:lang w:eastAsia="lv-LV"/>
              </w:rPr>
              <w:t xml:space="preserve"> </w:t>
            </w:r>
            <w:r w:rsidR="00117A02" w:rsidRPr="00061A73">
              <w:rPr>
                <w:rFonts w:ascii="Times New Roman" w:eastAsia="Times New Roman" w:hAnsi="Times New Roman" w:cs="Times New Roman"/>
                <w:sz w:val="24"/>
                <w:szCs w:val="24"/>
                <w:lang w:eastAsia="lv-LV"/>
              </w:rPr>
              <w:t>pēc regulāras</w:t>
            </w:r>
            <w:r w:rsidRPr="00061A73">
              <w:rPr>
                <w:rFonts w:ascii="Times New Roman" w:eastAsia="Times New Roman" w:hAnsi="Times New Roman" w:cs="Times New Roman"/>
                <w:sz w:val="24"/>
                <w:szCs w:val="24"/>
                <w:lang w:eastAsia="lv-LV"/>
              </w:rPr>
              <w:t xml:space="preserve"> teātra mākslas.</w:t>
            </w:r>
          </w:p>
          <w:p w14:paraId="13BD30CC" w14:textId="05A9E40E" w:rsidR="008865DC" w:rsidRPr="00061A73" w:rsidRDefault="00AC443A"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proofErr w:type="spellStart"/>
            <w:r w:rsidRPr="00061A73">
              <w:rPr>
                <w:rFonts w:ascii="Times New Roman" w:eastAsia="Times New Roman" w:hAnsi="Times New Roman" w:cs="Times New Roman"/>
                <w:sz w:val="24"/>
                <w:szCs w:val="24"/>
                <w:lang w:eastAsia="lv-LV"/>
              </w:rPr>
              <w:t>DaugT</w:t>
            </w:r>
            <w:proofErr w:type="spellEnd"/>
            <w:r w:rsidR="7BF230F8" w:rsidRPr="00061A73">
              <w:rPr>
                <w:rFonts w:ascii="Times New Roman" w:eastAsia="Times New Roman" w:hAnsi="Times New Roman" w:cs="Times New Roman"/>
                <w:sz w:val="24"/>
                <w:szCs w:val="24"/>
                <w:lang w:eastAsia="lv-LV"/>
              </w:rPr>
              <w:t xml:space="preserve"> darbība</w:t>
            </w:r>
            <w:r w:rsidRPr="00061A73">
              <w:rPr>
                <w:rFonts w:ascii="Times New Roman" w:eastAsia="Times New Roman" w:hAnsi="Times New Roman" w:cs="Times New Roman"/>
                <w:sz w:val="24"/>
                <w:szCs w:val="24"/>
                <w:lang w:eastAsia="lv-LV"/>
              </w:rPr>
              <w:t xml:space="preserve"> </w:t>
            </w:r>
            <w:r w:rsidR="4D95F63D" w:rsidRPr="00061A73">
              <w:rPr>
                <w:rFonts w:ascii="Times New Roman" w:eastAsia="Times New Roman" w:hAnsi="Times New Roman" w:cs="Times New Roman"/>
                <w:sz w:val="24"/>
                <w:szCs w:val="24"/>
                <w:lang w:eastAsia="lv-LV"/>
              </w:rPr>
              <w:t xml:space="preserve">arī </w:t>
            </w:r>
            <w:r w:rsidR="7BF230F8" w:rsidRPr="00061A73">
              <w:rPr>
                <w:rFonts w:ascii="Times New Roman" w:eastAsia="Times New Roman" w:hAnsi="Times New Roman" w:cs="Times New Roman"/>
                <w:sz w:val="24"/>
                <w:szCs w:val="24"/>
                <w:lang w:eastAsia="lv-LV"/>
              </w:rPr>
              <w:t>nodrošina darba vietas</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augsti kvalificētam</w:t>
            </w:r>
            <w:r w:rsidRPr="00061A73">
              <w:rPr>
                <w:rFonts w:ascii="Times New Roman" w:eastAsia="Times New Roman" w:hAnsi="Times New Roman" w:cs="Times New Roman"/>
                <w:sz w:val="24"/>
                <w:szCs w:val="24"/>
                <w:lang w:eastAsia="lv-LV"/>
              </w:rPr>
              <w:t xml:space="preserve"> </w:t>
            </w:r>
            <w:r w:rsidR="4D95F63D" w:rsidRPr="00061A73">
              <w:rPr>
                <w:rFonts w:ascii="Times New Roman" w:eastAsia="Times New Roman" w:hAnsi="Times New Roman" w:cs="Times New Roman"/>
                <w:sz w:val="24"/>
                <w:szCs w:val="24"/>
                <w:lang w:eastAsia="lv-LV"/>
              </w:rPr>
              <w:t>mākslinieciska</w:t>
            </w:r>
            <w:r w:rsidR="29DBB3D2" w:rsidRPr="00061A73">
              <w:rPr>
                <w:rFonts w:ascii="Times New Roman" w:eastAsia="Times New Roman" w:hAnsi="Times New Roman" w:cs="Times New Roman"/>
                <w:sz w:val="24"/>
                <w:szCs w:val="24"/>
                <w:lang w:eastAsia="lv-LV"/>
              </w:rPr>
              <w:t>ja</w:t>
            </w:r>
            <w:r w:rsidR="4D95F63D" w:rsidRPr="00061A73">
              <w:rPr>
                <w:rFonts w:ascii="Times New Roman" w:eastAsia="Times New Roman" w:hAnsi="Times New Roman" w:cs="Times New Roman"/>
                <w:sz w:val="24"/>
                <w:szCs w:val="24"/>
                <w:lang w:eastAsia="lv-LV"/>
              </w:rPr>
              <w:t>m un tehniska</w:t>
            </w:r>
            <w:r w:rsidR="5274B430" w:rsidRPr="00061A73">
              <w:rPr>
                <w:rFonts w:ascii="Times New Roman" w:eastAsia="Times New Roman" w:hAnsi="Times New Roman" w:cs="Times New Roman"/>
                <w:sz w:val="24"/>
                <w:szCs w:val="24"/>
                <w:lang w:eastAsia="lv-LV"/>
              </w:rPr>
              <w:t>ja</w:t>
            </w:r>
            <w:r w:rsidR="4D95F63D" w:rsidRPr="00061A73">
              <w:rPr>
                <w:rFonts w:ascii="Times New Roman" w:eastAsia="Times New Roman" w:hAnsi="Times New Roman" w:cs="Times New Roman"/>
                <w:sz w:val="24"/>
                <w:szCs w:val="24"/>
                <w:lang w:eastAsia="lv-LV"/>
              </w:rPr>
              <w:t xml:space="preserve">m </w:t>
            </w:r>
            <w:r w:rsidR="7BF230F8" w:rsidRPr="00061A73">
              <w:rPr>
                <w:rFonts w:ascii="Times New Roman" w:eastAsia="Times New Roman" w:hAnsi="Times New Roman" w:cs="Times New Roman"/>
                <w:sz w:val="24"/>
                <w:szCs w:val="24"/>
                <w:lang w:eastAsia="lv-LV"/>
              </w:rPr>
              <w:t>personālam</w:t>
            </w:r>
            <w:r w:rsidRPr="00061A73">
              <w:rPr>
                <w:rFonts w:ascii="Times New Roman" w:eastAsia="Times New Roman" w:hAnsi="Times New Roman" w:cs="Times New Roman"/>
                <w:sz w:val="24"/>
                <w:szCs w:val="24"/>
                <w:lang w:eastAsia="lv-LV"/>
              </w:rPr>
              <w:t xml:space="preserve"> </w:t>
            </w:r>
            <w:r w:rsidR="4D95F63D" w:rsidRPr="00061A73">
              <w:rPr>
                <w:rFonts w:ascii="Times New Roman" w:eastAsia="Times New Roman" w:hAnsi="Times New Roman" w:cs="Times New Roman"/>
                <w:sz w:val="24"/>
                <w:szCs w:val="24"/>
                <w:lang w:eastAsia="lv-LV"/>
              </w:rPr>
              <w:t xml:space="preserve">ar teātri saistītās </w:t>
            </w:r>
            <w:r w:rsidR="7BF230F8" w:rsidRPr="00061A73">
              <w:rPr>
                <w:rFonts w:ascii="Times New Roman" w:eastAsia="Times New Roman" w:hAnsi="Times New Roman" w:cs="Times New Roman"/>
                <w:sz w:val="24"/>
                <w:szCs w:val="24"/>
                <w:lang w:eastAsia="lv-LV"/>
              </w:rPr>
              <w:t>profesijās, kas bez</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šī</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pieprasījuma</w:t>
            </w:r>
            <w:r w:rsidR="0050116D" w:rsidRPr="00061A73">
              <w:rPr>
                <w:rFonts w:ascii="Times New Roman" w:eastAsia="Times New Roman" w:hAnsi="Times New Roman" w:cs="Times New Roman"/>
                <w:sz w:val="24"/>
                <w:szCs w:val="24"/>
                <w:lang w:eastAsia="lv-LV"/>
              </w:rPr>
              <w:t>, visticamāk,</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aizplūstu</w:t>
            </w:r>
            <w:r w:rsidRPr="00061A73">
              <w:rPr>
                <w:rFonts w:ascii="Times New Roman" w:eastAsia="Times New Roman" w:hAnsi="Times New Roman" w:cs="Times New Roman"/>
                <w:sz w:val="24"/>
                <w:szCs w:val="24"/>
                <w:lang w:eastAsia="lv-LV"/>
              </w:rPr>
              <w:t xml:space="preserve"> </w:t>
            </w:r>
            <w:r w:rsidR="7BF230F8" w:rsidRPr="00061A73">
              <w:rPr>
                <w:rFonts w:ascii="Times New Roman" w:eastAsia="Times New Roman" w:hAnsi="Times New Roman" w:cs="Times New Roman"/>
                <w:sz w:val="24"/>
                <w:szCs w:val="24"/>
                <w:lang w:eastAsia="lv-LV"/>
              </w:rPr>
              <w:t>no reģiona.</w:t>
            </w:r>
          </w:p>
        </w:tc>
      </w:tr>
      <w:tr w:rsidR="002E0B88" w:rsidRPr="00061A73" w14:paraId="4F2A7EE2" w14:textId="77777777" w:rsidTr="00DB246F">
        <w:tc>
          <w:tcPr>
            <w:tcW w:w="4155" w:type="dxa"/>
            <w:shd w:val="clear" w:color="auto" w:fill="auto"/>
            <w:hideMark/>
          </w:tcPr>
          <w:p w14:paraId="6524C9DB"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lastRenderedPageBreak/>
              <w:t>Vai pastāv kādi šķēršļi, kas liegtu konkrēto pakalpojumu iepirkt no privātajiem tirgus dalībniekiem.</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4F60C9CC" w14:textId="519F32A7" w:rsidR="001D61C9" w:rsidRPr="00061A73" w:rsidRDefault="7BF230F8"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Ņemot vērā minēto situāciju pakalpojuma tirgū un</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ļoti ierobežoto reģionālo</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nozares dalībnieku daudzveidību, secināms, ka tirg</w:t>
            </w:r>
            <w:r w:rsidR="4D95F63D" w:rsidRPr="00061A73">
              <w:rPr>
                <w:rFonts w:ascii="Times New Roman" w:eastAsia="Times New Roman" w:hAnsi="Times New Roman" w:cs="Times New Roman"/>
                <w:sz w:val="24"/>
                <w:szCs w:val="24"/>
                <w:lang w:eastAsia="lv-LV"/>
              </w:rPr>
              <w:t xml:space="preserve">ū nav </w:t>
            </w:r>
            <w:r w:rsidRPr="00061A73">
              <w:rPr>
                <w:rFonts w:ascii="Times New Roman" w:eastAsia="Times New Roman" w:hAnsi="Times New Roman" w:cs="Times New Roman"/>
                <w:sz w:val="24"/>
                <w:szCs w:val="24"/>
                <w:lang w:eastAsia="lv-LV"/>
              </w:rPr>
              <w:t>dalībniek</w:t>
            </w:r>
            <w:r w:rsidR="4D95F63D" w:rsidRPr="00061A73">
              <w:rPr>
                <w:rFonts w:ascii="Times New Roman" w:eastAsia="Times New Roman" w:hAnsi="Times New Roman" w:cs="Times New Roman"/>
                <w:sz w:val="24"/>
                <w:szCs w:val="24"/>
                <w:lang w:eastAsia="lv-LV"/>
              </w:rPr>
              <w:t>u, kas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spē</w:t>
            </w:r>
            <w:r w:rsidR="4D95F63D" w:rsidRPr="00061A73">
              <w:rPr>
                <w:rFonts w:ascii="Times New Roman" w:eastAsia="Times New Roman" w:hAnsi="Times New Roman" w:cs="Times New Roman"/>
                <w:sz w:val="24"/>
                <w:szCs w:val="24"/>
                <w:lang w:eastAsia="lv-LV"/>
              </w:rPr>
              <w:t>tu</w:t>
            </w:r>
            <w:r w:rsidRPr="00061A73">
              <w:rPr>
                <w:rFonts w:ascii="Times New Roman" w:eastAsia="Times New Roman" w:hAnsi="Times New Roman" w:cs="Times New Roman"/>
                <w:sz w:val="24"/>
                <w:szCs w:val="24"/>
                <w:lang w:eastAsia="lv-LV"/>
              </w:rPr>
              <w:t xml:space="preserve"> nodrošināt nepieciešamo teātra piedāvājuma daudzveidību un regularitāti</w:t>
            </w:r>
            <w:r w:rsidR="4D95F63D" w:rsidRPr="00061A73">
              <w:rPr>
                <w:rFonts w:ascii="Times New Roman" w:eastAsia="Times New Roman" w:hAnsi="Times New Roman" w:cs="Times New Roman"/>
                <w:sz w:val="24"/>
                <w:szCs w:val="24"/>
                <w:lang w:eastAsia="lv-LV"/>
              </w:rPr>
              <w:t>.</w:t>
            </w:r>
          </w:p>
        </w:tc>
      </w:tr>
      <w:tr w:rsidR="002E0B88" w:rsidRPr="00061A73" w14:paraId="7E9FD05B" w14:textId="77777777" w:rsidTr="00DB246F">
        <w:tc>
          <w:tcPr>
            <w:tcW w:w="4155" w:type="dxa"/>
            <w:shd w:val="clear" w:color="auto" w:fill="auto"/>
            <w:hideMark/>
          </w:tcPr>
          <w:p w14:paraId="2C5293E5"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77009254" w14:textId="292E821E" w:rsidR="001D61C9" w:rsidRPr="00061A73" w:rsidRDefault="7BF230F8"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Latvijā dominējošais teātra modelis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paredz mākslinieciskās darbības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nodrošinājumu pastāvīgos spēles laukumos, kas nozīmē,</w:t>
            </w:r>
            <w:r w:rsidR="3B05DED4" w:rsidRPr="00061A73">
              <w:rPr>
                <w:rFonts w:ascii="Times New Roman" w:eastAsia="Times New Roman" w:hAnsi="Times New Roman" w:cs="Times New Roman"/>
                <w:sz w:val="24"/>
                <w:szCs w:val="24"/>
                <w:lang w:eastAsia="lv-LV"/>
              </w:rPr>
              <w:t xml:space="preserve"> ka</w:t>
            </w:r>
            <w:r w:rsidRPr="00061A73">
              <w:rPr>
                <w:rFonts w:ascii="Times New Roman" w:eastAsia="Times New Roman" w:hAnsi="Times New Roman" w:cs="Times New Roman"/>
                <w:sz w:val="24"/>
                <w:szCs w:val="24"/>
                <w:lang w:eastAsia="lv-LV"/>
              </w:rPr>
              <w:t xml:space="preserve"> teātra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kolektīvs un tā apsaimniekotā ēka ir uztverams kā</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vienots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veselums.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Atbilstoši</w:t>
            </w:r>
            <w:r w:rsidR="412F2E29"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tirgus datiem</w:t>
            </w:r>
            <w:r w:rsidR="00AC443A" w:rsidRPr="00061A73">
              <w:rPr>
                <w:rFonts w:ascii="Times New Roman" w:eastAsia="Times New Roman" w:hAnsi="Times New Roman" w:cs="Times New Roman"/>
                <w:sz w:val="24"/>
                <w:szCs w:val="24"/>
                <w:lang w:eastAsia="lv-LV"/>
              </w:rPr>
              <w:t xml:space="preserve"> – šis</w:t>
            </w:r>
            <w:r w:rsidRPr="00061A73">
              <w:rPr>
                <w:rFonts w:ascii="Times New Roman" w:eastAsia="Times New Roman" w:hAnsi="Times New Roman" w:cs="Times New Roman"/>
                <w:sz w:val="24"/>
                <w:szCs w:val="24"/>
                <w:lang w:eastAsia="lv-LV"/>
              </w:rPr>
              <w:t xml:space="preserve"> ir </w:t>
            </w:r>
            <w:r w:rsidR="44059D1E" w:rsidRPr="00061A73">
              <w:rPr>
                <w:rFonts w:ascii="Times New Roman" w:eastAsia="Times New Roman" w:hAnsi="Times New Roman" w:cs="Times New Roman"/>
                <w:sz w:val="24"/>
                <w:szCs w:val="24"/>
                <w:lang w:eastAsia="lv-LV"/>
              </w:rPr>
              <w:t xml:space="preserve">uzskatāms arī par veiksmīgāko un ekonomiski izdevīgāko darbības modeli, jo vairums izrāžu Latvijā (497 no 668) iestudējuši teātri, kuriem ir savas telpas. </w:t>
            </w:r>
            <w:r w:rsidRPr="00061A73">
              <w:rPr>
                <w:rFonts w:ascii="Times New Roman" w:eastAsia="Times New Roman" w:hAnsi="Times New Roman" w:cs="Times New Roman"/>
                <w:sz w:val="24"/>
                <w:szCs w:val="24"/>
                <w:lang w:eastAsia="lv-LV"/>
              </w:rPr>
              <w:t>No</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resursu apguves viedokļa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teātri ar vairākiem vienā ēkā izvietotiem</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spēles laukumiem</w:t>
            </w:r>
            <w:r w:rsidR="4D95F63D" w:rsidRPr="00061A73">
              <w:rPr>
                <w:rFonts w:ascii="Times New Roman" w:eastAsia="Times New Roman" w:hAnsi="Times New Roman" w:cs="Times New Roman"/>
                <w:sz w:val="24"/>
                <w:szCs w:val="24"/>
                <w:lang w:eastAsia="lv-LV"/>
              </w:rPr>
              <w:t xml:space="preserve"> vai aktieru ansambļiem </w:t>
            </w:r>
            <w:r w:rsidRPr="00061A73">
              <w:rPr>
                <w:rFonts w:ascii="Times New Roman" w:eastAsia="Times New Roman" w:hAnsi="Times New Roman" w:cs="Times New Roman"/>
                <w:sz w:val="24"/>
                <w:szCs w:val="24"/>
                <w:lang w:eastAsia="lv-LV"/>
              </w:rPr>
              <w:t xml:space="preserve">spēj labāk </w:t>
            </w:r>
            <w:r w:rsidR="44059D1E" w:rsidRPr="00061A73">
              <w:rPr>
                <w:rFonts w:ascii="Times New Roman" w:eastAsia="Times New Roman" w:hAnsi="Times New Roman" w:cs="Times New Roman"/>
                <w:sz w:val="24"/>
                <w:szCs w:val="24"/>
                <w:lang w:eastAsia="lv-LV"/>
              </w:rPr>
              <w:t xml:space="preserve">saplānot māksliniecisko darbību, veidojot </w:t>
            </w:r>
            <w:r w:rsidR="44059D1E" w:rsidRPr="00061A73">
              <w:rPr>
                <w:rFonts w:ascii="Times New Roman" w:eastAsia="Times New Roman" w:hAnsi="Times New Roman" w:cs="Times New Roman"/>
                <w:sz w:val="24"/>
                <w:szCs w:val="24"/>
                <w:lang w:eastAsia="lv-LV"/>
              </w:rPr>
              <w:lastRenderedPageBreak/>
              <w:t xml:space="preserve">vienmērīgu darbinieku noslodzi. </w:t>
            </w:r>
            <w:proofErr w:type="spellStart"/>
            <w:r w:rsidR="00AC443A" w:rsidRPr="00061A73">
              <w:rPr>
                <w:rFonts w:ascii="Times New Roman" w:eastAsia="Times New Roman" w:hAnsi="Times New Roman" w:cs="Times New Roman"/>
                <w:sz w:val="24"/>
                <w:szCs w:val="24"/>
                <w:lang w:eastAsia="lv-LV"/>
              </w:rPr>
              <w:t>DaugT</w:t>
            </w:r>
            <w:proofErr w:type="spellEnd"/>
            <w:r w:rsidR="44059D1E" w:rsidRPr="00061A73">
              <w:rPr>
                <w:rFonts w:ascii="Times New Roman" w:eastAsia="Times New Roman" w:hAnsi="Times New Roman" w:cs="Times New Roman"/>
                <w:sz w:val="24"/>
                <w:szCs w:val="24"/>
                <w:lang w:eastAsia="lv-LV"/>
              </w:rPr>
              <w:t xml:space="preserve"> paralēli strādā divas aktieru trupas, kuru darbību nodrošina viens tehniskais un administratīvais personāls. </w:t>
            </w:r>
            <w:proofErr w:type="spellStart"/>
            <w:r w:rsidR="00AC443A" w:rsidRPr="00061A73">
              <w:rPr>
                <w:rFonts w:ascii="Times New Roman" w:eastAsia="Times New Roman" w:hAnsi="Times New Roman" w:cs="Times New Roman"/>
                <w:sz w:val="24"/>
                <w:szCs w:val="24"/>
                <w:lang w:eastAsia="lv-LV"/>
              </w:rPr>
              <w:t>DaugT</w:t>
            </w:r>
            <w:proofErr w:type="spellEnd"/>
            <w:r w:rsidR="00AC443A" w:rsidRPr="00061A73">
              <w:rPr>
                <w:rFonts w:ascii="Times New Roman" w:eastAsia="Times New Roman" w:hAnsi="Times New Roman" w:cs="Times New Roman"/>
                <w:sz w:val="24"/>
                <w:szCs w:val="24"/>
                <w:lang w:eastAsia="lv-LV"/>
              </w:rPr>
              <w:t xml:space="preserve"> </w:t>
            </w:r>
            <w:r w:rsidR="19B78A16" w:rsidRPr="00061A73">
              <w:rPr>
                <w:rFonts w:ascii="Times New Roman" w:eastAsia="Times New Roman" w:hAnsi="Times New Roman" w:cs="Times New Roman"/>
                <w:sz w:val="24"/>
                <w:szCs w:val="24"/>
                <w:lang w:eastAsia="lv-LV"/>
              </w:rPr>
              <w:t xml:space="preserve">pašu ieņēmumu īpatsvars pret kopējiem ieņēmumiem normālas darbības apstākļos veido 28%, </w:t>
            </w:r>
            <w:r w:rsidR="00020CE4" w:rsidRPr="00061A73">
              <w:rPr>
                <w:rFonts w:ascii="Times New Roman" w:eastAsia="Times New Roman" w:hAnsi="Times New Roman" w:cs="Times New Roman"/>
                <w:sz w:val="24"/>
                <w:szCs w:val="24"/>
                <w:lang w:eastAsia="lv-LV"/>
              </w:rPr>
              <w:t xml:space="preserve">Covid-19 </w:t>
            </w:r>
            <w:r w:rsidR="19B78A16" w:rsidRPr="00061A73">
              <w:rPr>
                <w:rFonts w:ascii="Times New Roman" w:eastAsia="Times New Roman" w:hAnsi="Times New Roman" w:cs="Times New Roman"/>
                <w:sz w:val="24"/>
                <w:szCs w:val="24"/>
                <w:lang w:eastAsia="lv-LV"/>
              </w:rPr>
              <w:t>pandēmijas laikā procentuālais pašu ieņēmumu īpatsvars kritās līdz 14%</w:t>
            </w:r>
            <w:r w:rsidRPr="00061A73">
              <w:rPr>
                <w:rFonts w:ascii="Times New Roman" w:eastAsia="Times New Roman" w:hAnsi="Times New Roman" w:cs="Times New Roman"/>
                <w:sz w:val="24"/>
                <w:szCs w:val="24"/>
                <w:lang w:eastAsia="lv-LV"/>
              </w:rPr>
              <w:t>.</w:t>
            </w:r>
          </w:p>
          <w:p w14:paraId="6BFA8E0F" w14:textId="23961BF5" w:rsidR="001D61C9" w:rsidRPr="00061A73" w:rsidRDefault="00672221"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proofErr w:type="spellStart"/>
            <w:r w:rsidRPr="00061A73">
              <w:rPr>
                <w:rFonts w:ascii="Times New Roman" w:eastAsia="Times New Roman" w:hAnsi="Times New Roman" w:cs="Times New Roman"/>
                <w:sz w:val="24"/>
                <w:szCs w:val="24"/>
                <w:lang w:eastAsia="lv-LV"/>
              </w:rPr>
              <w:t>DaugT</w:t>
            </w:r>
            <w:proofErr w:type="spellEnd"/>
            <w:r w:rsidR="23D0B7B8" w:rsidRPr="00061A73">
              <w:rPr>
                <w:rFonts w:ascii="Times New Roman" w:eastAsia="Times New Roman" w:hAnsi="Times New Roman" w:cs="Times New Roman"/>
                <w:sz w:val="24"/>
                <w:szCs w:val="24"/>
                <w:lang w:eastAsia="lv-LV"/>
              </w:rPr>
              <w:t xml:space="preserve"> rīcībā nodotā ēka sniedz iespēju</w:t>
            </w:r>
            <w:r w:rsidR="7BF230F8" w:rsidRPr="00061A73">
              <w:rPr>
                <w:rFonts w:ascii="Times New Roman" w:eastAsia="Times New Roman" w:hAnsi="Times New Roman" w:cs="Times New Roman"/>
                <w:sz w:val="24"/>
                <w:szCs w:val="24"/>
                <w:lang w:eastAsia="lv-LV"/>
              </w:rPr>
              <w:t xml:space="preserve"> </w:t>
            </w:r>
            <w:r w:rsidR="23D0B7B8" w:rsidRPr="00061A73">
              <w:rPr>
                <w:rFonts w:ascii="Times New Roman" w:eastAsia="Times New Roman" w:hAnsi="Times New Roman" w:cs="Times New Roman"/>
                <w:sz w:val="24"/>
                <w:szCs w:val="24"/>
                <w:lang w:eastAsia="lv-LV"/>
              </w:rPr>
              <w:t>šīs telpas iznomāt</w:t>
            </w:r>
            <w:r w:rsidR="7BF230F8" w:rsidRPr="00061A73">
              <w:rPr>
                <w:rFonts w:ascii="Times New Roman" w:eastAsia="Times New Roman" w:hAnsi="Times New Roman" w:cs="Times New Roman"/>
                <w:sz w:val="24"/>
                <w:szCs w:val="24"/>
                <w:lang w:eastAsia="lv-LV"/>
              </w:rPr>
              <w:t xml:space="preserve"> </w:t>
            </w:r>
            <w:r w:rsidR="23D0B7B8" w:rsidRPr="00061A73">
              <w:rPr>
                <w:rFonts w:ascii="Times New Roman" w:eastAsia="Times New Roman" w:hAnsi="Times New Roman" w:cs="Times New Roman"/>
                <w:sz w:val="24"/>
                <w:szCs w:val="24"/>
                <w:lang w:eastAsia="lv-LV"/>
              </w:rPr>
              <w:t xml:space="preserve">arī </w:t>
            </w:r>
            <w:r w:rsidR="7BF230F8" w:rsidRPr="00061A73">
              <w:rPr>
                <w:rFonts w:ascii="Times New Roman" w:eastAsia="Times New Roman" w:hAnsi="Times New Roman" w:cs="Times New Roman"/>
                <w:sz w:val="24"/>
                <w:szCs w:val="24"/>
                <w:lang w:eastAsia="lv-LV"/>
              </w:rPr>
              <w:t>citiem profesionālajiem teātriem</w:t>
            </w:r>
            <w:r w:rsidR="23D0B7B8" w:rsidRPr="00061A73">
              <w:rPr>
                <w:rFonts w:ascii="Times New Roman" w:eastAsia="Times New Roman" w:hAnsi="Times New Roman" w:cs="Times New Roman"/>
                <w:sz w:val="24"/>
                <w:szCs w:val="24"/>
                <w:lang w:eastAsia="lv-LV"/>
              </w:rPr>
              <w:t xml:space="preserve">. Jaunu produktu parādīšanās vietējā tirgū </w:t>
            </w:r>
            <w:r w:rsidR="7BF230F8" w:rsidRPr="00061A73">
              <w:rPr>
                <w:rFonts w:ascii="Times New Roman" w:eastAsia="Times New Roman" w:hAnsi="Times New Roman" w:cs="Times New Roman"/>
                <w:sz w:val="24"/>
                <w:szCs w:val="24"/>
                <w:lang w:eastAsia="lv-LV"/>
              </w:rPr>
              <w:t>veicina nozares konkurenci</w:t>
            </w:r>
            <w:r w:rsidR="19B78A16" w:rsidRPr="00061A73">
              <w:rPr>
                <w:rFonts w:ascii="Times New Roman" w:eastAsia="Times New Roman" w:hAnsi="Times New Roman" w:cs="Times New Roman"/>
                <w:sz w:val="24"/>
                <w:szCs w:val="24"/>
                <w:lang w:eastAsia="lv-LV"/>
              </w:rPr>
              <w:t xml:space="preserve"> un pakalpojuma daudzveidību reģionā.</w:t>
            </w:r>
          </w:p>
          <w:p w14:paraId="0628C4DF" w14:textId="5B4FD42E" w:rsidR="001D61C9" w:rsidRPr="00061A73" w:rsidRDefault="001D61C9"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Analizējot</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visus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teātra nozares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tirgus dalībniekus,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redzams, ka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publiskie pakalpojumu sniedzēji, kas 2019.gadā veidoja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16,3% no kopējā</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nozares dalībnieku</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tirgus,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sniedza 54% no kopējā</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gada laikā teātros nospēlēto izrāžu apjoma,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apkalpojot 66% no visiem skatītājiem.</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Minētie dati liecina par labu resursu pārvaldību.</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Pārtraucot</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valsts līdzdalību teātru darbībā,</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palielinātos nozares sadrumstalotība, kas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atstātu ietekmi uz produktu kvalitāti un</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apkalpotās auditorijas apjomu.</w:t>
            </w:r>
          </w:p>
          <w:p w14:paraId="65155662" w14:textId="14A86A52" w:rsidR="001D61C9" w:rsidRPr="00061A73" w:rsidRDefault="001D61C9" w:rsidP="00DD0608">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Valsts dažādos veidos sniedz</w:t>
            </w:r>
            <w:r w:rsidR="00AC443A" w:rsidRPr="00061A73">
              <w:rPr>
                <w:rFonts w:ascii="Times New Roman" w:eastAsia="Times New Roman" w:hAnsi="Times New Roman" w:cs="Times New Roman"/>
                <w:sz w:val="24"/>
                <w:szCs w:val="24"/>
                <w:lang w:eastAsia="lv-LV"/>
              </w:rPr>
              <w:t xml:space="preserve"> </w:t>
            </w:r>
            <w:r w:rsidR="00117A02" w:rsidRPr="00061A73">
              <w:rPr>
                <w:rFonts w:ascii="Times New Roman" w:eastAsia="Times New Roman" w:hAnsi="Times New Roman" w:cs="Times New Roman"/>
                <w:sz w:val="24"/>
                <w:szCs w:val="24"/>
                <w:lang w:eastAsia="lv-LV"/>
              </w:rPr>
              <w:t>papildu atbalstu</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nozarei ar Valsts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kultūrkapitāla fonda projektu un Kultūras ministrijas starpniecību, atbalstot radošo stipendiju</w:t>
            </w:r>
            <w:r w:rsidR="0014734F" w:rsidRPr="00061A73">
              <w:rPr>
                <w:rFonts w:ascii="Times New Roman" w:eastAsia="Times New Roman" w:hAnsi="Times New Roman" w:cs="Times New Roman"/>
                <w:sz w:val="24"/>
                <w:szCs w:val="24"/>
                <w:lang w:eastAsia="lv-LV"/>
              </w:rPr>
              <w:t xml:space="preserve"> piešķiršanu dramaturgiem</w:t>
            </w:r>
            <w:r w:rsidRPr="00061A73">
              <w:rPr>
                <w:rFonts w:ascii="Times New Roman" w:eastAsia="Times New Roman" w:hAnsi="Times New Roman" w:cs="Times New Roman"/>
                <w:sz w:val="24"/>
                <w:szCs w:val="24"/>
                <w:lang w:eastAsia="lv-LV"/>
              </w:rPr>
              <w:t>,</w:t>
            </w:r>
            <w:r w:rsidR="00AC443A" w:rsidRPr="00061A73">
              <w:rPr>
                <w:rFonts w:ascii="Times New Roman" w:eastAsia="Times New Roman" w:hAnsi="Times New Roman" w:cs="Times New Roman"/>
                <w:sz w:val="24"/>
                <w:szCs w:val="24"/>
                <w:lang w:eastAsia="lv-LV"/>
              </w:rPr>
              <w:t xml:space="preserve"> </w:t>
            </w:r>
            <w:r w:rsidR="0014734F" w:rsidRPr="00061A73">
              <w:rPr>
                <w:rFonts w:ascii="Times New Roman" w:eastAsia="Times New Roman" w:hAnsi="Times New Roman" w:cs="Times New Roman"/>
                <w:sz w:val="24"/>
                <w:szCs w:val="24"/>
                <w:lang w:eastAsia="lv-LV"/>
              </w:rPr>
              <w:t>režisoriem, scenogrāfiem, sniedzot atbalstu jaunu projektu tapšanai, taču šis atbalsts nerada apstākļus, kas veicinātu tādu nozares dalībnieku rašanos, kas varētu pārņemt vai īstenot apjomīgas kultūrpolitikas funkcijas un apkalpot plašu auditoriju.</w:t>
            </w:r>
          </w:p>
        </w:tc>
      </w:tr>
      <w:tr w:rsidR="002E0B88" w:rsidRPr="00061A73" w14:paraId="59BB90CE" w14:textId="77777777" w:rsidTr="00DB246F">
        <w:tc>
          <w:tcPr>
            <w:tcW w:w="4155" w:type="dxa"/>
            <w:shd w:val="clear" w:color="auto" w:fill="auto"/>
            <w:hideMark/>
          </w:tcPr>
          <w:p w14:paraId="54091C55" w14:textId="31ABDA3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lastRenderedPageBreak/>
              <w:t>Vai publiskas personas lēmums par līdzdalību PPK (</w:t>
            </w:r>
            <w:r w:rsidR="00020CE4" w:rsidRPr="00061A73">
              <w:rPr>
                <w:rFonts w:ascii="Times New Roman" w:eastAsia="Times New Roman" w:hAnsi="Times New Roman" w:cs="Times New Roman"/>
                <w:b/>
                <w:bCs/>
                <w:sz w:val="24"/>
                <w:szCs w:val="24"/>
                <w:lang w:eastAsia="lv-LV"/>
              </w:rPr>
              <w:t>tai skaitā</w:t>
            </w:r>
            <w:r w:rsidRPr="00061A73">
              <w:rPr>
                <w:rFonts w:ascii="Times New Roman" w:eastAsia="Times New Roman" w:hAnsi="Times New Roman" w:cs="Times New Roman"/>
                <w:b/>
                <w:bCs/>
                <w:sz w:val="24"/>
                <w:szCs w:val="24"/>
                <w:lang w:eastAsia="lv-LV"/>
              </w:rPr>
              <w:t>, darbības paplašināšanu) nelikvidē stimulu privātās uzņēmējdarbības attīstībai gan konkrētās preces/pakalpojuma sniegšanā, gan plašākā kontekstā.</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7C90CAA8" w14:textId="4A04741F"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 xml:space="preserve">Nē, </w:t>
            </w:r>
            <w:r w:rsidR="00020CE4" w:rsidRPr="00061A73">
              <w:rPr>
                <w:rFonts w:ascii="Times New Roman" w:eastAsia="Times New Roman" w:hAnsi="Times New Roman" w:cs="Times New Roman"/>
                <w:sz w:val="24"/>
                <w:szCs w:val="24"/>
                <w:lang w:eastAsia="lv-LV"/>
              </w:rPr>
              <w:t>ņemot vērā, ka</w:t>
            </w:r>
            <w:r w:rsidRPr="00061A73">
              <w:rPr>
                <w:rFonts w:ascii="Times New Roman" w:eastAsia="Times New Roman" w:hAnsi="Times New Roman" w:cs="Times New Roman"/>
                <w:sz w:val="24"/>
                <w:szCs w:val="24"/>
                <w:lang w:eastAsia="lv-LV"/>
              </w:rPr>
              <w:t xml:space="preserve"> pakalpojumu tirgū nav līdzvērtīgu dalībnieku ar zināšanām, kapacitāti un spēju nodrošināt regulāru</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teātra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 xml:space="preserve">darbību </w:t>
            </w:r>
            <w:r w:rsidR="006C1A92" w:rsidRPr="00061A73">
              <w:rPr>
                <w:rFonts w:ascii="Times New Roman" w:eastAsia="Times New Roman" w:hAnsi="Times New Roman" w:cs="Times New Roman"/>
                <w:sz w:val="24"/>
                <w:szCs w:val="24"/>
                <w:lang w:eastAsia="lv-LV"/>
              </w:rPr>
              <w:t>Latgales</w:t>
            </w:r>
            <w:r w:rsidRPr="00061A73">
              <w:rPr>
                <w:rFonts w:ascii="Times New Roman" w:eastAsia="Times New Roman" w:hAnsi="Times New Roman" w:cs="Times New Roman"/>
                <w:sz w:val="24"/>
                <w:szCs w:val="24"/>
                <w:lang w:eastAsia="lv-LV"/>
              </w:rPr>
              <w:t xml:space="preserve"> reģionā.</w:t>
            </w:r>
            <w:r w:rsidR="006C1A92" w:rsidRPr="00061A73">
              <w:rPr>
                <w:rFonts w:ascii="Times New Roman" w:hAnsi="Times New Roman" w:cs="Times New Roman"/>
                <w:sz w:val="24"/>
                <w:szCs w:val="24"/>
              </w:rPr>
              <w:t xml:space="preserve"> </w:t>
            </w:r>
            <w:r w:rsidR="006C1A92" w:rsidRPr="00061A73">
              <w:rPr>
                <w:rFonts w:ascii="Times New Roman" w:eastAsia="Times New Roman" w:hAnsi="Times New Roman" w:cs="Times New Roman"/>
                <w:sz w:val="24"/>
                <w:szCs w:val="24"/>
                <w:lang w:eastAsia="lv-LV"/>
              </w:rPr>
              <w:t>Mazais patstāvīgo iedzīvotāju brīvums Latgalē un viņu zemā pirktspēja rada apstākļus, ka bez valsts vai pašvaldības finansiālā atbalsta kultūras organizācijas šajā reģionā nevar pastāvēt.</w:t>
            </w:r>
          </w:p>
        </w:tc>
      </w:tr>
      <w:tr w:rsidR="002E0B88" w:rsidRPr="00061A73" w14:paraId="42747C08" w14:textId="77777777" w:rsidTr="00DB246F">
        <w:tc>
          <w:tcPr>
            <w:tcW w:w="4155" w:type="dxa"/>
            <w:shd w:val="clear" w:color="auto" w:fill="auto"/>
            <w:hideMark/>
          </w:tcPr>
          <w:p w14:paraId="0BAF1FC2"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Vai konkrētā pakalpojuma sniegšanā ir novērojama pilnīga vai daļēja tirgus nepilnība. Vai šī nepilnība nav publiskas personas darbības sekas. Vai pastāv alternatīvie tirgus nepilnības novēršanas instrumenti.</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5861FEB0" w14:textId="2C15B452"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t>Konkrētā pakalpojuma sniegšanā ir novērojuma tirgus nepilnība,</w:t>
            </w:r>
            <w:r w:rsidR="00AC443A" w:rsidRPr="00061A73">
              <w:rPr>
                <w:rFonts w:ascii="Times New Roman" w:eastAsia="Times New Roman" w:hAnsi="Times New Roman" w:cs="Times New Roman"/>
                <w:sz w:val="24"/>
                <w:szCs w:val="24"/>
                <w:lang w:eastAsia="lv-LV"/>
              </w:rPr>
              <w:t xml:space="preserve"> </w:t>
            </w:r>
            <w:r w:rsidR="00020CE4" w:rsidRPr="00061A73">
              <w:rPr>
                <w:rFonts w:ascii="Times New Roman" w:eastAsia="Times New Roman" w:hAnsi="Times New Roman" w:cs="Times New Roman"/>
                <w:sz w:val="24"/>
                <w:szCs w:val="24"/>
                <w:lang w:eastAsia="lv-LV"/>
              </w:rPr>
              <w:t>ņemot vērā, ka</w:t>
            </w:r>
            <w:r w:rsidRPr="00061A73">
              <w:rPr>
                <w:rFonts w:ascii="Times New Roman" w:eastAsia="Times New Roman" w:hAnsi="Times New Roman" w:cs="Times New Roman"/>
                <w:sz w:val="24"/>
                <w:szCs w:val="24"/>
                <w:lang w:eastAsia="lv-LV"/>
              </w:rPr>
              <w:t xml:space="preserve"> pakalpojumu tirgū nav dalībnieka,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 xml:space="preserve">kas </w:t>
            </w:r>
            <w:r w:rsidR="001A2403" w:rsidRPr="00061A73">
              <w:rPr>
                <w:rFonts w:ascii="Times New Roman" w:eastAsia="Times New Roman" w:hAnsi="Times New Roman" w:cs="Times New Roman"/>
                <w:sz w:val="24"/>
                <w:szCs w:val="24"/>
                <w:lang w:eastAsia="lv-LV"/>
              </w:rPr>
              <w:t>spētu nodrošināt daudzveidīgu un regulāru teātra darbību reģionā</w:t>
            </w:r>
            <w:r w:rsidRPr="00061A73">
              <w:rPr>
                <w:rFonts w:ascii="Times New Roman" w:eastAsia="Times New Roman" w:hAnsi="Times New Roman" w:cs="Times New Roman"/>
                <w:sz w:val="24"/>
                <w:szCs w:val="24"/>
                <w:lang w:eastAsia="lv-LV"/>
              </w:rPr>
              <w:t>.</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 xml:space="preserve">Valsts līdzdalība </w:t>
            </w:r>
            <w:proofErr w:type="spellStart"/>
            <w:r w:rsidR="00711056" w:rsidRPr="00061A73">
              <w:rPr>
                <w:rFonts w:ascii="Times New Roman" w:eastAsia="Times New Roman" w:hAnsi="Times New Roman" w:cs="Times New Roman"/>
                <w:sz w:val="24"/>
                <w:szCs w:val="24"/>
                <w:lang w:eastAsia="lv-LV"/>
              </w:rPr>
              <w:t>DaugT</w:t>
            </w:r>
            <w:proofErr w:type="spellEnd"/>
            <w:r w:rsidR="00711056"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sniedz</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būtisku</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 xml:space="preserve">ieguldījumu </w:t>
            </w:r>
            <w:r w:rsidR="006C1A92" w:rsidRPr="00061A73">
              <w:rPr>
                <w:rFonts w:ascii="Times New Roman" w:eastAsia="Times New Roman" w:hAnsi="Times New Roman" w:cs="Times New Roman"/>
                <w:sz w:val="24"/>
                <w:szCs w:val="24"/>
                <w:lang w:eastAsia="lv-LV"/>
              </w:rPr>
              <w:t xml:space="preserve">Latgales kultūrvēsturisko vērību saglabāšanā un attīstībā, vienlaikus sekmējot </w:t>
            </w:r>
            <w:r w:rsidRPr="00061A73">
              <w:rPr>
                <w:rFonts w:ascii="Times New Roman" w:eastAsia="Times New Roman" w:hAnsi="Times New Roman" w:cs="Times New Roman"/>
                <w:sz w:val="24"/>
                <w:szCs w:val="24"/>
                <w:lang w:eastAsia="lv-LV"/>
              </w:rPr>
              <w:t>decentralizācijas</w:t>
            </w:r>
            <w:r w:rsidR="006C1A92" w:rsidRPr="00061A73">
              <w:rPr>
                <w:rFonts w:ascii="Times New Roman" w:eastAsia="Times New Roman" w:hAnsi="Times New Roman" w:cs="Times New Roman"/>
                <w:sz w:val="24"/>
                <w:szCs w:val="24"/>
                <w:lang w:eastAsia="lv-LV"/>
              </w:rPr>
              <w:t xml:space="preserve"> un sabiedrības integrācijas</w:t>
            </w:r>
            <w:r w:rsidRPr="00061A73">
              <w:rPr>
                <w:rFonts w:ascii="Times New Roman" w:eastAsia="Times New Roman" w:hAnsi="Times New Roman" w:cs="Times New Roman"/>
                <w:sz w:val="24"/>
                <w:szCs w:val="24"/>
                <w:lang w:eastAsia="lv-LV"/>
              </w:rPr>
              <w:t xml:space="preserve"> proces</w:t>
            </w:r>
            <w:r w:rsidR="006C1A92" w:rsidRPr="00061A73">
              <w:rPr>
                <w:rFonts w:ascii="Times New Roman" w:eastAsia="Times New Roman" w:hAnsi="Times New Roman" w:cs="Times New Roman"/>
                <w:sz w:val="24"/>
                <w:szCs w:val="24"/>
                <w:lang w:eastAsia="lv-LV"/>
              </w:rPr>
              <w:t xml:space="preserve">u </w:t>
            </w:r>
            <w:r w:rsidRPr="00061A73">
              <w:rPr>
                <w:rFonts w:ascii="Times New Roman" w:eastAsia="Times New Roman" w:hAnsi="Times New Roman" w:cs="Times New Roman"/>
                <w:sz w:val="24"/>
                <w:szCs w:val="24"/>
                <w:lang w:eastAsia="lv-LV"/>
              </w:rPr>
              <w:t>reģion</w:t>
            </w:r>
            <w:r w:rsidR="00DA78A2" w:rsidRPr="00061A73">
              <w:rPr>
                <w:rFonts w:ascii="Times New Roman" w:eastAsia="Times New Roman" w:hAnsi="Times New Roman" w:cs="Times New Roman"/>
                <w:sz w:val="24"/>
                <w:szCs w:val="24"/>
                <w:lang w:eastAsia="lv-LV"/>
              </w:rPr>
              <w:t>ā</w:t>
            </w:r>
            <w:r w:rsidRPr="00061A73">
              <w:rPr>
                <w:rFonts w:ascii="Times New Roman" w:eastAsia="Times New Roman" w:hAnsi="Times New Roman" w:cs="Times New Roman"/>
                <w:sz w:val="24"/>
                <w:szCs w:val="24"/>
                <w:lang w:eastAsia="lv-LV"/>
              </w:rPr>
              <w:t>.</w:t>
            </w:r>
            <w:r w:rsidR="00AC443A" w:rsidRPr="00061A73">
              <w:rPr>
                <w:rFonts w:ascii="Times New Roman" w:eastAsia="Times New Roman" w:hAnsi="Times New Roman" w:cs="Times New Roman"/>
                <w:sz w:val="24"/>
                <w:szCs w:val="24"/>
                <w:lang w:eastAsia="lv-LV"/>
              </w:rPr>
              <w:t xml:space="preserve"> </w:t>
            </w:r>
            <w:r w:rsidR="001A2403" w:rsidRPr="00061A73">
              <w:rPr>
                <w:rFonts w:ascii="Times New Roman" w:eastAsia="Times New Roman" w:hAnsi="Times New Roman" w:cs="Times New Roman"/>
                <w:sz w:val="24"/>
                <w:szCs w:val="24"/>
                <w:lang w:eastAsia="lv-LV"/>
              </w:rPr>
              <w:t>Esošā tirgus n</w:t>
            </w:r>
            <w:r w:rsidRPr="00061A73">
              <w:rPr>
                <w:rFonts w:ascii="Times New Roman" w:eastAsia="Times New Roman" w:hAnsi="Times New Roman" w:cs="Times New Roman"/>
                <w:sz w:val="24"/>
                <w:szCs w:val="24"/>
                <w:lang w:eastAsia="lv-LV"/>
              </w:rPr>
              <w:t xml:space="preserve">epilnība nav publiskas personas darbības sekas, bet dabiska ikvienas kultūras nozares </w:t>
            </w:r>
            <w:r w:rsidRPr="00061A73">
              <w:rPr>
                <w:rFonts w:ascii="Times New Roman" w:eastAsia="Times New Roman" w:hAnsi="Times New Roman" w:cs="Times New Roman"/>
                <w:sz w:val="24"/>
                <w:szCs w:val="24"/>
                <w:lang w:eastAsia="lv-LV"/>
              </w:rPr>
              <w:lastRenderedPageBreak/>
              <w:t>pazīme, kuru attīstībai nepieciešama konsekventa valsts intervence, valsts kultūrpolitikas instrumenti un finansējums, jo tā</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nekomerciālā rakstura dēļ nevar darboties brīvā tirgus apstākļos.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 xml:space="preserve">Lai sasniegtu augstvērtīgu māksliniecisko rezultātu, kā arī nodrošinātu repertuāra daudzveidību, </w:t>
            </w:r>
            <w:proofErr w:type="spellStart"/>
            <w:r w:rsidR="00711056" w:rsidRPr="00061A73">
              <w:rPr>
                <w:rFonts w:ascii="Times New Roman" w:eastAsia="Times New Roman" w:hAnsi="Times New Roman" w:cs="Times New Roman"/>
                <w:sz w:val="24"/>
                <w:szCs w:val="24"/>
                <w:lang w:eastAsia="lv-LV"/>
              </w:rPr>
              <w:t>DaugT</w:t>
            </w:r>
            <w:proofErr w:type="spellEnd"/>
            <w:r w:rsidR="00711056"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ir nepieciešama spēcīga radoša komanda ar vienotiem mākslinieciskiem mērķiem. Šādas komandas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izveide</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iespējama ilglaicīgas sadarbības rezultātā. Tādēļ sekmīga nozares attīstība iespējama</w:t>
            </w:r>
            <w:r w:rsidR="001A2403" w:rsidRPr="00061A73">
              <w:rPr>
                <w:rFonts w:ascii="Times New Roman" w:eastAsia="Times New Roman" w:hAnsi="Times New Roman" w:cs="Times New Roman"/>
                <w:sz w:val="24"/>
                <w:szCs w:val="24"/>
                <w:lang w:eastAsia="lv-LV"/>
              </w:rPr>
              <w:t xml:space="preserve"> tikai</w:t>
            </w:r>
            <w:r w:rsidRPr="00061A73">
              <w:rPr>
                <w:rFonts w:ascii="Times New Roman" w:eastAsia="Times New Roman" w:hAnsi="Times New Roman" w:cs="Times New Roman"/>
                <w:sz w:val="24"/>
                <w:szCs w:val="24"/>
                <w:lang w:eastAsia="lv-LV"/>
              </w:rPr>
              <w:t>, nodrošinot stabilu māksliniecisko kolektīvu izveidi un pastāvēšanu, kam nepieciešamas ilgtermiņa investīcijas.</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Teātra</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nozares atbalstam nav identificējami citi alternatīvi</w:t>
            </w:r>
            <w:r w:rsidR="00AC443A"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tirgus nepilnību novēršanas instrumenti.</w:t>
            </w:r>
          </w:p>
        </w:tc>
      </w:tr>
      <w:tr w:rsidR="002E0B88" w:rsidRPr="00061A73" w14:paraId="2664885A" w14:textId="77777777" w:rsidTr="00DB246F">
        <w:tc>
          <w:tcPr>
            <w:tcW w:w="4155" w:type="dxa"/>
            <w:shd w:val="clear" w:color="auto" w:fill="auto"/>
            <w:hideMark/>
          </w:tcPr>
          <w:p w14:paraId="09C70D6F"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lastRenderedPageBreak/>
              <w:t>Vai pastāv kādi drošības riski nodot pakalpojuma sniegšanu privātā sektora tirgus dalībniekiem. Kādi un cik būtiski ir konkrētie riski un, vai pastāv alternatīvi veidi, kā tos samazināt vai novērst.</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345B1C96" w14:textId="54685E44" w:rsidR="001D61C9" w:rsidRPr="00DD0608" w:rsidRDefault="407814E8" w:rsidP="00DD0608">
            <w:pPr>
              <w:spacing w:after="0" w:line="240" w:lineRule="auto"/>
              <w:ind w:left="57" w:right="5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 xml:space="preserve">Privātajā sektorā nav atrodams tirgus dalībnieks, kas spētu </w:t>
            </w:r>
            <w:r w:rsidR="48EF4D90" w:rsidRPr="00DD0608">
              <w:rPr>
                <w:rFonts w:ascii="Times New Roman" w:hAnsi="Times New Roman" w:cs="Times New Roman"/>
                <w:color w:val="000000" w:themeColor="text1"/>
                <w:sz w:val="24"/>
                <w:szCs w:val="24"/>
              </w:rPr>
              <w:t>sniegt</w:t>
            </w:r>
            <w:r w:rsidRPr="00DD0608">
              <w:rPr>
                <w:rFonts w:ascii="Times New Roman" w:hAnsi="Times New Roman" w:cs="Times New Roman"/>
                <w:color w:val="000000" w:themeColor="text1"/>
                <w:sz w:val="24"/>
                <w:szCs w:val="24"/>
              </w:rPr>
              <w:t xml:space="preserve"> minēto pakalpojumu</w:t>
            </w:r>
            <w:r w:rsidR="7959709E" w:rsidRPr="00DD0608">
              <w:rPr>
                <w:rFonts w:ascii="Times New Roman" w:hAnsi="Times New Roman" w:cs="Times New Roman"/>
                <w:color w:val="000000" w:themeColor="text1"/>
                <w:sz w:val="24"/>
                <w:szCs w:val="24"/>
              </w:rPr>
              <w:t xml:space="preserve"> atbilstošā kapacitātē. Esošās teātra kompānijas savu darbību spēj nodrošināt tikai</w:t>
            </w:r>
            <w:r w:rsidR="23D0B7B8" w:rsidRPr="00DD0608">
              <w:rPr>
                <w:rFonts w:ascii="Times New Roman" w:hAnsi="Times New Roman" w:cs="Times New Roman"/>
                <w:color w:val="000000" w:themeColor="text1"/>
                <w:sz w:val="24"/>
                <w:szCs w:val="24"/>
              </w:rPr>
              <w:t>,</w:t>
            </w:r>
            <w:r w:rsidR="7959709E" w:rsidRPr="00DD0608">
              <w:rPr>
                <w:rFonts w:ascii="Times New Roman" w:hAnsi="Times New Roman" w:cs="Times New Roman"/>
                <w:color w:val="000000" w:themeColor="text1"/>
                <w:sz w:val="24"/>
                <w:szCs w:val="24"/>
              </w:rPr>
              <w:t xml:space="preserve"> izmantojot publisko </w:t>
            </w:r>
            <w:r w:rsidR="040EA239" w:rsidRPr="00DD0608">
              <w:rPr>
                <w:rFonts w:ascii="Times New Roman" w:hAnsi="Times New Roman" w:cs="Times New Roman"/>
                <w:color w:val="000000" w:themeColor="text1"/>
                <w:sz w:val="24"/>
                <w:szCs w:val="24"/>
              </w:rPr>
              <w:t>kapitālu</w:t>
            </w:r>
            <w:r w:rsidR="7959709E" w:rsidRPr="00DD0608">
              <w:rPr>
                <w:rFonts w:ascii="Times New Roman" w:hAnsi="Times New Roman" w:cs="Times New Roman"/>
                <w:color w:val="000000" w:themeColor="text1"/>
                <w:sz w:val="24"/>
                <w:szCs w:val="24"/>
              </w:rPr>
              <w:t xml:space="preserve">. </w:t>
            </w:r>
            <w:r w:rsidR="7BF230F8" w:rsidRPr="00DD0608">
              <w:rPr>
                <w:rFonts w:ascii="Times New Roman" w:hAnsi="Times New Roman" w:cs="Times New Roman"/>
                <w:color w:val="000000" w:themeColor="text1"/>
                <w:sz w:val="24"/>
                <w:szCs w:val="24"/>
              </w:rPr>
              <w:t>Līdz ar valsts finansējuma pārtraukšanu pastāv</w:t>
            </w:r>
            <w:r w:rsidR="00AC443A" w:rsidRPr="00DD0608">
              <w:rPr>
                <w:rFonts w:ascii="Times New Roman" w:hAnsi="Times New Roman" w:cs="Times New Roman"/>
                <w:color w:val="000000" w:themeColor="text1"/>
                <w:sz w:val="24"/>
                <w:szCs w:val="24"/>
              </w:rPr>
              <w:t xml:space="preserve"> </w:t>
            </w:r>
            <w:r w:rsidR="7BF230F8" w:rsidRPr="00DD0608">
              <w:rPr>
                <w:rFonts w:ascii="Times New Roman" w:hAnsi="Times New Roman" w:cs="Times New Roman"/>
                <w:color w:val="000000" w:themeColor="text1"/>
                <w:sz w:val="24"/>
                <w:szCs w:val="24"/>
              </w:rPr>
              <w:t>risks</w:t>
            </w:r>
            <w:r w:rsidR="00AC443A" w:rsidRPr="00DD0608">
              <w:rPr>
                <w:rFonts w:ascii="Times New Roman" w:hAnsi="Times New Roman" w:cs="Times New Roman"/>
                <w:color w:val="000000" w:themeColor="text1"/>
                <w:sz w:val="24"/>
                <w:szCs w:val="24"/>
              </w:rPr>
              <w:t xml:space="preserve"> </w:t>
            </w:r>
            <w:r w:rsidR="23D0B7B8" w:rsidRPr="00DD0608">
              <w:rPr>
                <w:rFonts w:ascii="Times New Roman" w:hAnsi="Times New Roman" w:cs="Times New Roman"/>
                <w:color w:val="000000" w:themeColor="text1"/>
                <w:sz w:val="24"/>
                <w:szCs w:val="24"/>
              </w:rPr>
              <w:t xml:space="preserve">būtiski mazināties </w:t>
            </w:r>
            <w:r w:rsidR="040EA239" w:rsidRPr="00DD0608">
              <w:rPr>
                <w:rFonts w:ascii="Times New Roman" w:hAnsi="Times New Roman" w:cs="Times New Roman"/>
                <w:color w:val="000000" w:themeColor="text1"/>
                <w:sz w:val="24"/>
                <w:szCs w:val="24"/>
              </w:rPr>
              <w:t xml:space="preserve">latgaliskās un latviskās </w:t>
            </w:r>
            <w:r w:rsidR="23D0B7B8" w:rsidRPr="00DD0608">
              <w:rPr>
                <w:rFonts w:ascii="Times New Roman" w:hAnsi="Times New Roman" w:cs="Times New Roman"/>
                <w:color w:val="000000" w:themeColor="text1"/>
                <w:sz w:val="24"/>
                <w:szCs w:val="24"/>
              </w:rPr>
              <w:t>kultūras pied</w:t>
            </w:r>
            <w:r w:rsidR="040EA239" w:rsidRPr="00DD0608">
              <w:rPr>
                <w:rFonts w:ascii="Times New Roman" w:hAnsi="Times New Roman" w:cs="Times New Roman"/>
                <w:color w:val="000000" w:themeColor="text1"/>
                <w:sz w:val="24"/>
                <w:szCs w:val="24"/>
              </w:rPr>
              <w:t>āvājumam, kas savukārt palielina Krievijas informācijas telpas dominances draudus pierobežas reģionā.</w:t>
            </w:r>
          </w:p>
        </w:tc>
      </w:tr>
      <w:tr w:rsidR="002E0B88" w:rsidRPr="00061A73" w14:paraId="5A5D4B93" w14:textId="77777777" w:rsidTr="00DB246F">
        <w:tc>
          <w:tcPr>
            <w:tcW w:w="4155" w:type="dxa"/>
            <w:shd w:val="clear" w:color="auto" w:fill="auto"/>
            <w:hideMark/>
          </w:tcPr>
          <w:p w14:paraId="79CFA0B6"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3D5AAAF5" w14:textId="57B38502" w:rsidR="001D61C9" w:rsidRPr="00DD0608" w:rsidRDefault="001D61C9" w:rsidP="00DD0608">
            <w:pPr>
              <w:spacing w:after="0" w:line="240" w:lineRule="auto"/>
              <w:ind w:left="57" w:right="5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 xml:space="preserve">Publiskas personas iesaiste </w:t>
            </w:r>
            <w:proofErr w:type="spellStart"/>
            <w:r w:rsidR="00711056" w:rsidRPr="00DD0608">
              <w:rPr>
                <w:rFonts w:ascii="Times New Roman" w:hAnsi="Times New Roman" w:cs="Times New Roman"/>
                <w:color w:val="000000" w:themeColor="text1"/>
                <w:sz w:val="24"/>
                <w:szCs w:val="24"/>
              </w:rPr>
              <w:t>DaugT</w:t>
            </w:r>
            <w:proofErr w:type="spellEnd"/>
            <w:r w:rsidR="00711056"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veicina</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decentralizācijas</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procesus</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un</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sekmē</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 xml:space="preserve">kultūras pieejamības </w:t>
            </w:r>
            <w:r w:rsidR="008D6EE8" w:rsidRPr="00DD0608">
              <w:rPr>
                <w:rFonts w:ascii="Times New Roman" w:hAnsi="Times New Roman" w:cs="Times New Roman"/>
                <w:color w:val="000000" w:themeColor="text1"/>
                <w:sz w:val="24"/>
                <w:szCs w:val="24"/>
              </w:rPr>
              <w:t xml:space="preserve">iespējas reģionā. </w:t>
            </w:r>
            <w:r w:rsidRPr="00DD0608">
              <w:rPr>
                <w:rFonts w:ascii="Times New Roman" w:hAnsi="Times New Roman" w:cs="Times New Roman"/>
                <w:color w:val="000000" w:themeColor="text1"/>
                <w:sz w:val="24"/>
                <w:szCs w:val="24"/>
              </w:rPr>
              <w:t>Ļaujot</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citiem publiskiem un privātiem komersantiem uzstāties</w:t>
            </w:r>
            <w:r w:rsidR="00AC443A" w:rsidRPr="00DD0608">
              <w:rPr>
                <w:rFonts w:ascii="Times New Roman" w:hAnsi="Times New Roman" w:cs="Times New Roman"/>
                <w:color w:val="000000" w:themeColor="text1"/>
                <w:sz w:val="24"/>
                <w:szCs w:val="24"/>
              </w:rPr>
              <w:t xml:space="preserve"> </w:t>
            </w:r>
            <w:proofErr w:type="spellStart"/>
            <w:r w:rsidR="00AC443A" w:rsidRPr="00DD0608">
              <w:rPr>
                <w:rFonts w:ascii="Times New Roman" w:hAnsi="Times New Roman" w:cs="Times New Roman"/>
                <w:color w:val="000000" w:themeColor="text1"/>
                <w:sz w:val="24"/>
                <w:szCs w:val="24"/>
              </w:rPr>
              <w:t>DaugT</w:t>
            </w:r>
            <w:proofErr w:type="spellEnd"/>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telpās, tiek</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sekmēta</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viesizrāžu</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aprite</w:t>
            </w:r>
            <w:r w:rsidR="00AC443A" w:rsidRPr="00DD0608">
              <w:rPr>
                <w:rFonts w:ascii="Times New Roman" w:hAnsi="Times New Roman" w:cs="Times New Roman"/>
                <w:color w:val="000000" w:themeColor="text1"/>
                <w:sz w:val="24"/>
                <w:szCs w:val="24"/>
              </w:rPr>
              <w:t xml:space="preserve"> </w:t>
            </w:r>
            <w:r w:rsidR="001B0008" w:rsidRPr="00DD0608">
              <w:rPr>
                <w:rFonts w:ascii="Times New Roman" w:hAnsi="Times New Roman" w:cs="Times New Roman"/>
                <w:color w:val="000000" w:themeColor="text1"/>
                <w:sz w:val="24"/>
                <w:szCs w:val="24"/>
              </w:rPr>
              <w:t>Latgalē.</w:t>
            </w:r>
            <w:r w:rsidRPr="00DD0608">
              <w:rPr>
                <w:rFonts w:ascii="Times New Roman" w:hAnsi="Times New Roman" w:cs="Times New Roman"/>
                <w:color w:val="000000" w:themeColor="text1"/>
                <w:sz w:val="24"/>
                <w:szCs w:val="24"/>
              </w:rPr>
              <w:t xml:space="preserve"> Tādējādi </w:t>
            </w:r>
            <w:proofErr w:type="spellStart"/>
            <w:r w:rsidR="00AC443A" w:rsidRPr="00DD0608">
              <w:rPr>
                <w:rFonts w:ascii="Times New Roman" w:hAnsi="Times New Roman" w:cs="Times New Roman"/>
                <w:color w:val="000000" w:themeColor="text1"/>
                <w:sz w:val="24"/>
                <w:szCs w:val="24"/>
              </w:rPr>
              <w:t>DaugT</w:t>
            </w:r>
            <w:proofErr w:type="spellEnd"/>
            <w:r w:rsidRPr="00DD0608">
              <w:rPr>
                <w:rFonts w:ascii="Times New Roman" w:hAnsi="Times New Roman" w:cs="Times New Roman"/>
                <w:color w:val="000000" w:themeColor="text1"/>
                <w:sz w:val="24"/>
                <w:szCs w:val="24"/>
              </w:rPr>
              <w:t xml:space="preserve"> ne tikai pats sniedz</w:t>
            </w:r>
            <w:r w:rsidR="008D6EE8"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izrādes, bet</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piesaista arī citus nozares dalībniekus, lai dažādotu reģiona iedzīvotāju kultūras dzīvi.</w:t>
            </w:r>
          </w:p>
        </w:tc>
      </w:tr>
      <w:tr w:rsidR="002E0B88" w:rsidRPr="00061A73" w14:paraId="2AD63627" w14:textId="77777777" w:rsidTr="00DB246F">
        <w:tc>
          <w:tcPr>
            <w:tcW w:w="4155" w:type="dxa"/>
            <w:shd w:val="clear" w:color="auto" w:fill="auto"/>
            <w:hideMark/>
          </w:tcPr>
          <w:p w14:paraId="482926AF" w14:textId="4805CDEE"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Kādas (</w:t>
            </w:r>
            <w:r w:rsidR="00020CE4" w:rsidRPr="00061A73">
              <w:rPr>
                <w:rFonts w:ascii="Times New Roman" w:eastAsia="Times New Roman" w:hAnsi="Times New Roman" w:cs="Times New Roman"/>
                <w:b/>
                <w:bCs/>
                <w:sz w:val="24"/>
                <w:szCs w:val="24"/>
                <w:lang w:eastAsia="lv-LV"/>
              </w:rPr>
              <w:t>tai skaitā</w:t>
            </w:r>
            <w:r w:rsidRPr="00061A73">
              <w:rPr>
                <w:rFonts w:ascii="Times New Roman" w:eastAsia="Times New Roman" w:hAnsi="Times New Roman" w:cs="Times New Roman"/>
                <w:b/>
                <w:bCs/>
                <w:sz w:val="24"/>
                <w:szCs w:val="24"/>
                <w:lang w:eastAsia="lv-LV"/>
              </w:rPr>
              <w:t>, cik būtiskas) būtu iespējamās ilgtermiņa sekas uz patērētājiem, ja publiska persona neturpinātu komercdarbību. Vai tas radītu lielāku zaudējumu patērētājam, nekā darbības turpināšana tirgū.</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6DBDF112" w14:textId="4D6689A8" w:rsidR="001D61C9" w:rsidRPr="00DD0608" w:rsidRDefault="7BF230F8" w:rsidP="00DD0608">
            <w:pPr>
              <w:spacing w:after="0" w:line="240" w:lineRule="auto"/>
              <w:ind w:left="57" w:right="5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Ieguldījums teātra</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darbībā vienmēr ir uzlūkojams par ilgtermiņa investīciju, jo spēcīgs mākslinieciskais ansamblis veidojas ilglaicīgas sadarbības rezultātā. Latvijā dominējošais ir repertuāra teātra modelis, kas balstās uz pastāvīgu aktieru ansambli, kurš spēj nodrošināt</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daudzveidīgu repertuāru. Šāda ansambļa un tā individuālā mākslinieciskā rokraksta</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izveidei ir nepieciešams ilgstošs</w:t>
            </w:r>
            <w:r w:rsidR="00AC443A"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darbs.</w:t>
            </w:r>
            <w:r w:rsidR="00AC443A" w:rsidRPr="00DD0608">
              <w:rPr>
                <w:rFonts w:ascii="Times New Roman" w:hAnsi="Times New Roman" w:cs="Times New Roman"/>
                <w:color w:val="000000" w:themeColor="text1"/>
                <w:sz w:val="24"/>
                <w:szCs w:val="24"/>
              </w:rPr>
              <w:t xml:space="preserve"> </w:t>
            </w:r>
            <w:r w:rsidR="0050116D" w:rsidRPr="00DD0608">
              <w:rPr>
                <w:rFonts w:ascii="Times New Roman" w:hAnsi="Times New Roman" w:cs="Times New Roman"/>
                <w:color w:val="000000" w:themeColor="text1"/>
                <w:sz w:val="24"/>
                <w:szCs w:val="24"/>
              </w:rPr>
              <w:t xml:space="preserve">Tādēļ teātra pastāvēšanā ir nepieciešams ilgtermiņa finansējums un prognozējamība. </w:t>
            </w:r>
            <w:proofErr w:type="spellStart"/>
            <w:r w:rsidR="0050116D" w:rsidRPr="00DD0608">
              <w:rPr>
                <w:rFonts w:ascii="Times New Roman" w:hAnsi="Times New Roman" w:cs="Times New Roman"/>
                <w:color w:val="000000" w:themeColor="text1"/>
                <w:sz w:val="24"/>
                <w:szCs w:val="24"/>
              </w:rPr>
              <w:t>DaugT</w:t>
            </w:r>
            <w:proofErr w:type="spellEnd"/>
            <w:r w:rsidR="0050116D" w:rsidRPr="00DD0608">
              <w:rPr>
                <w:rFonts w:ascii="Times New Roman" w:hAnsi="Times New Roman" w:cs="Times New Roman"/>
                <w:color w:val="000000" w:themeColor="text1"/>
                <w:sz w:val="24"/>
                <w:szCs w:val="24"/>
              </w:rPr>
              <w:t xml:space="preserve"> savos iepriekšējos darbības gados </w:t>
            </w:r>
            <w:r w:rsidR="48EF4D90" w:rsidRPr="00DD0608">
              <w:rPr>
                <w:rFonts w:ascii="Times New Roman" w:hAnsi="Times New Roman" w:cs="Times New Roman"/>
                <w:color w:val="000000" w:themeColor="text1"/>
                <w:sz w:val="24"/>
                <w:szCs w:val="24"/>
              </w:rPr>
              <w:t xml:space="preserve">vajadzēja pilnīgi no jauna veidot </w:t>
            </w:r>
            <w:r w:rsidR="61A9D471" w:rsidRPr="00DD0608">
              <w:rPr>
                <w:rFonts w:ascii="Times New Roman" w:hAnsi="Times New Roman" w:cs="Times New Roman"/>
                <w:color w:val="000000" w:themeColor="text1"/>
                <w:sz w:val="24"/>
                <w:szCs w:val="24"/>
              </w:rPr>
              <w:t xml:space="preserve">ne tikai radošo ansambli, bet arī </w:t>
            </w:r>
            <w:r w:rsidR="06CE8ED5" w:rsidRPr="00DD0608">
              <w:rPr>
                <w:rFonts w:ascii="Times New Roman" w:hAnsi="Times New Roman" w:cs="Times New Roman"/>
                <w:color w:val="000000" w:themeColor="text1"/>
                <w:sz w:val="24"/>
                <w:szCs w:val="24"/>
              </w:rPr>
              <w:t>reģiona iedzīvotāju kultūras patēriņa paradumus. Ilgstoša un mērķtiecīga darba rezultātā</w:t>
            </w:r>
            <w:r w:rsidR="1BF33EFE" w:rsidRPr="00DD0608">
              <w:rPr>
                <w:rFonts w:ascii="Times New Roman" w:hAnsi="Times New Roman" w:cs="Times New Roman"/>
                <w:color w:val="000000" w:themeColor="text1"/>
                <w:sz w:val="24"/>
                <w:szCs w:val="24"/>
              </w:rPr>
              <w:t xml:space="preserve"> šobrīd</w:t>
            </w:r>
            <w:r w:rsidR="06CE8ED5" w:rsidRPr="00DD0608">
              <w:rPr>
                <w:rFonts w:ascii="Times New Roman" w:hAnsi="Times New Roman" w:cs="Times New Roman"/>
                <w:color w:val="000000" w:themeColor="text1"/>
                <w:sz w:val="24"/>
                <w:szCs w:val="24"/>
              </w:rPr>
              <w:t xml:space="preserve"> </w:t>
            </w:r>
            <w:proofErr w:type="spellStart"/>
            <w:r w:rsidR="0050116D" w:rsidRPr="00DD0608">
              <w:rPr>
                <w:rFonts w:ascii="Times New Roman" w:hAnsi="Times New Roman" w:cs="Times New Roman"/>
                <w:color w:val="000000" w:themeColor="text1"/>
                <w:sz w:val="24"/>
                <w:szCs w:val="24"/>
              </w:rPr>
              <w:t>DaugT</w:t>
            </w:r>
            <w:proofErr w:type="spellEnd"/>
            <w:r w:rsidR="06CE8ED5" w:rsidRPr="00DD0608">
              <w:rPr>
                <w:rFonts w:ascii="Times New Roman" w:hAnsi="Times New Roman" w:cs="Times New Roman"/>
                <w:color w:val="000000" w:themeColor="text1"/>
                <w:sz w:val="24"/>
                <w:szCs w:val="24"/>
              </w:rPr>
              <w:t xml:space="preserve"> izveidojusies sava auditorija</w:t>
            </w:r>
            <w:r w:rsidR="1BF33EFE" w:rsidRPr="00DD0608">
              <w:rPr>
                <w:rFonts w:ascii="Times New Roman" w:hAnsi="Times New Roman" w:cs="Times New Roman"/>
                <w:color w:val="000000" w:themeColor="text1"/>
                <w:sz w:val="24"/>
                <w:szCs w:val="24"/>
              </w:rPr>
              <w:t xml:space="preserve"> ar</w:t>
            </w:r>
            <w:r w:rsidR="06CE8ED5" w:rsidRPr="00DD0608">
              <w:rPr>
                <w:rFonts w:ascii="Times New Roman" w:hAnsi="Times New Roman" w:cs="Times New Roman"/>
                <w:color w:val="000000" w:themeColor="text1"/>
                <w:sz w:val="24"/>
                <w:szCs w:val="24"/>
              </w:rPr>
              <w:t xml:space="preserve"> tendenc</w:t>
            </w:r>
            <w:r w:rsidR="1BF33EFE" w:rsidRPr="00DD0608">
              <w:rPr>
                <w:rFonts w:ascii="Times New Roman" w:hAnsi="Times New Roman" w:cs="Times New Roman"/>
                <w:color w:val="000000" w:themeColor="text1"/>
                <w:sz w:val="24"/>
                <w:szCs w:val="24"/>
              </w:rPr>
              <w:t>i</w:t>
            </w:r>
            <w:r w:rsidR="06CE8ED5" w:rsidRPr="00DD0608">
              <w:rPr>
                <w:rFonts w:ascii="Times New Roman" w:hAnsi="Times New Roman" w:cs="Times New Roman"/>
                <w:color w:val="000000" w:themeColor="text1"/>
                <w:sz w:val="24"/>
                <w:szCs w:val="24"/>
              </w:rPr>
              <w:t xml:space="preserve"> paplašināties un pieaugt. </w:t>
            </w:r>
            <w:r w:rsidRPr="00DD0608">
              <w:rPr>
                <w:rFonts w:ascii="Times New Roman" w:hAnsi="Times New Roman" w:cs="Times New Roman"/>
                <w:color w:val="000000" w:themeColor="text1"/>
                <w:sz w:val="24"/>
                <w:szCs w:val="24"/>
              </w:rPr>
              <w:t xml:space="preserve">Neturpinot valsts līdzdalību </w:t>
            </w:r>
            <w:proofErr w:type="spellStart"/>
            <w:r w:rsidR="0050116D" w:rsidRPr="00DD0608">
              <w:rPr>
                <w:rFonts w:ascii="Times New Roman" w:hAnsi="Times New Roman" w:cs="Times New Roman"/>
                <w:color w:val="000000" w:themeColor="text1"/>
                <w:sz w:val="24"/>
                <w:szCs w:val="24"/>
              </w:rPr>
              <w:t>DaugT</w:t>
            </w:r>
            <w:proofErr w:type="spellEnd"/>
            <w:r w:rsidRPr="00DD0608">
              <w:rPr>
                <w:rFonts w:ascii="Times New Roman" w:hAnsi="Times New Roman" w:cs="Times New Roman"/>
                <w:color w:val="000000" w:themeColor="text1"/>
                <w:sz w:val="24"/>
                <w:szCs w:val="24"/>
              </w:rPr>
              <w:t>,</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 xml:space="preserve">tiktu iznīcināts </w:t>
            </w:r>
            <w:r w:rsidR="06CE8ED5" w:rsidRPr="00DD0608">
              <w:rPr>
                <w:rFonts w:ascii="Times New Roman" w:hAnsi="Times New Roman" w:cs="Times New Roman"/>
                <w:color w:val="000000" w:themeColor="text1"/>
                <w:sz w:val="24"/>
                <w:szCs w:val="24"/>
              </w:rPr>
              <w:t xml:space="preserve">uzsāktais </w:t>
            </w:r>
            <w:r w:rsidR="06CE8ED5" w:rsidRPr="00DD0608">
              <w:rPr>
                <w:rFonts w:ascii="Times New Roman" w:hAnsi="Times New Roman" w:cs="Times New Roman"/>
                <w:color w:val="000000" w:themeColor="text1"/>
                <w:sz w:val="24"/>
                <w:szCs w:val="24"/>
              </w:rPr>
              <w:lastRenderedPageBreak/>
              <w:t>process</w:t>
            </w:r>
            <w:r w:rsidR="1BF33EFE" w:rsidRPr="00DD0608">
              <w:rPr>
                <w:rFonts w:ascii="Times New Roman" w:hAnsi="Times New Roman" w:cs="Times New Roman"/>
                <w:color w:val="000000" w:themeColor="text1"/>
                <w:sz w:val="24"/>
                <w:szCs w:val="24"/>
              </w:rPr>
              <w:t xml:space="preserve">, kā arī darbu zaudētu </w:t>
            </w:r>
            <w:r w:rsidRPr="00DD0608">
              <w:rPr>
                <w:rFonts w:ascii="Times New Roman" w:hAnsi="Times New Roman" w:cs="Times New Roman"/>
                <w:color w:val="000000" w:themeColor="text1"/>
                <w:sz w:val="24"/>
                <w:szCs w:val="24"/>
              </w:rPr>
              <w:t>spēcīgs radoš</w:t>
            </w:r>
            <w:r w:rsidR="1BF33EFE" w:rsidRPr="00DD0608">
              <w:rPr>
                <w:rFonts w:ascii="Times New Roman" w:hAnsi="Times New Roman" w:cs="Times New Roman"/>
                <w:color w:val="000000" w:themeColor="text1"/>
                <w:sz w:val="24"/>
                <w:szCs w:val="24"/>
              </w:rPr>
              <w:t>ai</w:t>
            </w:r>
            <w:r w:rsidRPr="00DD0608">
              <w:rPr>
                <w:rFonts w:ascii="Times New Roman" w:hAnsi="Times New Roman" w:cs="Times New Roman"/>
                <w:color w:val="000000" w:themeColor="text1"/>
                <w:sz w:val="24"/>
                <w:szCs w:val="24"/>
              </w:rPr>
              <w:t xml:space="preserve">s kolektīvs. Pastāv </w:t>
            </w:r>
            <w:r w:rsidR="0050116D" w:rsidRPr="00DD0608">
              <w:rPr>
                <w:rFonts w:ascii="Times New Roman" w:hAnsi="Times New Roman" w:cs="Times New Roman"/>
                <w:color w:val="000000" w:themeColor="text1"/>
                <w:sz w:val="24"/>
                <w:szCs w:val="24"/>
              </w:rPr>
              <w:t xml:space="preserve">neliela </w:t>
            </w:r>
            <w:r w:rsidRPr="00DD0608">
              <w:rPr>
                <w:rFonts w:ascii="Times New Roman" w:hAnsi="Times New Roman" w:cs="Times New Roman"/>
                <w:color w:val="000000" w:themeColor="text1"/>
                <w:sz w:val="24"/>
                <w:szCs w:val="24"/>
              </w:rPr>
              <w:t>iespēja, ka daļa šo mākslinieku atrastu darbu</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 xml:space="preserve">citos profesionālajos teātros, taču kā unikāls māksliniecisks kopums </w:t>
            </w:r>
            <w:r w:rsidR="1BF33EFE" w:rsidRPr="00DD0608">
              <w:rPr>
                <w:rFonts w:ascii="Times New Roman" w:hAnsi="Times New Roman" w:cs="Times New Roman"/>
                <w:color w:val="000000" w:themeColor="text1"/>
                <w:sz w:val="24"/>
                <w:szCs w:val="24"/>
              </w:rPr>
              <w:t xml:space="preserve">Daugavpils teātra </w:t>
            </w:r>
            <w:r w:rsidRPr="00DD0608">
              <w:rPr>
                <w:rFonts w:ascii="Times New Roman" w:hAnsi="Times New Roman" w:cs="Times New Roman"/>
                <w:color w:val="000000" w:themeColor="text1"/>
                <w:sz w:val="24"/>
                <w:szCs w:val="24"/>
              </w:rPr>
              <w:t>ansamblis tiktu neatgriezeniski zaudēts.</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Straujas</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finansējuma modeļa izmaiņas var ne tikai sagraut</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konkrēto komersantu, bet radīt paliekošas sekas</w:t>
            </w:r>
            <w:r w:rsidR="0050116D" w:rsidRPr="00DD0608">
              <w:rPr>
                <w:rFonts w:ascii="Times New Roman" w:hAnsi="Times New Roman" w:cs="Times New Roman"/>
                <w:color w:val="000000" w:themeColor="text1"/>
                <w:sz w:val="24"/>
                <w:szCs w:val="24"/>
              </w:rPr>
              <w:t xml:space="preserve"> </w:t>
            </w:r>
            <w:r w:rsidR="1BF33EFE" w:rsidRPr="00DD0608">
              <w:rPr>
                <w:rFonts w:ascii="Times New Roman" w:hAnsi="Times New Roman" w:cs="Times New Roman"/>
                <w:color w:val="000000" w:themeColor="text1"/>
                <w:sz w:val="24"/>
                <w:szCs w:val="24"/>
              </w:rPr>
              <w:t xml:space="preserve">Latgales reģionā, palielinot kaimiņvalstu kultūras ietekmes dominanci pierobežas teritorijās. Rezultātā tiktu negatīvi ietekmētas iedzīvotāju kultūras patēriņa </w:t>
            </w:r>
            <w:r w:rsidR="0243858B" w:rsidRPr="00DD0608">
              <w:rPr>
                <w:rFonts w:ascii="Times New Roman" w:hAnsi="Times New Roman" w:cs="Times New Roman"/>
                <w:color w:val="000000" w:themeColor="text1"/>
                <w:sz w:val="24"/>
                <w:szCs w:val="24"/>
              </w:rPr>
              <w:t>iespējas</w:t>
            </w:r>
            <w:r w:rsidR="1BF33EFE" w:rsidRPr="00DD0608">
              <w:rPr>
                <w:rFonts w:ascii="Times New Roman" w:hAnsi="Times New Roman" w:cs="Times New Roman"/>
                <w:color w:val="000000" w:themeColor="text1"/>
                <w:sz w:val="24"/>
                <w:szCs w:val="24"/>
              </w:rPr>
              <w:t xml:space="preserve">. </w:t>
            </w:r>
          </w:p>
        </w:tc>
      </w:tr>
      <w:tr w:rsidR="002E0B88" w:rsidRPr="00061A73" w14:paraId="47E13A66" w14:textId="77777777" w:rsidTr="00DB246F">
        <w:tc>
          <w:tcPr>
            <w:tcW w:w="4155" w:type="dxa"/>
            <w:shd w:val="clear" w:color="auto" w:fill="auto"/>
            <w:hideMark/>
          </w:tcPr>
          <w:p w14:paraId="76E83E52"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lastRenderedPageBreak/>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46ABCCEB" w14:textId="1D0278B1" w:rsidR="001D61C9" w:rsidRPr="00DD0608" w:rsidRDefault="7BF230F8" w:rsidP="00DD0608">
            <w:pPr>
              <w:spacing w:after="0" w:line="240" w:lineRule="auto"/>
              <w:ind w:left="57" w:right="5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 xml:space="preserve">Nē, publiskas personas iesaiste </w:t>
            </w:r>
            <w:proofErr w:type="spellStart"/>
            <w:r w:rsidR="00711056" w:rsidRPr="00DD0608">
              <w:rPr>
                <w:rFonts w:ascii="Times New Roman" w:hAnsi="Times New Roman" w:cs="Times New Roman"/>
                <w:color w:val="000000" w:themeColor="text1"/>
                <w:sz w:val="24"/>
                <w:szCs w:val="24"/>
              </w:rPr>
              <w:t>DaugT</w:t>
            </w:r>
            <w:proofErr w:type="spellEnd"/>
            <w:r w:rsidR="00711056"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neabsorbē kapitālu un cilvēkresursus, bet tos attīstīta un nodarbina.</w:t>
            </w:r>
            <w:r w:rsidR="0050116D" w:rsidRPr="00DD0608">
              <w:rPr>
                <w:rFonts w:ascii="Times New Roman" w:hAnsi="Times New Roman" w:cs="Times New Roman"/>
                <w:color w:val="000000" w:themeColor="text1"/>
                <w:sz w:val="24"/>
                <w:szCs w:val="24"/>
              </w:rPr>
              <w:t xml:space="preserve"> </w:t>
            </w:r>
            <w:proofErr w:type="spellStart"/>
            <w:r w:rsidR="0050116D" w:rsidRPr="00DD0608">
              <w:rPr>
                <w:rFonts w:ascii="Times New Roman" w:hAnsi="Times New Roman" w:cs="Times New Roman"/>
                <w:color w:val="000000" w:themeColor="text1"/>
                <w:sz w:val="24"/>
                <w:szCs w:val="24"/>
              </w:rPr>
              <w:t>DaugT</w:t>
            </w:r>
            <w:proofErr w:type="spellEnd"/>
            <w:r w:rsidR="1BF33EFE" w:rsidRPr="00DD0608">
              <w:rPr>
                <w:rFonts w:ascii="Times New Roman" w:hAnsi="Times New Roman" w:cs="Times New Roman"/>
                <w:color w:val="000000" w:themeColor="text1"/>
                <w:sz w:val="24"/>
                <w:szCs w:val="24"/>
              </w:rPr>
              <w:t xml:space="preserve"> nodrošina darbu</w:t>
            </w:r>
            <w:r w:rsidR="34B34C64" w:rsidRPr="00DD0608">
              <w:rPr>
                <w:rFonts w:ascii="Times New Roman" w:hAnsi="Times New Roman" w:cs="Times New Roman"/>
                <w:color w:val="000000" w:themeColor="text1"/>
                <w:sz w:val="24"/>
                <w:szCs w:val="24"/>
              </w:rPr>
              <w:t xml:space="preserve"> 102 darbiniekiem,</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paplašin</w:t>
            </w:r>
            <w:r w:rsidR="34B34C64" w:rsidRPr="00DD0608">
              <w:rPr>
                <w:rFonts w:ascii="Times New Roman" w:hAnsi="Times New Roman" w:cs="Times New Roman"/>
                <w:color w:val="000000" w:themeColor="text1"/>
                <w:sz w:val="24"/>
                <w:szCs w:val="24"/>
              </w:rPr>
              <w:t>ot</w:t>
            </w:r>
            <w:r w:rsidRPr="00DD0608">
              <w:rPr>
                <w:rFonts w:ascii="Times New Roman" w:hAnsi="Times New Roman" w:cs="Times New Roman"/>
                <w:color w:val="000000" w:themeColor="text1"/>
                <w:sz w:val="24"/>
                <w:szCs w:val="24"/>
              </w:rPr>
              <w:t xml:space="preserve"> darba iespējas reģionā</w:t>
            </w:r>
            <w:r w:rsidR="73BBD81B" w:rsidRPr="00DD0608">
              <w:rPr>
                <w:rFonts w:ascii="Times New Roman" w:hAnsi="Times New Roman" w:cs="Times New Roman"/>
                <w:color w:val="000000" w:themeColor="text1"/>
                <w:sz w:val="24"/>
                <w:szCs w:val="24"/>
              </w:rPr>
              <w:t xml:space="preserve"> </w:t>
            </w:r>
            <w:r w:rsidR="28D02FC4" w:rsidRPr="00DD0608">
              <w:rPr>
                <w:rFonts w:ascii="Times New Roman" w:hAnsi="Times New Roman" w:cs="Times New Roman"/>
                <w:color w:val="000000" w:themeColor="text1"/>
                <w:sz w:val="24"/>
                <w:szCs w:val="24"/>
              </w:rPr>
              <w:t>un</w:t>
            </w:r>
            <w:r w:rsidR="61A9D471" w:rsidRPr="00DD0608">
              <w:rPr>
                <w:rFonts w:ascii="Times New Roman" w:hAnsi="Times New Roman" w:cs="Times New Roman"/>
                <w:color w:val="000000" w:themeColor="text1"/>
                <w:sz w:val="24"/>
                <w:szCs w:val="24"/>
              </w:rPr>
              <w:t xml:space="preserve"> piedāvājot </w:t>
            </w:r>
            <w:r w:rsidR="28D02FC4" w:rsidRPr="00DD0608">
              <w:rPr>
                <w:rFonts w:ascii="Times New Roman" w:hAnsi="Times New Roman" w:cs="Times New Roman"/>
                <w:color w:val="000000" w:themeColor="text1"/>
                <w:sz w:val="24"/>
                <w:szCs w:val="24"/>
              </w:rPr>
              <w:t xml:space="preserve">kvalificētu darbu gan </w:t>
            </w:r>
            <w:r w:rsidR="61A9D471" w:rsidRPr="00DD0608">
              <w:rPr>
                <w:rFonts w:ascii="Times New Roman" w:hAnsi="Times New Roman" w:cs="Times New Roman"/>
                <w:color w:val="000000" w:themeColor="text1"/>
                <w:sz w:val="24"/>
                <w:szCs w:val="24"/>
              </w:rPr>
              <w:t xml:space="preserve">mākslinieciskajam, gan tehniskajam personālam, kā arī piesaistot darbiniekus citās, ar teātra mākslu tieši nesaistītās profesijās. </w:t>
            </w:r>
          </w:p>
        </w:tc>
      </w:tr>
      <w:tr w:rsidR="002E0B88" w:rsidRPr="00061A73" w14:paraId="38DE7158" w14:textId="77777777" w:rsidTr="00DB246F">
        <w:tc>
          <w:tcPr>
            <w:tcW w:w="4155" w:type="dxa"/>
            <w:shd w:val="clear" w:color="auto" w:fill="auto"/>
            <w:hideMark/>
          </w:tcPr>
          <w:p w14:paraId="268A2B88"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Vai un cik būtiski publiskas personas iesaiste komercdarbībā negatīvi ietekmēs privātā sektora inovācijas un attīstību jebkurā no tirgiem, ko PPK darbība varētu ietekmēt/skart.</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1DB4B708" w14:textId="110E7E11" w:rsidR="001D61C9" w:rsidRPr="00DD0608" w:rsidRDefault="001D61C9" w:rsidP="00DD0608">
            <w:pPr>
              <w:spacing w:after="0" w:line="240" w:lineRule="auto"/>
              <w:ind w:left="57" w:right="5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Publiskas personas iesaiste komercdarbībā pozitīvi ietekmē nozares tirgu</w:t>
            </w:r>
            <w:r w:rsidR="0039258E" w:rsidRPr="00DD0608">
              <w:rPr>
                <w:rFonts w:ascii="Times New Roman" w:hAnsi="Times New Roman" w:cs="Times New Roman"/>
                <w:color w:val="000000" w:themeColor="text1"/>
                <w:sz w:val="24"/>
                <w:szCs w:val="24"/>
              </w:rPr>
              <w:t>, sniedzot</w:t>
            </w:r>
            <w:r w:rsidRPr="00DD0608">
              <w:rPr>
                <w:rFonts w:ascii="Times New Roman" w:hAnsi="Times New Roman" w:cs="Times New Roman"/>
                <w:color w:val="000000" w:themeColor="text1"/>
                <w:sz w:val="24"/>
                <w:szCs w:val="24"/>
              </w:rPr>
              <w:t xml:space="preserve"> pakalpojumus</w:t>
            </w:r>
            <w:r w:rsidR="0039258E" w:rsidRPr="00DD0608">
              <w:rPr>
                <w:rFonts w:ascii="Times New Roman" w:hAnsi="Times New Roman" w:cs="Times New Roman"/>
                <w:color w:val="000000" w:themeColor="text1"/>
                <w:sz w:val="24"/>
                <w:szCs w:val="24"/>
              </w:rPr>
              <w:t xml:space="preserve">, kādu individuālie komersanti </w:t>
            </w:r>
            <w:r w:rsidR="00F15CCF" w:rsidRPr="00DD0608">
              <w:rPr>
                <w:rFonts w:ascii="Times New Roman" w:hAnsi="Times New Roman" w:cs="Times New Roman"/>
                <w:color w:val="000000" w:themeColor="text1"/>
                <w:sz w:val="24"/>
                <w:szCs w:val="24"/>
              </w:rPr>
              <w:t xml:space="preserve">ekonomisko apstākļu dēļ </w:t>
            </w:r>
            <w:r w:rsidR="0039258E" w:rsidRPr="00DD0608">
              <w:rPr>
                <w:rFonts w:ascii="Times New Roman" w:hAnsi="Times New Roman" w:cs="Times New Roman"/>
                <w:color w:val="000000" w:themeColor="text1"/>
                <w:sz w:val="24"/>
                <w:szCs w:val="24"/>
              </w:rPr>
              <w:t>Latgales reģionā nespēj nodrošināt</w:t>
            </w:r>
            <w:r w:rsidRPr="00DD0608">
              <w:rPr>
                <w:rFonts w:ascii="Times New Roman" w:hAnsi="Times New Roman" w:cs="Times New Roman"/>
                <w:color w:val="000000" w:themeColor="text1"/>
                <w:sz w:val="24"/>
                <w:szCs w:val="24"/>
              </w:rPr>
              <w:t>.</w:t>
            </w:r>
            <w:r w:rsidR="0050116D" w:rsidRPr="00DD0608">
              <w:rPr>
                <w:rFonts w:ascii="Times New Roman" w:hAnsi="Times New Roman" w:cs="Times New Roman"/>
                <w:color w:val="000000" w:themeColor="text1"/>
                <w:sz w:val="24"/>
                <w:szCs w:val="24"/>
              </w:rPr>
              <w:t xml:space="preserve"> </w:t>
            </w:r>
            <w:r w:rsidR="00F15CCF" w:rsidRPr="00DD0608">
              <w:rPr>
                <w:rFonts w:ascii="Times New Roman" w:hAnsi="Times New Roman" w:cs="Times New Roman"/>
                <w:color w:val="000000" w:themeColor="text1"/>
                <w:sz w:val="24"/>
                <w:szCs w:val="24"/>
              </w:rPr>
              <w:t>Privātā sektora darbība reģionā ir vērojama neregulāri, pamatā vies</w:t>
            </w:r>
            <w:r w:rsidR="00E25660" w:rsidRPr="00DD0608">
              <w:rPr>
                <w:rFonts w:ascii="Times New Roman" w:hAnsi="Times New Roman" w:cs="Times New Roman"/>
                <w:color w:val="000000" w:themeColor="text1"/>
                <w:sz w:val="24"/>
                <w:szCs w:val="24"/>
              </w:rPr>
              <w:t>izrāžu formā</w:t>
            </w:r>
            <w:r w:rsidR="00594570" w:rsidRPr="00DD0608">
              <w:rPr>
                <w:rFonts w:ascii="Times New Roman" w:hAnsi="Times New Roman" w:cs="Times New Roman"/>
                <w:color w:val="000000" w:themeColor="text1"/>
                <w:sz w:val="24"/>
                <w:szCs w:val="24"/>
              </w:rPr>
              <w:t>, kas pilnībā nenodrošina reģiona iedzīvotāju vajadzības pēc teātra mākslas.</w:t>
            </w:r>
          </w:p>
        </w:tc>
      </w:tr>
      <w:tr w:rsidR="002E0B88" w:rsidRPr="00061A73" w14:paraId="48DE6DB4" w14:textId="77777777" w:rsidTr="00DB246F">
        <w:tc>
          <w:tcPr>
            <w:tcW w:w="4155" w:type="dxa"/>
            <w:shd w:val="clear" w:color="auto" w:fill="auto"/>
            <w:hideMark/>
          </w:tcPr>
          <w:p w14:paraId="48AF02BA"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7D087787" w14:textId="067BE8EF" w:rsidR="001D61C9" w:rsidRPr="00DD0608" w:rsidRDefault="001D61C9" w:rsidP="00DD0608">
            <w:pPr>
              <w:spacing w:after="0" w:line="240" w:lineRule="auto"/>
              <w:ind w:left="57" w:right="5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Ikgadējs valsts dotāciju apjoms</w:t>
            </w:r>
            <w:r w:rsidR="0050116D" w:rsidRPr="00DD0608">
              <w:rPr>
                <w:rFonts w:ascii="Times New Roman" w:hAnsi="Times New Roman" w:cs="Times New Roman"/>
                <w:color w:val="000000" w:themeColor="text1"/>
                <w:sz w:val="24"/>
                <w:szCs w:val="24"/>
              </w:rPr>
              <w:t xml:space="preserve"> </w:t>
            </w:r>
            <w:proofErr w:type="spellStart"/>
            <w:r w:rsidR="0050116D" w:rsidRPr="00DD0608">
              <w:rPr>
                <w:rFonts w:ascii="Times New Roman" w:hAnsi="Times New Roman" w:cs="Times New Roman"/>
                <w:color w:val="000000" w:themeColor="text1"/>
                <w:sz w:val="24"/>
                <w:szCs w:val="24"/>
              </w:rPr>
              <w:t>DaugT</w:t>
            </w:r>
            <w:proofErr w:type="spellEnd"/>
            <w:r w:rsidR="008D6EE8"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 xml:space="preserve">tuvāko </w:t>
            </w:r>
            <w:r w:rsidR="00337EEE" w:rsidRPr="00DD0608">
              <w:rPr>
                <w:rFonts w:ascii="Times New Roman" w:hAnsi="Times New Roman" w:cs="Times New Roman"/>
                <w:color w:val="000000" w:themeColor="text1"/>
                <w:sz w:val="24"/>
                <w:szCs w:val="24"/>
              </w:rPr>
              <w:t>piecu</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gadu laikā plānots ~1</w:t>
            </w:r>
            <w:r w:rsidR="0050116D" w:rsidRPr="00DD0608">
              <w:rPr>
                <w:rFonts w:ascii="Times New Roman" w:hAnsi="Times New Roman" w:cs="Times New Roman"/>
                <w:color w:val="000000" w:themeColor="text1"/>
                <w:sz w:val="24"/>
                <w:szCs w:val="24"/>
              </w:rPr>
              <w:t> </w:t>
            </w:r>
            <w:r w:rsidR="008D6EE8" w:rsidRPr="00DD0608">
              <w:rPr>
                <w:rFonts w:ascii="Times New Roman" w:hAnsi="Times New Roman" w:cs="Times New Roman"/>
                <w:color w:val="000000" w:themeColor="text1"/>
                <w:sz w:val="24"/>
                <w:szCs w:val="24"/>
              </w:rPr>
              <w:t>5</w:t>
            </w:r>
            <w:r w:rsidRPr="00DD0608">
              <w:rPr>
                <w:rFonts w:ascii="Times New Roman" w:hAnsi="Times New Roman" w:cs="Times New Roman"/>
                <w:color w:val="000000" w:themeColor="text1"/>
                <w:sz w:val="24"/>
                <w:szCs w:val="24"/>
              </w:rPr>
              <w:t>00</w:t>
            </w:r>
            <w:r w:rsidR="0050116D" w:rsidRPr="00DD0608">
              <w:rPr>
                <w:rFonts w:ascii="Times New Roman" w:hAnsi="Times New Roman" w:cs="Times New Roman"/>
                <w:color w:val="000000" w:themeColor="text1"/>
                <w:sz w:val="24"/>
                <w:szCs w:val="24"/>
              </w:rPr>
              <w:t> </w:t>
            </w:r>
            <w:r w:rsidRPr="00DD0608">
              <w:rPr>
                <w:rFonts w:ascii="Times New Roman" w:hAnsi="Times New Roman" w:cs="Times New Roman"/>
                <w:color w:val="000000" w:themeColor="text1"/>
                <w:sz w:val="24"/>
                <w:szCs w:val="24"/>
              </w:rPr>
              <w:t>000</w:t>
            </w:r>
            <w:r w:rsidR="0050116D" w:rsidRPr="00DD0608">
              <w:rPr>
                <w:rFonts w:ascii="Times New Roman" w:hAnsi="Times New Roman" w:cs="Times New Roman"/>
                <w:color w:val="000000" w:themeColor="text1"/>
                <w:sz w:val="24"/>
                <w:szCs w:val="24"/>
              </w:rPr>
              <w:t> </w:t>
            </w:r>
            <w:r w:rsidRPr="00DD0608">
              <w:rPr>
                <w:rFonts w:ascii="Times New Roman" w:hAnsi="Times New Roman" w:cs="Times New Roman"/>
                <w:i/>
                <w:color w:val="000000" w:themeColor="text1"/>
                <w:sz w:val="24"/>
                <w:szCs w:val="24"/>
              </w:rPr>
              <w:t>euro</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apmērā, kas ietver</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mākslinieciskās darbības</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nodrošināšanu.</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Investīcijas ir atbilstošas valsts deleģēt</w:t>
            </w:r>
            <w:r w:rsidR="0050116D" w:rsidRPr="00DD0608">
              <w:rPr>
                <w:rFonts w:ascii="Times New Roman" w:hAnsi="Times New Roman" w:cs="Times New Roman"/>
                <w:color w:val="000000" w:themeColor="text1"/>
                <w:sz w:val="24"/>
                <w:szCs w:val="24"/>
              </w:rPr>
              <w:t>o</w:t>
            </w:r>
            <w:r w:rsidRPr="00DD0608">
              <w:rPr>
                <w:rFonts w:ascii="Times New Roman" w:hAnsi="Times New Roman" w:cs="Times New Roman"/>
                <w:color w:val="000000" w:themeColor="text1"/>
                <w:sz w:val="24"/>
                <w:szCs w:val="24"/>
              </w:rPr>
              <w:t xml:space="preserve"> uzdevuma</w:t>
            </w:r>
            <w:r w:rsidR="0050116D" w:rsidRPr="00DD0608">
              <w:rPr>
                <w:rFonts w:ascii="Times New Roman" w:hAnsi="Times New Roman" w:cs="Times New Roman"/>
                <w:color w:val="000000" w:themeColor="text1"/>
                <w:sz w:val="24"/>
                <w:szCs w:val="24"/>
              </w:rPr>
              <w:t xml:space="preserve"> veikšanai</w:t>
            </w:r>
            <w:r w:rsidRPr="00DD0608">
              <w:rPr>
                <w:rFonts w:ascii="Times New Roman" w:hAnsi="Times New Roman" w:cs="Times New Roman"/>
                <w:color w:val="000000" w:themeColor="text1"/>
                <w:sz w:val="24"/>
                <w:szCs w:val="24"/>
              </w:rPr>
              <w:t>.</w:t>
            </w:r>
          </w:p>
        </w:tc>
      </w:tr>
      <w:tr w:rsidR="002E0B88" w:rsidRPr="00061A73" w14:paraId="7E929944" w14:textId="77777777" w:rsidTr="00DB246F">
        <w:tc>
          <w:tcPr>
            <w:tcW w:w="4155" w:type="dxa"/>
            <w:shd w:val="clear" w:color="auto" w:fill="auto"/>
            <w:hideMark/>
          </w:tcPr>
          <w:p w14:paraId="18236F61"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22749FAD" w14:textId="78391768" w:rsidR="001D61C9" w:rsidRPr="00DD0608" w:rsidRDefault="001D61C9" w:rsidP="00DD0608">
            <w:pPr>
              <w:spacing w:after="0" w:line="240" w:lineRule="auto"/>
              <w:ind w:left="57" w:right="57" w:firstLine="56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Jā, ir veiktas konsultācijas ar</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teātra nozares</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organizācijām – Latvijas</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Teātra darbinieku savienību, kas paudusi</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atbalstu </w:t>
            </w:r>
            <w:proofErr w:type="spellStart"/>
            <w:r w:rsidR="00594570" w:rsidRPr="00DD0608">
              <w:rPr>
                <w:rFonts w:ascii="Times New Roman" w:hAnsi="Times New Roman" w:cs="Times New Roman"/>
                <w:color w:val="000000" w:themeColor="text1"/>
                <w:sz w:val="24"/>
                <w:szCs w:val="24"/>
              </w:rPr>
              <w:t>Daug</w:t>
            </w:r>
            <w:r w:rsidR="00672221" w:rsidRPr="00DD0608">
              <w:rPr>
                <w:rFonts w:ascii="Times New Roman" w:hAnsi="Times New Roman" w:cs="Times New Roman"/>
                <w:color w:val="000000" w:themeColor="text1"/>
                <w:sz w:val="24"/>
                <w:szCs w:val="24"/>
              </w:rPr>
              <w:t>T</w:t>
            </w:r>
            <w:proofErr w:type="spellEnd"/>
            <w:r w:rsidR="00594570" w:rsidRPr="00DD0608">
              <w:rPr>
                <w:rFonts w:ascii="Times New Roman" w:hAnsi="Times New Roman" w:cs="Times New Roman"/>
                <w:color w:val="000000" w:themeColor="text1"/>
                <w:sz w:val="24"/>
                <w:szCs w:val="24"/>
              </w:rPr>
              <w:t xml:space="preserve"> teātra</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darbībai un tās nozīmīgajai lomai</w:t>
            </w:r>
            <w:r w:rsidR="0050116D" w:rsidRPr="00DD0608">
              <w:rPr>
                <w:rFonts w:ascii="Times New Roman" w:hAnsi="Times New Roman" w:cs="Times New Roman"/>
                <w:color w:val="000000" w:themeColor="text1"/>
                <w:sz w:val="24"/>
                <w:szCs w:val="24"/>
              </w:rPr>
              <w:t xml:space="preserve"> </w:t>
            </w:r>
            <w:r w:rsidR="00594570" w:rsidRPr="00DD0608">
              <w:rPr>
                <w:rFonts w:ascii="Times New Roman" w:hAnsi="Times New Roman" w:cs="Times New Roman"/>
                <w:color w:val="000000" w:themeColor="text1"/>
                <w:sz w:val="24"/>
                <w:szCs w:val="24"/>
              </w:rPr>
              <w:t xml:space="preserve">Latgales </w:t>
            </w:r>
            <w:r w:rsidRPr="00DD0608">
              <w:rPr>
                <w:rFonts w:ascii="Times New Roman" w:hAnsi="Times New Roman" w:cs="Times New Roman"/>
                <w:color w:val="000000" w:themeColor="text1"/>
                <w:sz w:val="24"/>
                <w:szCs w:val="24"/>
              </w:rPr>
              <w:t>reģionā.</w:t>
            </w:r>
            <w:r w:rsidR="0050116D" w:rsidRPr="00DD0608">
              <w:rPr>
                <w:rFonts w:ascii="Times New Roman" w:hAnsi="Times New Roman" w:cs="Times New Roman"/>
                <w:color w:val="000000" w:themeColor="text1"/>
                <w:sz w:val="24"/>
                <w:szCs w:val="24"/>
              </w:rPr>
              <w:t xml:space="preserve"> </w:t>
            </w:r>
            <w:proofErr w:type="spellStart"/>
            <w:r w:rsidR="0050116D" w:rsidRPr="00DD0608">
              <w:rPr>
                <w:rFonts w:ascii="Times New Roman" w:hAnsi="Times New Roman" w:cs="Times New Roman"/>
                <w:color w:val="000000" w:themeColor="text1"/>
                <w:sz w:val="24"/>
                <w:szCs w:val="24"/>
              </w:rPr>
              <w:t>DaugT</w:t>
            </w:r>
            <w:proofErr w:type="spellEnd"/>
            <w:r w:rsidRPr="00DD0608">
              <w:rPr>
                <w:rFonts w:ascii="Times New Roman" w:hAnsi="Times New Roman" w:cs="Times New Roman"/>
                <w:color w:val="000000" w:themeColor="text1"/>
                <w:sz w:val="24"/>
                <w:szCs w:val="24"/>
              </w:rPr>
              <w:t xml:space="preserve"> māksliniecisko darbību </w:t>
            </w:r>
            <w:r w:rsidR="0050116D" w:rsidRPr="00DD0608">
              <w:rPr>
                <w:rFonts w:ascii="Times New Roman" w:hAnsi="Times New Roman" w:cs="Times New Roman"/>
                <w:color w:val="000000" w:themeColor="text1"/>
                <w:sz w:val="24"/>
                <w:szCs w:val="24"/>
              </w:rPr>
              <w:t xml:space="preserve">arī </w:t>
            </w:r>
            <w:r w:rsidRPr="00DD0608">
              <w:rPr>
                <w:rFonts w:ascii="Times New Roman" w:hAnsi="Times New Roman" w:cs="Times New Roman"/>
                <w:color w:val="000000" w:themeColor="text1"/>
                <w:sz w:val="24"/>
                <w:szCs w:val="24"/>
              </w:rPr>
              <w:t>ik gadus vērtē</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neatkarīgi</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Spēlmaņu nakts” žūrijas eksperti, sniedzot atzinumu par tā māksliniecisko kvalitāti.</w:t>
            </w:r>
          </w:p>
          <w:p w14:paraId="6F1E759A" w14:textId="34E050EC" w:rsidR="001D61C9" w:rsidRPr="00DD0608" w:rsidRDefault="001D61C9" w:rsidP="00DD0608">
            <w:pPr>
              <w:spacing w:after="0" w:line="240" w:lineRule="auto"/>
              <w:ind w:left="57" w:right="57" w:firstLine="567"/>
              <w:jc w:val="both"/>
              <w:textAlignment w:val="baseline"/>
              <w:rPr>
                <w:rFonts w:ascii="Times New Roman" w:hAnsi="Times New Roman" w:cs="Times New Roman"/>
                <w:color w:val="000000" w:themeColor="text1"/>
                <w:sz w:val="24"/>
                <w:szCs w:val="24"/>
              </w:rPr>
            </w:pPr>
            <w:r w:rsidRPr="00DD0608">
              <w:rPr>
                <w:rFonts w:ascii="Times New Roman" w:hAnsi="Times New Roman" w:cs="Times New Roman"/>
                <w:color w:val="000000" w:themeColor="text1"/>
                <w:sz w:val="24"/>
                <w:szCs w:val="24"/>
              </w:rPr>
              <w:t>2020.gadā</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Kultūras ministrija ir izveidojusi darba grupu</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reģionālo profesionālo teātru darbības modeļa</w:t>
            </w:r>
            <w:r w:rsidR="0050116D" w:rsidRPr="00DD0608">
              <w:rPr>
                <w:rFonts w:ascii="Times New Roman" w:hAnsi="Times New Roman" w:cs="Times New Roman"/>
                <w:color w:val="000000" w:themeColor="text1"/>
                <w:sz w:val="24"/>
                <w:szCs w:val="24"/>
              </w:rPr>
              <w:t xml:space="preserve"> </w:t>
            </w:r>
            <w:r w:rsidRPr="00DD0608">
              <w:rPr>
                <w:rFonts w:ascii="Times New Roman" w:hAnsi="Times New Roman" w:cs="Times New Roman"/>
                <w:color w:val="000000" w:themeColor="text1"/>
                <w:sz w:val="24"/>
                <w:szCs w:val="24"/>
              </w:rPr>
              <w:t>analīzei.</w:t>
            </w:r>
          </w:p>
        </w:tc>
      </w:tr>
      <w:tr w:rsidR="002E0B88" w:rsidRPr="00061A73" w14:paraId="1BD6C426" w14:textId="77777777" w:rsidTr="00DB246F">
        <w:tc>
          <w:tcPr>
            <w:tcW w:w="4155" w:type="dxa"/>
            <w:shd w:val="clear" w:color="auto" w:fill="auto"/>
            <w:hideMark/>
          </w:tcPr>
          <w:p w14:paraId="590EBD83" w14:textId="77777777" w:rsidR="001D61C9" w:rsidRPr="00061A73" w:rsidRDefault="001D61C9"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b/>
                <w:bCs/>
                <w:sz w:val="24"/>
                <w:szCs w:val="24"/>
                <w:lang w:eastAsia="lv-LV"/>
              </w:rPr>
              <w:t xml:space="preserve">Vai publiskā persona ir veikusi ietekmes uz konkurenci izvērtējumu (konkurences situācijas novērtējums, kas sevī ietver, piemēram, apzināt tirgū esošos </w:t>
            </w:r>
            <w:r w:rsidRPr="00061A73">
              <w:rPr>
                <w:rFonts w:ascii="Times New Roman" w:eastAsia="Times New Roman" w:hAnsi="Times New Roman" w:cs="Times New Roman"/>
                <w:b/>
                <w:bCs/>
                <w:sz w:val="24"/>
                <w:szCs w:val="24"/>
                <w:lang w:eastAsia="lv-LV"/>
              </w:rPr>
              <w:lastRenderedPageBreak/>
              <w:t>komersantus, pakalpojumu/preču pieejamība, iespējamās tirgus barjeras), identificējot konkurencei draudzīgāko risinājumu.</w:t>
            </w:r>
            <w:r w:rsidRPr="00061A73">
              <w:rPr>
                <w:rFonts w:ascii="Times New Roman" w:eastAsia="Times New Roman" w:hAnsi="Times New Roman" w:cs="Times New Roman"/>
                <w:sz w:val="24"/>
                <w:szCs w:val="24"/>
                <w:lang w:eastAsia="lv-LV"/>
              </w:rPr>
              <w:t>  </w:t>
            </w:r>
          </w:p>
        </w:tc>
        <w:tc>
          <w:tcPr>
            <w:tcW w:w="4905" w:type="dxa"/>
            <w:shd w:val="clear" w:color="auto" w:fill="auto"/>
            <w:hideMark/>
          </w:tcPr>
          <w:p w14:paraId="25893584" w14:textId="78FD0AE3" w:rsidR="001D61C9" w:rsidRPr="00061A73" w:rsidRDefault="7BF230F8" w:rsidP="00DD0608">
            <w:pPr>
              <w:spacing w:after="0" w:line="240" w:lineRule="auto"/>
              <w:ind w:left="57" w:right="57"/>
              <w:jc w:val="both"/>
              <w:textAlignment w:val="baseline"/>
              <w:rPr>
                <w:rFonts w:ascii="Times New Roman" w:eastAsia="Times New Roman" w:hAnsi="Times New Roman" w:cs="Times New Roman"/>
                <w:sz w:val="24"/>
                <w:szCs w:val="24"/>
                <w:lang w:eastAsia="lv-LV"/>
              </w:rPr>
            </w:pPr>
            <w:r w:rsidRPr="00061A73">
              <w:rPr>
                <w:rFonts w:ascii="Times New Roman" w:eastAsia="Times New Roman" w:hAnsi="Times New Roman" w:cs="Times New Roman"/>
                <w:sz w:val="24"/>
                <w:szCs w:val="24"/>
                <w:lang w:eastAsia="lv-LV"/>
              </w:rPr>
              <w:lastRenderedPageBreak/>
              <w:t>Jā,</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Kultūras ministrija</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2020.gadā</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 xml:space="preserve">sadarbībā ar Latvijas Kultūras akadēmiju un SIA </w:t>
            </w:r>
            <w:r w:rsidR="0050116D" w:rsidRPr="00061A73">
              <w:rPr>
                <w:rFonts w:ascii="Times New Roman" w:eastAsia="Times New Roman" w:hAnsi="Times New Roman" w:cs="Times New Roman"/>
                <w:sz w:val="24"/>
                <w:szCs w:val="24"/>
                <w:lang w:eastAsia="lv-LV"/>
              </w:rPr>
              <w:t>„</w:t>
            </w:r>
            <w:r w:rsidRPr="00061A73">
              <w:rPr>
                <w:rFonts w:ascii="Times New Roman" w:eastAsia="Times New Roman" w:hAnsi="Times New Roman" w:cs="Times New Roman"/>
                <w:sz w:val="24"/>
                <w:szCs w:val="24"/>
                <w:lang w:eastAsia="lv-LV"/>
              </w:rPr>
              <w:t>Analītisko pētījumu un stratēģiju laboratorija</w:t>
            </w:r>
            <w:r w:rsidR="0050116D" w:rsidRPr="00061A73">
              <w:rPr>
                <w:rFonts w:ascii="Times New Roman" w:eastAsia="Times New Roman" w:hAnsi="Times New Roman" w:cs="Times New Roman"/>
                <w:sz w:val="24"/>
                <w:szCs w:val="24"/>
                <w:lang w:eastAsia="lv-LV"/>
              </w:rPr>
              <w:t>”</w:t>
            </w:r>
            <w:r w:rsidRPr="00061A73">
              <w:rPr>
                <w:rFonts w:ascii="Times New Roman" w:eastAsia="Times New Roman" w:hAnsi="Times New Roman" w:cs="Times New Roman"/>
                <w:sz w:val="24"/>
                <w:szCs w:val="24"/>
                <w:lang w:eastAsia="lv-LV"/>
              </w:rPr>
              <w:t xml:space="preserve"> veikusi profesionālā teātra un mūzikas mākslas jomas izvērtējumu, kā arī</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Kultūras ministrija pastāvīgi</w:t>
            </w:r>
            <w:r w:rsidR="0050116D" w:rsidRPr="00061A73">
              <w:rPr>
                <w:rFonts w:ascii="Times New Roman" w:eastAsia="Times New Roman" w:hAnsi="Times New Roman" w:cs="Times New Roman"/>
                <w:sz w:val="24"/>
                <w:szCs w:val="24"/>
                <w:lang w:eastAsia="lv-LV"/>
              </w:rPr>
              <w:t xml:space="preserve"> </w:t>
            </w:r>
            <w:r w:rsidR="00711056" w:rsidRPr="00061A73">
              <w:rPr>
                <w:rFonts w:ascii="Times New Roman" w:eastAsia="Times New Roman" w:hAnsi="Times New Roman" w:cs="Times New Roman"/>
                <w:sz w:val="24"/>
                <w:szCs w:val="24"/>
                <w:lang w:eastAsia="lv-LV"/>
              </w:rPr>
              <w:lastRenderedPageBreak/>
              <w:t xml:space="preserve">uzrauga </w:t>
            </w:r>
            <w:r w:rsidRPr="00061A73">
              <w:rPr>
                <w:rFonts w:ascii="Times New Roman" w:eastAsia="Times New Roman" w:hAnsi="Times New Roman" w:cs="Times New Roman"/>
                <w:sz w:val="24"/>
                <w:szCs w:val="24"/>
                <w:lang w:eastAsia="lv-LV"/>
              </w:rPr>
              <w:t>situāciju nozarē,</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analizējot</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atsevišķo tirgus dalībnieku darbības specifiku, tirgus segmentus un attīstības instrumentus.</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Kultūras ministrijā darbojas Latvijas Teātra</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padome, kas sevī apvieno gan</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valsts kapitālsabiedrību, gan</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nevalstiskā sektora pārstāvjus, gan</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nozares</w:t>
            </w:r>
            <w:r w:rsidR="0050116D" w:rsidRPr="00061A73">
              <w:rPr>
                <w:rFonts w:ascii="Times New Roman" w:eastAsia="Times New Roman" w:hAnsi="Times New Roman" w:cs="Times New Roman"/>
                <w:sz w:val="24"/>
                <w:szCs w:val="24"/>
                <w:lang w:eastAsia="lv-LV"/>
              </w:rPr>
              <w:t xml:space="preserve"> </w:t>
            </w:r>
            <w:r w:rsidRPr="00061A73">
              <w:rPr>
                <w:rFonts w:ascii="Times New Roman" w:eastAsia="Times New Roman" w:hAnsi="Times New Roman" w:cs="Times New Roman"/>
                <w:sz w:val="24"/>
                <w:szCs w:val="24"/>
                <w:lang w:eastAsia="lv-LV"/>
              </w:rPr>
              <w:t>dalībnieku</w:t>
            </w:r>
            <w:r w:rsidR="007B6AC0">
              <w:rPr>
                <w:rFonts w:ascii="Times New Roman" w:eastAsia="Times New Roman" w:hAnsi="Times New Roman" w:cs="Times New Roman"/>
                <w:sz w:val="24"/>
                <w:szCs w:val="24"/>
                <w:lang w:eastAsia="lv-LV"/>
              </w:rPr>
              <w:t>s</w:t>
            </w:r>
            <w:r w:rsidRPr="00061A73">
              <w:rPr>
                <w:rFonts w:ascii="Times New Roman" w:eastAsia="Times New Roman" w:hAnsi="Times New Roman" w:cs="Times New Roman"/>
                <w:sz w:val="24"/>
                <w:szCs w:val="24"/>
                <w:lang w:eastAsia="lv-LV"/>
              </w:rPr>
              <w:t xml:space="preserve"> </w:t>
            </w:r>
            <w:r w:rsidRPr="00DD0608">
              <w:rPr>
                <w:rFonts w:ascii="Times New Roman" w:eastAsia="Times New Roman" w:hAnsi="Times New Roman" w:cs="Times New Roman"/>
                <w:sz w:val="24"/>
                <w:szCs w:val="24"/>
                <w:lang w:eastAsia="lv-LV"/>
              </w:rPr>
              <w:t xml:space="preserve">pārstāvošas biedrības un starptautisku </w:t>
            </w:r>
            <w:r w:rsidR="007B6AC0" w:rsidRPr="00DD0608">
              <w:rPr>
                <w:rFonts w:ascii="Times New Roman" w:eastAsia="Times New Roman" w:hAnsi="Times New Roman" w:cs="Times New Roman"/>
                <w:sz w:val="24"/>
                <w:szCs w:val="24"/>
                <w:lang w:eastAsia="lv-LV"/>
              </w:rPr>
              <w:t xml:space="preserve">profesionālo </w:t>
            </w:r>
            <w:r w:rsidRPr="00DD0608">
              <w:rPr>
                <w:rFonts w:ascii="Times New Roman" w:eastAsia="Times New Roman" w:hAnsi="Times New Roman" w:cs="Times New Roman"/>
                <w:sz w:val="24"/>
                <w:szCs w:val="24"/>
                <w:lang w:eastAsia="lv-LV"/>
              </w:rPr>
              <w:t>organizāciju Latvijas</w:t>
            </w:r>
            <w:r w:rsidR="006B17E7" w:rsidRPr="00DD0608">
              <w:rPr>
                <w:rFonts w:ascii="Times New Roman" w:eastAsia="Times New Roman" w:hAnsi="Times New Roman" w:cs="Times New Roman"/>
                <w:sz w:val="24"/>
                <w:szCs w:val="24"/>
                <w:lang w:eastAsia="lv-LV"/>
              </w:rPr>
              <w:t xml:space="preserve"> teritoriāl</w:t>
            </w:r>
            <w:r w:rsidR="007B6AC0" w:rsidRPr="00DD0608">
              <w:rPr>
                <w:rFonts w:ascii="Times New Roman" w:eastAsia="Times New Roman" w:hAnsi="Times New Roman" w:cs="Times New Roman"/>
                <w:sz w:val="24"/>
                <w:szCs w:val="24"/>
                <w:lang w:eastAsia="lv-LV"/>
              </w:rPr>
              <w:t>ās</w:t>
            </w:r>
            <w:r w:rsidR="006B17E7" w:rsidRPr="00DD0608">
              <w:rPr>
                <w:rFonts w:ascii="Times New Roman" w:eastAsia="Times New Roman" w:hAnsi="Times New Roman" w:cs="Times New Roman"/>
                <w:sz w:val="24"/>
                <w:szCs w:val="24"/>
                <w:lang w:eastAsia="lv-LV"/>
              </w:rPr>
              <w:t xml:space="preserve"> vienīb</w:t>
            </w:r>
            <w:r w:rsidR="007B6AC0" w:rsidRPr="00DD0608">
              <w:rPr>
                <w:rFonts w:ascii="Times New Roman" w:eastAsia="Times New Roman" w:hAnsi="Times New Roman" w:cs="Times New Roman"/>
                <w:sz w:val="24"/>
                <w:szCs w:val="24"/>
                <w:lang w:eastAsia="lv-LV"/>
              </w:rPr>
              <w:t>as</w:t>
            </w:r>
            <w:r w:rsidRPr="00DD0608">
              <w:rPr>
                <w:rFonts w:ascii="Times New Roman" w:eastAsia="Times New Roman" w:hAnsi="Times New Roman" w:cs="Times New Roman"/>
                <w:sz w:val="24"/>
                <w:szCs w:val="24"/>
                <w:lang w:eastAsia="lv-LV"/>
              </w:rPr>
              <w:t>,</w:t>
            </w:r>
            <w:r w:rsidR="0050116D" w:rsidRPr="00DD0608">
              <w:rPr>
                <w:rFonts w:ascii="Times New Roman" w:eastAsia="Times New Roman" w:hAnsi="Times New Roman" w:cs="Times New Roman"/>
                <w:sz w:val="24"/>
                <w:szCs w:val="24"/>
                <w:lang w:eastAsia="lv-LV"/>
              </w:rPr>
              <w:t xml:space="preserve"> </w:t>
            </w:r>
            <w:r w:rsidRPr="00DD0608">
              <w:rPr>
                <w:rFonts w:ascii="Times New Roman" w:eastAsia="Times New Roman" w:hAnsi="Times New Roman" w:cs="Times New Roman"/>
                <w:sz w:val="24"/>
                <w:szCs w:val="24"/>
                <w:lang w:eastAsia="lv-LV"/>
              </w:rPr>
              <w:t>gan citu</w:t>
            </w:r>
            <w:r w:rsidR="5226720C" w:rsidRPr="00DD0608">
              <w:rPr>
                <w:rFonts w:ascii="Times New Roman" w:eastAsia="Times New Roman" w:hAnsi="Times New Roman" w:cs="Times New Roman"/>
                <w:sz w:val="24"/>
                <w:szCs w:val="24"/>
                <w:lang w:eastAsia="lv-LV"/>
              </w:rPr>
              <w:t>s</w:t>
            </w:r>
            <w:r w:rsidRPr="00DD0608">
              <w:rPr>
                <w:rFonts w:ascii="Times New Roman" w:eastAsia="Times New Roman" w:hAnsi="Times New Roman" w:cs="Times New Roman"/>
                <w:sz w:val="24"/>
                <w:szCs w:val="24"/>
                <w:lang w:eastAsia="lv-LV"/>
              </w:rPr>
              <w:t xml:space="preserve"> ar nozar</w:t>
            </w:r>
            <w:r w:rsidR="3AE258C0" w:rsidRPr="00DD0608">
              <w:rPr>
                <w:rFonts w:ascii="Times New Roman" w:eastAsia="Times New Roman" w:hAnsi="Times New Roman" w:cs="Times New Roman"/>
                <w:sz w:val="24"/>
                <w:szCs w:val="24"/>
                <w:lang w:eastAsia="lv-LV"/>
              </w:rPr>
              <w:t>i</w:t>
            </w:r>
            <w:r w:rsidRPr="00DD0608">
              <w:rPr>
                <w:rFonts w:ascii="Times New Roman" w:eastAsia="Times New Roman" w:hAnsi="Times New Roman" w:cs="Times New Roman"/>
                <w:sz w:val="24"/>
                <w:szCs w:val="24"/>
                <w:lang w:eastAsia="lv-LV"/>
              </w:rPr>
              <w:t xml:space="preserve"> saistītus ekspertus, kas analizē situāciju </w:t>
            </w:r>
            <w:r w:rsidR="007B6AC0" w:rsidRPr="00DD0608">
              <w:rPr>
                <w:rFonts w:ascii="Times New Roman" w:eastAsia="Times New Roman" w:hAnsi="Times New Roman" w:cs="Times New Roman"/>
                <w:sz w:val="24"/>
                <w:szCs w:val="24"/>
                <w:lang w:eastAsia="lv-LV"/>
              </w:rPr>
              <w:t xml:space="preserve">nozarē </w:t>
            </w:r>
            <w:r w:rsidRPr="00DD0608">
              <w:rPr>
                <w:rFonts w:ascii="Times New Roman" w:eastAsia="Times New Roman" w:hAnsi="Times New Roman" w:cs="Times New Roman"/>
                <w:sz w:val="24"/>
                <w:szCs w:val="24"/>
                <w:lang w:eastAsia="lv-LV"/>
              </w:rPr>
              <w:t>un sniedz priekšlikumus kultūrpolitikas veidošan</w:t>
            </w:r>
            <w:r w:rsidR="007B6AC0" w:rsidRPr="00DD0608">
              <w:rPr>
                <w:rFonts w:ascii="Times New Roman" w:eastAsia="Times New Roman" w:hAnsi="Times New Roman" w:cs="Times New Roman"/>
                <w:sz w:val="24"/>
                <w:szCs w:val="24"/>
                <w:lang w:eastAsia="lv-LV"/>
              </w:rPr>
              <w:t>ai un īstenošanai, t</w:t>
            </w:r>
            <w:r w:rsidR="00807D53" w:rsidRPr="00DD0608">
              <w:rPr>
                <w:rFonts w:ascii="Times New Roman" w:eastAsia="Times New Roman" w:hAnsi="Times New Roman" w:cs="Times New Roman"/>
                <w:sz w:val="24"/>
                <w:szCs w:val="24"/>
                <w:lang w:eastAsia="lv-LV"/>
              </w:rPr>
              <w:t>ai skaitā</w:t>
            </w:r>
            <w:r w:rsidR="007B6AC0" w:rsidRPr="00DD0608">
              <w:rPr>
                <w:rFonts w:ascii="Times New Roman" w:eastAsia="Times New Roman" w:hAnsi="Times New Roman" w:cs="Times New Roman"/>
                <w:sz w:val="24"/>
                <w:szCs w:val="24"/>
                <w:lang w:eastAsia="lv-LV"/>
              </w:rPr>
              <w:t xml:space="preserve"> piedaloties </w:t>
            </w:r>
            <w:r w:rsidRPr="00DD0608">
              <w:rPr>
                <w:rFonts w:ascii="Times New Roman" w:eastAsia="Times New Roman" w:hAnsi="Times New Roman" w:cs="Times New Roman"/>
                <w:sz w:val="24"/>
                <w:szCs w:val="24"/>
                <w:lang w:eastAsia="lv-LV"/>
              </w:rPr>
              <w:t>Teātra</w:t>
            </w:r>
            <w:r w:rsidR="006B17E7" w:rsidRPr="00DD0608">
              <w:rPr>
                <w:rFonts w:ascii="Times New Roman" w:eastAsia="Times New Roman" w:hAnsi="Times New Roman" w:cs="Times New Roman"/>
                <w:sz w:val="24"/>
                <w:szCs w:val="24"/>
                <w:lang w:eastAsia="lv-LV"/>
              </w:rPr>
              <w:t xml:space="preserve"> </w:t>
            </w:r>
            <w:r w:rsidRPr="00DD0608">
              <w:rPr>
                <w:rFonts w:ascii="Times New Roman" w:eastAsia="Times New Roman" w:hAnsi="Times New Roman" w:cs="Times New Roman"/>
                <w:sz w:val="24"/>
                <w:szCs w:val="24"/>
                <w:lang w:eastAsia="lv-LV"/>
              </w:rPr>
              <w:t>nozares stratēģij</w:t>
            </w:r>
            <w:r w:rsidR="007B6AC0" w:rsidRPr="00DD0608">
              <w:rPr>
                <w:rFonts w:ascii="Times New Roman" w:eastAsia="Times New Roman" w:hAnsi="Times New Roman" w:cs="Times New Roman"/>
                <w:sz w:val="24"/>
                <w:szCs w:val="24"/>
                <w:lang w:eastAsia="lv-LV"/>
              </w:rPr>
              <w:t>as</w:t>
            </w:r>
            <w:r w:rsidRPr="00DD0608">
              <w:rPr>
                <w:rFonts w:ascii="Times New Roman" w:eastAsia="Times New Roman" w:hAnsi="Times New Roman" w:cs="Times New Roman"/>
                <w:sz w:val="24"/>
                <w:szCs w:val="24"/>
                <w:lang w:eastAsia="lv-LV"/>
              </w:rPr>
              <w:t xml:space="preserve"> 2014</w:t>
            </w:r>
            <w:r w:rsidR="00807D53" w:rsidRPr="00DD0608">
              <w:rPr>
                <w:rFonts w:ascii="Times New Roman" w:eastAsia="Times New Roman" w:hAnsi="Times New Roman" w:cs="Times New Roman"/>
                <w:sz w:val="24"/>
                <w:szCs w:val="24"/>
                <w:lang w:eastAsia="lv-LV"/>
              </w:rPr>
              <w:t>.-</w:t>
            </w:r>
            <w:r w:rsidRPr="00DD0608">
              <w:rPr>
                <w:rFonts w:ascii="Times New Roman" w:eastAsia="Times New Roman" w:hAnsi="Times New Roman" w:cs="Times New Roman"/>
                <w:sz w:val="24"/>
                <w:szCs w:val="24"/>
                <w:lang w:eastAsia="lv-LV"/>
              </w:rPr>
              <w:t>2020</w:t>
            </w:r>
            <w:r w:rsidR="006B17E7" w:rsidRPr="00DD0608">
              <w:rPr>
                <w:rFonts w:ascii="Times New Roman" w:eastAsia="Times New Roman" w:hAnsi="Times New Roman" w:cs="Times New Roman"/>
                <w:sz w:val="24"/>
                <w:szCs w:val="24"/>
                <w:lang w:eastAsia="lv-LV"/>
              </w:rPr>
              <w:t>.gadam</w:t>
            </w:r>
            <w:r w:rsidR="007B6AC0" w:rsidRPr="00DD0608">
              <w:rPr>
                <w:rFonts w:ascii="Times New Roman" w:eastAsia="Times New Roman" w:hAnsi="Times New Roman" w:cs="Times New Roman"/>
                <w:sz w:val="24"/>
                <w:szCs w:val="24"/>
                <w:lang w:eastAsia="lv-LV"/>
              </w:rPr>
              <w:t xml:space="preserve"> un </w:t>
            </w:r>
            <w:r w:rsidR="00FD7DC9" w:rsidRPr="00DD0608">
              <w:rPr>
                <w:rFonts w:ascii="Times New Roman" w:eastAsia="Times New Roman" w:hAnsi="Times New Roman" w:cs="Times New Roman"/>
                <w:sz w:val="24"/>
                <w:szCs w:val="24"/>
                <w:lang w:eastAsia="lv-LV"/>
              </w:rPr>
              <w:t xml:space="preserve">Kultūrpolitikas </w:t>
            </w:r>
            <w:r w:rsidR="00354F31" w:rsidRPr="00DD0608">
              <w:rPr>
                <w:rFonts w:ascii="Times New Roman" w:eastAsia="Times New Roman" w:hAnsi="Times New Roman" w:cs="Times New Roman"/>
                <w:color w:val="000000" w:themeColor="text1"/>
                <w:sz w:val="24"/>
                <w:szCs w:val="24"/>
                <w:lang w:eastAsia="lv-LV"/>
              </w:rPr>
              <w:t xml:space="preserve">pamatnostādņu </w:t>
            </w:r>
            <w:r w:rsidR="009D49EC" w:rsidRPr="00DD0608">
              <w:rPr>
                <w:rFonts w:ascii="Times New Roman" w:eastAsia="Times New Roman" w:hAnsi="Times New Roman" w:cs="Times New Roman"/>
                <w:color w:val="000000" w:themeColor="text1"/>
                <w:sz w:val="24"/>
                <w:szCs w:val="24"/>
                <w:lang w:eastAsia="lv-LV"/>
              </w:rPr>
              <w:t>2022.-2027.gadam „</w:t>
            </w:r>
            <w:proofErr w:type="spellStart"/>
            <w:r w:rsidR="009D49EC" w:rsidRPr="00DD0608">
              <w:rPr>
                <w:rFonts w:ascii="Times New Roman" w:eastAsia="Times New Roman" w:hAnsi="Times New Roman" w:cs="Times New Roman"/>
                <w:color w:val="000000" w:themeColor="text1"/>
                <w:sz w:val="24"/>
                <w:szCs w:val="24"/>
                <w:lang w:eastAsia="lv-LV"/>
              </w:rPr>
              <w:t>Kultūrvalsts</w:t>
            </w:r>
            <w:proofErr w:type="spellEnd"/>
            <w:r w:rsidR="009D49EC" w:rsidRPr="00DD0608">
              <w:rPr>
                <w:rFonts w:ascii="Times New Roman" w:eastAsia="Times New Roman" w:hAnsi="Times New Roman" w:cs="Times New Roman"/>
                <w:color w:val="000000" w:themeColor="text1"/>
                <w:sz w:val="24"/>
                <w:szCs w:val="24"/>
                <w:lang w:eastAsia="lv-LV"/>
              </w:rPr>
              <w:t>”</w:t>
            </w:r>
            <w:r w:rsidR="009D49EC" w:rsidRPr="00DD0608">
              <w:rPr>
                <w:rFonts w:ascii="Times New Roman" w:eastAsia="Times New Roman" w:hAnsi="Times New Roman" w:cs="Times New Roman"/>
                <w:sz w:val="24"/>
                <w:szCs w:val="24"/>
                <w:lang w:eastAsia="lv-LV"/>
              </w:rPr>
              <w:t xml:space="preserve"> </w:t>
            </w:r>
            <w:r w:rsidR="00FD7DC9" w:rsidRPr="00DD0608">
              <w:rPr>
                <w:rFonts w:ascii="Times New Roman" w:eastAsia="Times New Roman" w:hAnsi="Times New Roman" w:cs="Times New Roman"/>
                <w:sz w:val="24"/>
                <w:szCs w:val="24"/>
                <w:lang w:eastAsia="lv-LV"/>
              </w:rPr>
              <w:t xml:space="preserve">(apstiprinātas ar Ministru kabineta 2022.gada 1.marta rīkojumu Nr.143) </w:t>
            </w:r>
            <w:r w:rsidR="007B6AC0" w:rsidRPr="00DD0608">
              <w:rPr>
                <w:rFonts w:ascii="Times New Roman" w:eastAsia="Times New Roman" w:hAnsi="Times New Roman" w:cs="Times New Roman"/>
                <w:sz w:val="24"/>
                <w:szCs w:val="24"/>
                <w:lang w:eastAsia="lv-LV"/>
              </w:rPr>
              <w:t>izstrādē.</w:t>
            </w:r>
          </w:p>
        </w:tc>
      </w:tr>
    </w:tbl>
    <w:p w14:paraId="3AFEF36F" w14:textId="10439A28" w:rsidR="00711056" w:rsidRPr="00DD0608" w:rsidRDefault="001D61C9" w:rsidP="00DD0608">
      <w:pPr>
        <w:spacing w:after="0" w:line="240" w:lineRule="auto"/>
        <w:textAlignment w:val="baseline"/>
        <w:rPr>
          <w:rFonts w:ascii="Times New Roman" w:eastAsia="Times New Roman" w:hAnsi="Times New Roman" w:cs="Times New Roman"/>
          <w:bCs/>
          <w:sz w:val="24"/>
          <w:szCs w:val="24"/>
        </w:rPr>
      </w:pPr>
      <w:r w:rsidRPr="00DD0608">
        <w:rPr>
          <w:rFonts w:ascii="Times New Roman" w:eastAsia="Times New Roman" w:hAnsi="Times New Roman" w:cs="Times New Roman"/>
          <w:sz w:val="24"/>
          <w:szCs w:val="24"/>
          <w:lang w:eastAsia="lv-LV"/>
        </w:rPr>
        <w:lastRenderedPageBreak/>
        <w:t> </w:t>
      </w:r>
    </w:p>
    <w:sectPr w:rsidR="00711056" w:rsidRPr="00DD0608" w:rsidSect="00DB246F">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ED359" w14:textId="77777777" w:rsidR="000D1D38" w:rsidRDefault="000D1D38" w:rsidP="00B945D1">
      <w:pPr>
        <w:spacing w:after="0" w:line="240" w:lineRule="auto"/>
      </w:pPr>
      <w:r>
        <w:separator/>
      </w:r>
    </w:p>
  </w:endnote>
  <w:endnote w:type="continuationSeparator" w:id="0">
    <w:p w14:paraId="770F109C" w14:textId="77777777" w:rsidR="000D1D38" w:rsidRDefault="000D1D38" w:rsidP="00B945D1">
      <w:pPr>
        <w:spacing w:after="0" w:line="240" w:lineRule="auto"/>
      </w:pPr>
      <w:r>
        <w:continuationSeparator/>
      </w:r>
    </w:p>
  </w:endnote>
  <w:endnote w:type="continuationNotice" w:id="1">
    <w:p w14:paraId="552F111B" w14:textId="77777777" w:rsidR="000D1D38" w:rsidRDefault="000D1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F6715" w14:textId="77777777" w:rsidR="0066026C" w:rsidRDefault="0066026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73F29B16" w:rsidR="00B945D1" w:rsidRPr="00DB246F" w:rsidRDefault="00061A73">
    <w:pPr>
      <w:pStyle w:val="Kjene"/>
      <w:rPr>
        <w:sz w:val="20"/>
        <w:szCs w:val="20"/>
      </w:rPr>
    </w:pPr>
    <w:r w:rsidRPr="00061A73">
      <w:rPr>
        <w:rFonts w:ascii="Times New Roman" w:hAnsi="Times New Roman" w:cs="Times New Roman"/>
        <w:sz w:val="20"/>
        <w:szCs w:val="20"/>
      </w:rPr>
      <w:t>KMAnotp02_2</w:t>
    </w:r>
    <w:r w:rsidR="0066026C">
      <w:rPr>
        <w:rFonts w:ascii="Times New Roman" w:hAnsi="Times New Roman" w:cs="Times New Roman"/>
        <w:sz w:val="20"/>
        <w:szCs w:val="20"/>
      </w:rPr>
      <w:t>7</w:t>
    </w:r>
    <w:r w:rsidRPr="00061A73">
      <w:rPr>
        <w:rFonts w:ascii="Times New Roman" w:hAnsi="Times New Roman" w:cs="Times New Roman"/>
        <w:sz w:val="20"/>
        <w:szCs w:val="20"/>
      </w:rPr>
      <w:t>0722_lidzdaliba_visp_strateg_merkis_DaugT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08C00C22" w:rsidR="00711056" w:rsidRPr="00DB246F" w:rsidRDefault="00061A73">
    <w:pPr>
      <w:pStyle w:val="Kjene"/>
      <w:rPr>
        <w:sz w:val="20"/>
        <w:szCs w:val="20"/>
      </w:rPr>
    </w:pPr>
    <w:r w:rsidRPr="00061A73">
      <w:rPr>
        <w:rFonts w:ascii="Times New Roman" w:hAnsi="Times New Roman" w:cs="Times New Roman"/>
        <w:sz w:val="20"/>
        <w:szCs w:val="20"/>
      </w:rPr>
      <w:t>KMAnotp02_2</w:t>
    </w:r>
    <w:r w:rsidR="0066026C">
      <w:rPr>
        <w:rFonts w:ascii="Times New Roman" w:hAnsi="Times New Roman" w:cs="Times New Roman"/>
        <w:sz w:val="20"/>
        <w:szCs w:val="20"/>
      </w:rPr>
      <w:t>7</w:t>
    </w:r>
    <w:r w:rsidRPr="00061A73">
      <w:rPr>
        <w:rFonts w:ascii="Times New Roman" w:hAnsi="Times New Roman" w:cs="Times New Roman"/>
        <w:sz w:val="20"/>
        <w:szCs w:val="20"/>
      </w:rPr>
      <w:t>0722_lidzdaliba_visp_strateg_merkis_DaugT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4E1E2" w14:textId="77777777" w:rsidR="000D1D38" w:rsidRDefault="000D1D38" w:rsidP="00B945D1">
      <w:pPr>
        <w:spacing w:after="0" w:line="240" w:lineRule="auto"/>
      </w:pPr>
      <w:r>
        <w:separator/>
      </w:r>
    </w:p>
  </w:footnote>
  <w:footnote w:type="continuationSeparator" w:id="0">
    <w:p w14:paraId="7860376E" w14:textId="77777777" w:rsidR="000D1D38" w:rsidRDefault="000D1D38" w:rsidP="00B945D1">
      <w:pPr>
        <w:spacing w:after="0" w:line="240" w:lineRule="auto"/>
      </w:pPr>
      <w:r>
        <w:continuationSeparator/>
      </w:r>
    </w:p>
  </w:footnote>
  <w:footnote w:type="continuationNotice" w:id="1">
    <w:p w14:paraId="26A68CF4" w14:textId="77777777" w:rsidR="000D1D38" w:rsidRDefault="000D1D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496E" w14:textId="77777777" w:rsidR="0066026C" w:rsidRDefault="0066026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BA649" w14:textId="77777777" w:rsidR="0066026C" w:rsidRDefault="0066026C">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20CE4"/>
    <w:rsid w:val="00061A73"/>
    <w:rsid w:val="000668CC"/>
    <w:rsid w:val="000D1D38"/>
    <w:rsid w:val="00117A02"/>
    <w:rsid w:val="00122C2F"/>
    <w:rsid w:val="0014734F"/>
    <w:rsid w:val="001A2403"/>
    <w:rsid w:val="001B0008"/>
    <w:rsid w:val="001D61C9"/>
    <w:rsid w:val="001E0E14"/>
    <w:rsid w:val="00225E88"/>
    <w:rsid w:val="00235A9B"/>
    <w:rsid w:val="002A1882"/>
    <w:rsid w:val="002B40F4"/>
    <w:rsid w:val="002E0B88"/>
    <w:rsid w:val="00323C9B"/>
    <w:rsid w:val="00337EEE"/>
    <w:rsid w:val="00354F31"/>
    <w:rsid w:val="003906EE"/>
    <w:rsid w:val="0039258E"/>
    <w:rsid w:val="003B5560"/>
    <w:rsid w:val="004261D4"/>
    <w:rsid w:val="0050116D"/>
    <w:rsid w:val="00514EEC"/>
    <w:rsid w:val="0056752A"/>
    <w:rsid w:val="00594570"/>
    <w:rsid w:val="005A62BC"/>
    <w:rsid w:val="00600139"/>
    <w:rsid w:val="0066026C"/>
    <w:rsid w:val="00672221"/>
    <w:rsid w:val="006B17E7"/>
    <w:rsid w:val="006C1A92"/>
    <w:rsid w:val="00711056"/>
    <w:rsid w:val="00712AE6"/>
    <w:rsid w:val="007158DC"/>
    <w:rsid w:val="00747A7F"/>
    <w:rsid w:val="00747A9A"/>
    <w:rsid w:val="0076378E"/>
    <w:rsid w:val="0077470C"/>
    <w:rsid w:val="007B6AC0"/>
    <w:rsid w:val="007E05C4"/>
    <w:rsid w:val="00807D53"/>
    <w:rsid w:val="00822BDD"/>
    <w:rsid w:val="00847671"/>
    <w:rsid w:val="008865DC"/>
    <w:rsid w:val="008A5B1D"/>
    <w:rsid w:val="008D6EE8"/>
    <w:rsid w:val="008E6232"/>
    <w:rsid w:val="008F7D2D"/>
    <w:rsid w:val="00936A5C"/>
    <w:rsid w:val="009674BA"/>
    <w:rsid w:val="00970BB1"/>
    <w:rsid w:val="00971B5B"/>
    <w:rsid w:val="0099346D"/>
    <w:rsid w:val="009B1249"/>
    <w:rsid w:val="009D2A73"/>
    <w:rsid w:val="009D49EC"/>
    <w:rsid w:val="00A03560"/>
    <w:rsid w:val="00AA28CA"/>
    <w:rsid w:val="00AC443A"/>
    <w:rsid w:val="00AE31A4"/>
    <w:rsid w:val="00B53B7B"/>
    <w:rsid w:val="00B67C61"/>
    <w:rsid w:val="00B945D1"/>
    <w:rsid w:val="00C25E19"/>
    <w:rsid w:val="00C91820"/>
    <w:rsid w:val="00CC0DD6"/>
    <w:rsid w:val="00D016FC"/>
    <w:rsid w:val="00D1510D"/>
    <w:rsid w:val="00D749B5"/>
    <w:rsid w:val="00DA78A2"/>
    <w:rsid w:val="00DB246F"/>
    <w:rsid w:val="00DC7063"/>
    <w:rsid w:val="00DD0608"/>
    <w:rsid w:val="00E25660"/>
    <w:rsid w:val="00E3324D"/>
    <w:rsid w:val="00E40DE3"/>
    <w:rsid w:val="00EB1603"/>
    <w:rsid w:val="00F15CCF"/>
    <w:rsid w:val="00F50F2E"/>
    <w:rsid w:val="00FC6DCB"/>
    <w:rsid w:val="00FD7DC9"/>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5DEB02-B54C-4C24-B3FF-C489EB86A53E}">
  <ds:schemaRefs>
    <ds:schemaRef ds:uri="http://schemas.openxmlformats.org/officeDocument/2006/bibliography"/>
  </ds:schemaRefs>
</ds:datastoreItem>
</file>

<file path=customXml/itemProps3.xml><?xml version="1.0" encoding="utf-8"?>
<ds:datastoreItem xmlns:ds="http://schemas.openxmlformats.org/officeDocument/2006/customXml" ds:itemID="{7D2AAFDF-1F61-46E9-BF61-6B37466DB996}">
  <ds:schemaRefs>
    <ds:schemaRef ds:uri="http://schemas.microsoft.com/sharepoint/v3/contenttype/forms"/>
  </ds:schemaRefs>
</ds:datastoreItem>
</file>

<file path=customXml/itemProps4.xml><?xml version="1.0" encoding="utf-8"?>
<ds:datastoreItem xmlns:ds="http://schemas.openxmlformats.org/officeDocument/2006/customXml" ds:itemID="{CCC6FC26-0267-4E7C-B4E2-FC096FCA02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9323</Words>
  <Characters>5315</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4</cp:revision>
  <dcterms:created xsi:type="dcterms:W3CDTF">2022-09-09T11:14:00Z</dcterms:created>
  <dcterms:modified xsi:type="dcterms:W3CDTF">2022-09-12T05:48:00Z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