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ministrijas valdījumā esošo valsts nekustamo īpašumu nodošanu sabiedrības ar ierobežotu atbildību "Publisko aktīvu pārvaldītājs Possessor"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Finanšu ministrijas valdījumā esošās valstij piederošās zemes vienības SIA “Publisko aktīvu pārvaldītājs Possessor” valdījumā un pārdot nekustamos īpašumus Publiskas personas mantas atsavināšanas likuma (turpmāk – Atsavināšanas likums)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[1]Pamatojoties uz Ministru kabineta 2021. gada 23. februāra rīkojumu nr. 102 “Par zemes vienību Liepājas pilsētā piederību vai piekritību valstij un to nostiprināšanu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Kārklu ielā 4, Liepājā, kadastra Nr. 1700 015 0026, zemes vienības kadastra apzīmējums 1700 015 0026 (turpmāk- Zemes vienība 1) ierakstīta Liepājas pilsētas zemesgrāmatas nodalījumā Nr. 1000 0061 8304 uz valsts vārda Finanšu ministrijas personā, lēmuma datums: 29.09.2021. Saskaņā ar starp Finanšu ministriju un valsts akciju sabiedrību “Valsts nekustamie īpašumi” (turpmāk- VNĪ) noslēgto Nekustamā īpašuma portfeļa pārvaldīšanas līgumu Zemesgabals nodots VNĪ pārvaldīšanā.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1 atrodas būve ar kadastra apzīmējumu 1700 015 0026 001, kas ietilpst ēku (būvju) nekustamā īpašuma Kārklu ielā 4, Liepājā, kadastra Nr. 1700 515 0006 (turpmāk – Būve 1)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9. septembra spriedumu lietā Nr. C30476422 Rīgas pilsētas tiesa apmierināja VNĪ pieteikumu, konstatējot juridisku faktu, ka Būve 1 ir bezīpašnieka lieta, kas piekrīt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dome 2023. gada 26. janvārī pieņēma lēmumu Nr. 16/1 (prot. Nr.1, 16.§) nepārņemt Liepājas valstspilsētas pašvaldības īpašumā Būvi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2023. gada 21. februāra aktu par valstij piekrītošā būvju īpašuma Kārklu ielā 4, Liepājā, nodošanu un pārņemšanu SIA “Publisko aktīvu pārvaldītājs Possessor” valdījumā, Valsts ieņēmumu dienets (turpmāk – VID) nodeva Būvi 1 Possessor valdījumā, saskaņā ar 2013. gada 26. novembra Ministru kabineta noteikumu Nr. 1354 “Kārtība, kādā veicama valstij piekritīgās mantas uzskaite, novērtēšana, realizācija, nodošana bez maksas, iznīcināšana un realizācijas ieņēmumu ieskaitīšana valsts budžetā” 32.4.1. punktu.   Saskaņā ar ēkas kadastrālās uzmērīšanas lietu, Būve 1 ir dzīvojamā ēka, kuras lietošanas veids ir triju vai vairāku dzīvokļu mājas (1122). Ar Kurzemes rajona tiesas tiesneša 2023. gada 20. marta lēmumu, pamatojoties uz 2023. gada 21. februāra aktu par valstij piekrītošā būvju īpašuma Kārklu ielā 4, Liepājā, nodošanu un pārņemšanu SIA “Publisko aktīvu pārvaldītājs Possessor” valdījumā, īpašuma tiesības uz Būvi 1 Liepājas pilsētas zemesgrāmatas nodalījumā Nr. 1000 0054 3356 nostiprinātas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Kārklu ielā 2, Liepājā, kadastra Nr. 1700 015 0069, zemes vienības kadastra apzīmējums 1700 015 0069 (turpmāk- Zemes vienība 2) ierakstīta Liepājas pilsētas zemesgrāmatas nodalījumā Nr. 1000 0061 8218 uz valsts vārda Finanšu ministrijas personā, lēmuma datums: 29.09.2021. Saskaņā ar starp Finanšu ministriju un VNĪ noslēgto Nekustamā īpašuma portfeļa pārvaldīšanas līgumu Zemes vienība 2 nodota VNĪ pārvaldīšanā.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2 atrodas būve ar kadastra apzīmējumu 1700 015 0069 001, kas ietilpst ēku (būvju) nekustamā īpašuma Kārklu ielā 2, Liepājā, kadastra Nr. 1700 515 0008 (turpmāk – Būve 2)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9. septembra spriedumu lietā Nr. C30476422 Rīgas pilsētas tiesa apmierināja VNĪ pieteikumu, konstatējot juridisku faktu, ka Būve ir bezīpašnieka lieta, kas piekrīt valstij.   Liepājas valstspilsētas pašvaldības dome 2022. gada 22. decembrī pieņēma lēmumu Nr. 447/16 (prot. Nr.16, 23.§) nepārņemt Liepājas valstspilsētas pašvaldības īpašumā Būvi 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9. februāra aktu par valstij piekrītošā būvju īpašuma Kārklu ielā 2, Liepājā, nodošanu un pārņemšanu SIA “Publisko aktīvu pārvaldītājs Possessor” valdījumā, VID nodeva Būvi 2 Possessor valdījumā, saskaņā ar 2013. gada 26. novembra Ministru kabineta noteikumu Nr. 1354 “Kārtība, kādā veicama valstij piekritīgās mantas uzskaite, novērtēšana, realizācija, nodošana bez maksas, iznīcināšana un realizācijas ieņēmumu ieskaitīšana valsts budžetā” 32.4.1.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ēkas kadastrālās uzmērīšanas lietu, Būve 2 ir dzīvojamā ēka, kuras lietošanas veids ir triju vai vairāku dzīvokļu mājas (1122).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Kurzemes rajona tiesas tiesneša 2023. gada 16. marta lēmumu, pamatojoties uz 2023. gada 9. februāra aktu par valstij piekrītošā būvju īpašuma Kārklu ielā 2, Liepājā, nodošanu un pārņemšanu SIA “Publisko aktīvu pārvaldītājs Possessor” valdījumā, īpašuma tiesības uz Būvi 2 Liepājas pilsētas zemesgrāmatas nodalījumā Nr. 1000 0054 3357 nostiprinātas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2023. gada 27. februāra vēstuli Nr. 4/2-7/1822 VNĪ informēja Possessor, ka izskatot Possessor lūgumu, VNĪ ir konceptuāli atbalstījusi Zemes vienības 1 un Zemes vienības 2 nodošanu Possessor valdījumā, vienlaikus aicinot Possessor kompensēt VAS “Valsts nekustamie īpašumi” izdevumus par Zemes vienības 1, Zemes vienības 2, Būves 1 un Būves 2 (turpmāk – nekustamie īpašumi) sagatavošanu atsavināšanai, un normatīvajos aktos noteiktā kārtībā sagatavot un virzīt izskatīšanai Ministru kabineta sēdē attiecīgu Ministru kabineta rīkojuma projektu par Zemes vienības 1 un Zemes vienības 2 nodošanu Possessor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8. augusta vēstuli Nr. 4/2-7/5978 VNĪ aicināja Possessor sniegt atbildi līdz 2024. gada 14. augustam par plānoto VNĪ esošo izdevumu kompensāciju.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13. augusta vēstuli Nr. 1.17/2291 Possessor informēja VNĪ, ka izdevumi kompensējami daļēji, proti, EUR 727,98 apmērā, kas ietver visus uz Zemes vienību 1 un Zemes vienību 2 attiecināmos izdevumus, izņemot tiesvedības izdevumus, kas attiecināmi uz Būvi 1 un Būvi 2. Possessor var kompenesēt VNĪ izdevumus pēc tam, kad Zemes vienība 1 un Zemes vienība 2 būs nodotas Posssessor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[3]Ievērojot to, ka nekustamie īpašumi nav nepieciešams valsts pārvaldes funkciju īstenošanai, un ņemot vērā Civillikuma 968. pantā noteikto principu par zemes un ēkas nedalāmību, Zemes vienība 1 ir apvienojama un atsavināma kopā ar Būvi 1, Zemes vienība 2 ir apvienojuma un atsavināma kopā ar Būvi 2.   Zemes vienība 1 un Zemes vienība 2 normatīvajos aktos noteiktā kārtībā tiks ierakstīta zemesgrāmatā uz valsts vārda Possessor personā, iesniedzot likuma “Par valsts un pašvaldību zemes īpašuma tiesībām un to nostiprināšanu zemesgrāmatās” 13. panta pirmajā daļā noteiktos dokumentus, izveidojot vienotu zemes un būvju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Ministru kabineta rīkojuma “Par Finanšu ministrijas valdījumā esošo valsts nekustamo īpašumu nodošanu SIA “Publisko aktīvu pārvaldītājs Possessor” valdījumā un pārdošanu” pieņemšanas, pieņemšanas-nodošanas aktu par Zemes vienības 1 un Zemes vienības 2 nodošanu Possessor valdījumā parakstīšanas, Possessor kompensēs VNĪ 2024. gada 13. augusta vēstulē Nr. 1.17/2291 norādītos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norādītie nekustamie īpašumi ir atsavināmi, ievērojot Publiskas mantas atsavināšanas likuma 5. panta pirmajā daļā noteikto nosacījumu, ka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iegādāsies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iegādāsies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notiks saskaņā ar Atsavināšanas likuma II nodaļas „Pārdošana izsolē” nosacījumiem. Nekustamo īpašumu atsavināšanas procesa organizatoriskā nodrošinājuma izmaksas, tai skaitā arī izmaksas nekustamā īpašuma ierakstīšanai zemesgrāmatā, tiks segtas no Possessor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tā atsavināšana (nosacītās cenas noteikšana) tiks organizēta pēc Ministru kabineta rīkojuma pieņemšanas un tā būs atkarīga no nekustamā īpašuma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publiskas personas manta” 36.1.apakšpunktu, valsts nekustamā īpašuma atsavināšanas izdevumi, pārdodot apbūvētus zemesgabalus, procentos no realizācijas cenas ir 50 procentu, bet ne mazāk kā 1300 EUR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47.pantu Rīkojuma projektā paredzētie publiskas personas mantas atsavināšanā iegūtie līdzekļi pēc atsavināšanas izdevumu segšanas tiks ieskaitīti valsts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24-TA-1866</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24-TA-1866</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anotācija_(ex_ante)_24-TA-1866.docx</dc:title>
</cp:coreProperties>
</file>

<file path=docProps/custom.xml><?xml version="1.0" encoding="utf-8"?>
<Properties xmlns="http://schemas.openxmlformats.org/officeDocument/2006/custom-properties" xmlns:vt="http://schemas.openxmlformats.org/officeDocument/2006/docPropsVTypes"/>
</file>