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iedzīvotāju ienākuma nodokli""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1. marta sēdes protokola Nr.12 28 § 3.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Paplašināt sezonas laukstrādnieku ienākuma nodokļa piemērošanas tvērumu, dodot iespēju to piemērot arī sezonas strādniekiem, kas tiek nodarbināti akmeņu lasīšanas darbos sējumu, stādījumu un zālāju platībās, un palielināt dienu skaitu, kad sezonas darbos nodarbinātā ienākumam var piemērot sezonas laukstrādnieku ienākuma nodokļa režīmu.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Pašreiz saskaņā ar likuma "Par iedzīvotāju ienākuma nodokli" 11.</w:t>
      </w:r>
      <w:r w:rsidR="00000000" w:rsidRPr="00000000" w:rsidDel="00000000">
        <w:rPr>
          <w:vertAlign w:val="superscript"/>
          <w:rtl w:val="0"/>
        </w:rPr>
        <w:t xml:space="preserve">12</w:t>
      </w:r>
      <w:r w:rsidR="00000000" w:rsidRPr="00000000" w:rsidDel="00000000">
        <w:rPr>
          <w:rtl w:val="0"/>
        </w:rPr>
        <w:t xml:space="preserve"> pantā noteikto regulējumu sezonas laukstrādnieku ienākums likuma "Par iedzīvotāju ienākuma nodokli" izpratnē ir ienākums, ko sezonas laukstrādnieku ienākuma nodokļa maksātājs gūst taksācijas gada periodā no 1.aprīļa līdz 30.novembrim sezonas rakstura darbos augļkoku, ogulāju un dārzeņu sējā vai stādīšanā, sējumu un stādījumu kopšanā, ražas novākšanā, augļu, ogu un dārzeņu šķirošanā (turpmāk — lauksaimniecības sezonas darbi) sezonas laukstrādnieku ienākuma izmaksātāja labā.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Sezonas laukstrādnieku ienākuma nodokļa maksātājs likuma "Par iedzīvotāju ienākuma nodokli" izpratnē ir maksātājs, kas nodarbināts lauksaimniecības sezonas darbos, ja taksācijas gada periodā no 1.aprīļa līdz 30.novembrim: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maksātājs tiek nodarbināts lauksaimniecības sezonas darbos ne vairāk kā 65 kalendāra dienas pie viena vai vairākiem sezonas laukstrādnieku ienākuma izmaksātājiem kopā;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maksātāja ienākums, kas gūts pie viena vai vairākiem sezonas laukstrādnieku ienākuma izmaksātājiem kopā, nepārsniedz 3000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maksātājam četru mēnešu periodā pirms lauksaimniecības sezonas darbu uzsākšanas sezonas laukstrādnieku ienākuma izmaksātāja labā nav ar šo pašu ienākumu izmaksātāju pastāvējušas darba tiesiskās attiecības vai nav bijis noslēgts uzņēmuma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sezonas laukstrādnieku ienākuma izmaksātājs likuma "Par iedzīvotāju ienākuma nodokli" izpratnē ir ienākuma izmaksātājs, kas savā īpašumā, pastāvīgā lietošanā vai nomā esošu lauksaimniecībā izmantojamo zemi izmanto augļkoku, ogulāju vai dārzeņu audzēšanai un kārtējā gadā ir pieteicis to vienotam platības maksājumam saskaņā ar normatīvajiem aktiem par kārtību, kādā tiek piešķirts valsts un Eiropas Savienības atbalsts lauksaimniecībai tiešā atbalsta shēmu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Sezonas laukstrādnieku ienākuma nodokļa likme ir 15 %, bet ne mazāka kā 0,70 </w:t>
      </w:r>
      <w:r w:rsidR="00000000" w:rsidRPr="00000000" w:rsidDel="00000000">
        <w:rPr>
          <w:i w:val="1"/>
          <w:rtl w:val="0"/>
        </w:rPr>
        <w:t xml:space="preserve">euro </w:t>
      </w:r>
      <w:r w:rsidR="00000000" w:rsidRPr="00000000" w:rsidDel="00000000">
        <w:rPr>
          <w:rtl w:val="0"/>
        </w:rPr>
        <w:t xml:space="preserve">katrā nodarbinātības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Sezonas laukstrādnieku ienākuma nodokļa mērķis ir samazināt ēnu ekonomiku,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samazināt nelegālo nodarbinātības līmeni sezonas laukstrādnieku 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samazināt darba devējiem (lauksaimniekiem) administratīvo slogu, kas saistīts ar lauksaimniecības nozarei raksturīgo nevienmērīgo sezonas darbinieku plūsmu.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Ministru kabineta 2022.gada 1.marta sēdes protokola Nr.12 28.§ "Informatīvais ziņojums "Par samazinātu darbaspēka nodokļu likmju piemērošanu sezonālajos darbos nodarbināto ienākumam"" 3.punktu Finanšu ministrijai ir dots uzdevums sadarbībā ar Zemkopības ministriju sagatavot un finanšu ministram līdz 2022.gada 1.aprīlim steidzamības kārtībā iesniegt izskatīšanai Ministru kabinetā likumprojektu "Grozījumi likumā "Par iedzīvotāju ienākuma nodokli"", paredzot: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sezonas laukstrādnieku ienākuma nodokļa piemērošanas tvēruma paplašināšanu, dodot iespēju to piemērot arī sezonas strādniekiem, kas tiek nodarbināti akmeņu lasīšanas darbos, tos veicot lauksaimniecībā izmantojamās zemes platībās, kas kārtējā gadā ir pieteiktas vienotam platības maksājumam saskaņā ar normatīvajiem aktiem par kārtību, kādā tiek piešķirts valsts un Eiropas Savienības atbalsts lauksaimniecībai tiešā atbalsta shēmu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palielināt likumā "Par iedzīvotāju ienākuma nodokli" noteikto dienu skaitu, kad sezonas darbos nodarbinātā ienākumam var piemērot sezonas laukstrādnieku ienākuma nodokļa režīmu – no 65 kalendāra dienām līdz 90 kalendāra dienām.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likumprojekts paredz šādus grozījumus likumā "Par iedzīvotāju ienākuma nodokli", kas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ka sezonas laukstrādnieku ienākuma nodokļa režīmu varēs piemērot arī sezonas strādnieki, kas tiek nodarbināti akmeņu lasīšanas darbos sējumu, stādījumu un zālāju platībās, tos veicot lauksaimniecībā izmantojamās zemes platībās, kas kārtējā gadā ir pieteiktas vienotajam platības maksājumam saskaņā ar normatīvajiem aktiem par tiešo maksājumu piešķiršanas kārtību lauksaimniekiem </w:t>
      </w:r>
      <w:r w:rsidR="00000000" w:rsidRPr="00000000" w:rsidDel="00000000">
        <w:rPr>
          <w:i w:val="1"/>
          <w:rtl w:val="0"/>
        </w:rPr>
        <w:t xml:space="preserve">(grozījumi likuma "Par iedzīvotāju ienākuma nodokli" 11.</w:t>
      </w:r>
      <w:r w:rsidR="00000000" w:rsidRPr="00000000" w:rsidDel="00000000">
        <w:rPr>
          <w:i w:val="1"/>
          <w:vertAlign w:val="superscript"/>
          <w:rtl w:val="0"/>
        </w:rPr>
        <w:t xml:space="preserve">12</w:t>
      </w:r>
      <w:r w:rsidR="00000000" w:rsidRPr="00000000" w:rsidDel="00000000">
        <w:rPr>
          <w:i w:val="1"/>
          <w:rtl w:val="0"/>
        </w:rPr>
        <w:t xml:space="preserve"> panta pirmajā un trešajā daļā)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palielināt dienu skaitu, kad sezonas darbos nodarbinātā ienākumam var piemērot sezonas laukstrādnieku ienākuma nodokļa režīmu – no 65 kalendāra dienām līdz 90 kalendāra dienām </w:t>
      </w:r>
      <w:r w:rsidR="00000000" w:rsidRPr="00000000" w:rsidDel="00000000">
        <w:rPr>
          <w:i w:val="1"/>
          <w:rtl w:val="0"/>
        </w:rPr>
        <w:t xml:space="preserve">(grozījumi likuma "Par iedzīvotāju ienākuma nodokli" 11.</w:t>
      </w:r>
      <w:r w:rsidR="00000000" w:rsidRPr="00000000" w:rsidDel="00000000">
        <w:rPr>
          <w:i w:val="1"/>
          <w:vertAlign w:val="superscript"/>
          <w:rtl w:val="0"/>
        </w:rPr>
        <w:t xml:space="preserve">12 </w:t>
      </w:r>
      <w:r w:rsidR="00000000" w:rsidRPr="00000000" w:rsidDel="00000000">
        <w:rPr>
          <w:i w:val="1"/>
          <w:rtl w:val="0"/>
        </w:rPr>
        <w:t xml:space="preserve">panta otrās daļas 1. punktā)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Minētie grozījumi stāsies spēkā vispārējā kārtībā un ir piemērojami no minēto grozījumu spēkā stāšanās dienas.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Sezonas laukstrādnieku ienākuma nodokļa maksātāji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likumprojekts paredz palielināt dienu skaitu, kad sezonas darbos nodarbinātā ienākumam var piemērot sezonas laukstrādnieku ienākuma nodokļa režīmu no 65 kalendāra dienām līdz 90 kalendāra dienām, turpmāk sezonas laukstrādnieku ienākuma nodokļa maksātāji taksācijas gada periodā no 1.aprīļa līdz 30.novembrim varēs tikt nodarbināti lauksaimniecības sezonas darbos līdz 90 kalendāra dienām pie viena vai vairākiem sezonas laukstrādnieku ienākuma izmaksātājiem kopā.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Sezonas laukstrādnieku ienākuma nodokļa režīmu varēs piemērot arī sezonas strādnieki, kas tiek nodarbināti akmeņu lasīšanas darbos sējumu, stādījumu un zālāju platībās.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Sezonas laukstrādnieku ienākuma izmaksātāji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Sezonas laukstrādnieku ienākuma izmaksātāji varēs piemērot sezonas laukstrādnieku ienākuma nodokļa režīmu (kas paredz samazinātu darbaspēka nodokļu un administratīvo slogu) sezonas strādniekiem, kas tiek nodarbināti akmeņu lasīšanas darbos sējumu, stādījumu un zālāju platībās, kā arī varēs nodarbināt sezonas laukstrādnieku ienākuma nodokļa maksātājus taksācijas gada periodā no 1.aprīļa līdz 30.novembrim lauksaimniecības sezonas darbos līdz 90 kalendāra dienām pie viena vai vairākiem sezonas laukstrādnieku ienākuma izmaksātājiem kopā.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5 108 064 030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5 403 389 854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5 681 975 927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578 242 500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600 280 000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633 647 500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3 133 344 030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3 365 959 854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3 528 685 927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1 396 477 500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1 437 150 000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1 519 642 500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5 108 064 030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5 403 389 854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5 681 975 927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578 242 500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600 280 000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633 647 500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3 133 344 030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3 365 959 854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3 528 685 927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1 396 477 500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1 437 150 000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1 519 642 500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noteiktajiem grozījumiem kopējā fiskālā ietekme vērtējama kā nebūtiska, jo, ņemot vērā, ka pēc Lauku atbalsta dienesta datiem 2020.gadā sezonas laukstrādnieku skaits bija salīdzinoši neliels – 3 848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Paplašinot sezonas laukstrādnieku ienākuma nodokļa piemērošanas tvērumu, šobrīd nav iespējams precīzi prognozēt to personu skaitu, kas nākotnē varētu tikt nodarbināti akmeņu lasīšanas darbos sējumu, stādījumu un zālāju platībās.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Finanšu ministrijas aprēķiniem (pamatojoties uz Valsts ieņēmumu dienesta datiem) 2020.gadā 53% no sezonas darbos nodarbinātajiem nostrādāja līdz 10 dienām, bet tikai ap 6% tika nodarbināti vairāk par 61 dienu. Ņemot vērā iepriekš minēto, fiskālā ietekme no dienu skaita palielināšanas vērtējama kā nebūtiska. Jāatzīmē, ka nav iespējams prognozēt precīzu personu skaitu, kas nākotnē tiktu nodarbināti vairāk par šobrīd noteiktajām 65 dienām.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2014. gada 25. marta noteikumi Nr.166 "Noteikumi par Lauku atbalsta dienesta informācijas sistēmu sezonas laukstrādnieku ienākuma nodokļa piemērošanas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 gada 25. marta noteikumus Nr.166 "Noteikumi par Lauku atbalsta dienesta informācijas sistēmu sezonas laukstrādnieku ienākuma nodokļa piemērošanas nodrošināšanai" nepieciešams papildināt ar nosacījumu, ka sezonas laukstrādnieku ienākuma izmaksātājs, kas vēlas nodarbināt sezonas laukstrādnieku akmeņu lasīšanas darbā, to arī apliecina Lauku atbalsta dienesta informācijas sistēmā, kā arī nepieciešams precizēt dienu skaitu, kuru sasniedzot Lauku atbalsta dienests nosūta lauksaimniekam paziņojumu, kurā tiek norādīts atlikušo dienu skaits līdz likuma "Par iedzīvotāju ienākuma nodokli" 11.</w:t>
      </w:r>
      <w:r w:rsidR="00000000" w:rsidRPr="00000000" w:rsidDel="00000000">
        <w:rPr>
          <w:vertAlign w:val="superscript"/>
          <w:rtl w:val="0"/>
        </w:rPr>
        <w:t xml:space="preserve">12</w:t>
      </w:r>
      <w:r w:rsidR="00000000" w:rsidRPr="00000000" w:rsidDel="00000000">
        <w:rPr>
          <w:rtl w:val="0"/>
        </w:rPr>
        <w:t xml:space="preserve"> panta otrās daļas 1. punktā noteiktā kritērija sasniegšanai (šobrīd 65 dienas, pēc grozījumu pieņemšanas 90 dienas).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Biedrība Zemnieku saeima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Izstrādājot Ministru kabineta 2022. gada 1. martā apstiprināto informatīvo ziņojumu "Par samazinātu darbaspēka nodokļu likmju piemērošanu sezonālajos darbos nodarbināto ienākumam" (2021-TA-1442) biedrība "Zemnieku saeima" un biedrība "Lauksaimniecības organizāciju sadarbības padome" izteica iebildumus, kas paredz paplašināt sezonas laukstrādnieku ienākuma nodokļa režīma piemērošanas tvērumu un palielināt likumā "Par iedzīvotāju ienākuma nodokli" noteikto dienu skaitu, kad sezonas darbos nodarbinātā ienākumam var piemērot sezonas laukstrādnieku ienākuma nodokļa režīmu. Ministru kabineta 2022. gada 1. marta sēdē diskusijā par minēto informatīvo ziņojumu piedalījās arī biedrības "Zemnieku saeima"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Ministru kabineta lēmumam (Ministru kabineta 2022. gada 1. marta sēdes protokola Nr.12 28 § 3. punkts) ar likumprojektu tiek paplašināts sezonas laukstrādnieku ienākuma nodokļa režīma piemērošanas tvērums, dodot iespēju to piemērot arī sezonas strādniekiem, kas tiek nodarbināti akmeņu lasīšanas darbos sējumu, stādījumu un zālāju platībās, un palielināts dienu skaits, kad sezonas darbos nodarbinātā ienākumam var piemērot sezonas laukstrādnieku ienākuma nodokļa režīmu līdz 90 kalendāra dienām.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izpildē iesaistītās institūcijas to nodrošinās esošā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22-TA-872</w:t>
    </w:r>
    <w:r>
      <w:br/>
    </w:r>
    <w:r w:rsidR="00000000" w:rsidRPr="00000000" w:rsidDel="00000000">
      <w:rPr>
        <w:rtl w:val="0"/>
      </w:rPr>
      <w:t xml:space="preserve">Izdrukāts 30.07.2026. 00.10 - 2.0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22-TA-872</w:t>
    </w:r>
    <w:r>
      <w:br/>
    </w:r>
    <w:r w:rsidR="00000000" w:rsidRPr="00000000" w:rsidDel="00000000">
      <w:rPr>
        <w:rtl w:val="0"/>
      </w:rPr>
      <w:t xml:space="preserve">Izdrukāts 30.07.2026. 00.10 - 2.0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anotācija_(ex_ante)_22-TA-872.docx</dc:title>
</cp:coreProperties>
</file>

<file path=docProps/custom.xml><?xml version="1.0" encoding="utf-8"?>
<Properties xmlns="http://schemas.openxmlformats.org/officeDocument/2006/custom-properties" xmlns:vt="http://schemas.openxmlformats.org/officeDocument/2006/docPropsVTypes"/>
</file>