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67430" w14:textId="77777777" w:rsidR="001213C4" w:rsidRPr="004D19F6" w:rsidRDefault="001213C4" w:rsidP="001213C4">
      <w:pPr>
        <w:shd w:val="clear" w:color="auto" w:fill="FFFFFF"/>
        <w:spacing w:after="0" w:line="240" w:lineRule="auto"/>
        <w:jc w:val="right"/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</w:pPr>
      <w:r w:rsidRPr="004D19F6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>1. pielikums</w:t>
      </w:r>
    </w:p>
    <w:p w14:paraId="66B42E9A" w14:textId="77777777" w:rsidR="001213C4" w:rsidRPr="004D19F6" w:rsidRDefault="001213C4" w:rsidP="001213C4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t>Ministru kabineta noteikumu “</w:t>
      </w:r>
      <w:r w:rsidRPr="004D19F6">
        <w:rPr>
          <w:rFonts w:ascii="Times New Roman" w:hAnsi="Times New Roman"/>
          <w:bCs/>
          <w:sz w:val="24"/>
          <w:szCs w:val="24"/>
        </w:rPr>
        <w:t>Grozījumi Ministru kabineta</w:t>
      </w:r>
    </w:p>
    <w:p w14:paraId="296CA9A1" w14:textId="77777777" w:rsidR="001213C4" w:rsidRPr="004D19F6" w:rsidRDefault="001213C4" w:rsidP="001213C4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4D19F6">
        <w:rPr>
          <w:rFonts w:ascii="Times New Roman" w:hAnsi="Times New Roman"/>
          <w:bCs/>
          <w:sz w:val="24"/>
          <w:szCs w:val="24"/>
        </w:rPr>
        <w:t>2013. gada 24. septembra noteikumos Nr. 903</w:t>
      </w:r>
    </w:p>
    <w:p w14:paraId="48B45D9B" w14:textId="77777777" w:rsidR="001213C4" w:rsidRPr="004D19F6" w:rsidRDefault="001213C4" w:rsidP="001213C4">
      <w:pPr>
        <w:ind w:left="-709"/>
        <w:jc w:val="right"/>
        <w:rPr>
          <w:rFonts w:ascii="Times New Roman" w:hAnsi="Times New Roman"/>
          <w:sz w:val="24"/>
          <w:szCs w:val="24"/>
        </w:rPr>
      </w:pP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t>”Valsts policijas maksas pakalpojumu cenrādis” projekta</w:t>
      </w:r>
      <w:r w:rsidRPr="004D19F6">
        <w:rPr>
          <w:rFonts w:ascii="Times New Roman" w:eastAsia="Times New Roman" w:hAnsi="Times New Roman"/>
          <w:bCs/>
          <w:sz w:val="24"/>
          <w:szCs w:val="24"/>
          <w:lang w:eastAsia="lv-LV"/>
        </w:rPr>
        <w:br/>
        <w:t>sākotnējās ietekmes novērtējuma ziņojumam (anotācijai)</w:t>
      </w:r>
    </w:p>
    <w:p w14:paraId="4A77CE29" w14:textId="77777777" w:rsidR="00B06B4C" w:rsidRPr="004D19F6" w:rsidRDefault="00B06B4C" w:rsidP="00B06B4C">
      <w:pPr>
        <w:spacing w:after="0" w:line="240" w:lineRule="auto"/>
        <w:jc w:val="right"/>
        <w:rPr>
          <w:rFonts w:ascii="Times New Roman" w:hAnsi="Times New Roman"/>
          <w:bCs/>
        </w:rPr>
      </w:pPr>
    </w:p>
    <w:p w14:paraId="708427AC" w14:textId="18F2E2B4" w:rsidR="0073534D" w:rsidRPr="004D19F6" w:rsidRDefault="00B06B4C" w:rsidP="0073534D">
      <w:pPr>
        <w:jc w:val="center"/>
        <w:rPr>
          <w:rFonts w:ascii="Times New Roman" w:hAnsi="Times New Roman"/>
          <w:b/>
          <w:sz w:val="28"/>
        </w:rPr>
      </w:pPr>
      <w:r w:rsidRPr="004D19F6">
        <w:rPr>
          <w:rFonts w:ascii="Times New Roman" w:hAnsi="Times New Roman"/>
          <w:b/>
          <w:sz w:val="28"/>
        </w:rPr>
        <w:t>Ieņēmumu prognoze no maksas pakalpojumiem</w:t>
      </w:r>
    </w:p>
    <w:tbl>
      <w:tblPr>
        <w:tblW w:w="14686" w:type="dxa"/>
        <w:tblLook w:val="04A0" w:firstRow="1" w:lastRow="0" w:firstColumn="1" w:lastColumn="0" w:noHBand="0" w:noVBand="1"/>
      </w:tblPr>
      <w:tblGrid>
        <w:gridCol w:w="711"/>
        <w:gridCol w:w="5521"/>
        <w:gridCol w:w="1640"/>
        <w:gridCol w:w="766"/>
        <w:gridCol w:w="740"/>
        <w:gridCol w:w="858"/>
        <w:gridCol w:w="1316"/>
        <w:gridCol w:w="14"/>
        <w:gridCol w:w="1046"/>
        <w:gridCol w:w="14"/>
        <w:gridCol w:w="1046"/>
        <w:gridCol w:w="14"/>
        <w:gridCol w:w="986"/>
        <w:gridCol w:w="14"/>
      </w:tblGrid>
      <w:tr w:rsidR="00366125" w:rsidRPr="00366125" w14:paraId="07854AFB" w14:textId="77777777" w:rsidTr="00366125">
        <w:trPr>
          <w:gridAfter w:val="1"/>
          <w:wAfter w:w="14" w:type="dxa"/>
          <w:trHeight w:val="645"/>
          <w:tblHeader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55D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Nr. p.k.</w:t>
            </w:r>
          </w:p>
        </w:tc>
        <w:tc>
          <w:tcPr>
            <w:tcW w:w="5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085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Maksas pakalpojuma veids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3F48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23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7DF3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Vienas vienības cena  (EUR)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B1F7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Prognozētais apjoms</w:t>
            </w:r>
          </w:p>
        </w:tc>
        <w:tc>
          <w:tcPr>
            <w:tcW w:w="31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2F3F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Prognozētie ieņēmumu EUR</w:t>
            </w:r>
          </w:p>
        </w:tc>
      </w:tr>
      <w:tr w:rsidR="00366125" w:rsidRPr="00366125" w14:paraId="57083879" w14:textId="77777777" w:rsidTr="00366125">
        <w:trPr>
          <w:gridAfter w:val="1"/>
          <w:wAfter w:w="14" w:type="dxa"/>
          <w:trHeight w:val="510"/>
          <w:tblHeader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A3E47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3DB04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6359E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D05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bez PVN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0FD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PVN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979F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ar PVN</w:t>
            </w: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8A2C5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0F3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2025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9C54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2026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871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2027</w:t>
            </w:r>
          </w:p>
        </w:tc>
      </w:tr>
      <w:tr w:rsidR="00366125" w:rsidRPr="00366125" w14:paraId="0C593D09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5FD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55F6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Valsts policijas darbinieka – kārtības uzturētāja – iesaistīšana publiskos pasākumos, kurus organizē privātpersona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8C8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28F1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33,26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8A8B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6,98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7CB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40,24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A7B2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1 920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B0A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77 261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180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77 261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479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77 261</w:t>
            </w:r>
          </w:p>
        </w:tc>
      </w:tr>
      <w:tr w:rsidR="00366125" w:rsidRPr="00366125" w14:paraId="703B0B49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446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18B7" w14:textId="7A6C9D5B" w:rsidR="00366125" w:rsidRPr="00366125" w:rsidRDefault="004B4A61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4B4A6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Valsts policijas darbinieka un tehnisko līdzekļu iesaistīšana publiskos pasākumos, kurus organizē privātpersona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D56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E81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53,31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ECF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11,20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349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64,51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3760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55E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387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FA1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387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5F7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387</w:t>
            </w:r>
          </w:p>
        </w:tc>
      </w:tr>
      <w:tr w:rsidR="00366125" w:rsidRPr="00366125" w14:paraId="30451C15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CD74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3.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481D" w14:textId="37F9664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Valsts policijas speciālo uzdevumu bataljona</w:t>
            </w:r>
            <w:r w:rsidR="00C020F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(biroja)</w:t>
            </w: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darbinieka iesaistīšana publiskos pasākumos, kurus organizē privātpersona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61A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9BA0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35,4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81B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7,43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430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42,83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9BBE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300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89C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12 849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55C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12 849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A02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12 849</w:t>
            </w:r>
          </w:p>
        </w:tc>
      </w:tr>
      <w:tr w:rsidR="00366125" w:rsidRPr="00366125" w14:paraId="56FDF550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226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4.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B9BEB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Valsts policijas darbinieka iesaistīšana ceļu satiksmes regulēšanā publiskos pasākumos, kurus organizē privātpersona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395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8EC6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33,2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480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6,97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B36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40,17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CF44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6 083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0A8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244 354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5BD5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244 354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28B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244 354</w:t>
            </w:r>
          </w:p>
        </w:tc>
      </w:tr>
      <w:tr w:rsidR="00366125" w:rsidRPr="00366125" w14:paraId="2880C17F" w14:textId="77777777" w:rsidTr="00366125">
        <w:trPr>
          <w:trHeight w:val="33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D44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5.</w:t>
            </w:r>
          </w:p>
        </w:tc>
        <w:tc>
          <w:tcPr>
            <w:tcW w:w="1397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590CC" w14:textId="5C0A77CD" w:rsidR="00366125" w:rsidRPr="00366125" w:rsidRDefault="0099605B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</w:t>
            </w:r>
            <w:r w:rsidR="00366125"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ransportlīdzekļa izmantošana šā cenrāža 1., 2., 3., 4. un 8.punktā noteikto uzdevumu veikšanā:</w:t>
            </w:r>
          </w:p>
        </w:tc>
      </w:tr>
      <w:tr w:rsidR="00366125" w:rsidRPr="00366125" w14:paraId="43D23E35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E16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2194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vieglais automobilis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EE6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A64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28,30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2A1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5,94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6E5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34,24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53CC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1 954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509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66 905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EC6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66 905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F7B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66 905</w:t>
            </w:r>
          </w:p>
        </w:tc>
      </w:tr>
      <w:tr w:rsidR="00366125" w:rsidRPr="00366125" w14:paraId="2002FCBE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493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04F8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motocikls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A824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8BA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18,1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3F7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3,80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4875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21,90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85A9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416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FC3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9 110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1D41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9 110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D3C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9 110</w:t>
            </w:r>
          </w:p>
        </w:tc>
      </w:tr>
      <w:tr w:rsidR="00366125" w:rsidRPr="00366125" w14:paraId="4FFD27AF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C64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5.3.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C060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ūdens transportlīdzeklis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054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7B7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103,32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1AF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21,7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442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125,02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B9795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F14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FA7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D67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375</w:t>
            </w:r>
          </w:p>
        </w:tc>
      </w:tr>
      <w:tr w:rsidR="00366125" w:rsidRPr="00366125" w14:paraId="2073293D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54F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6.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7341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Dienesta suņa izmantošana publiskos pasākumos, kurus organizē privātpersona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513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90B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4,86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234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1,02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3FF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5,88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F2F1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100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53F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588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A63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588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298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588</w:t>
            </w:r>
          </w:p>
        </w:tc>
      </w:tr>
      <w:tr w:rsidR="00366125" w:rsidRPr="00366125" w14:paraId="2F863D54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D30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7.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0438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Dienesta zirga izmantošana publiskos pasākumos, kurus organizē privātpersona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0AD3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CF4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7,28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D9F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1,53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C12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8,81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CF29B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2EB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969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14A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969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B75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969</w:t>
            </w:r>
          </w:p>
        </w:tc>
      </w:tr>
      <w:tr w:rsidR="00366125" w:rsidRPr="00366125" w14:paraId="31B8E999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863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8.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0AB6" w14:textId="3DC35F38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Publiska pasākuma vietas pārbaude sprāgstvielu, sprādzienbīstamu priekšmetu, spridzināšanas ietaišu u</w:t>
            </w:r>
            <w:r w:rsidR="005346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n līdzīgu</w:t>
            </w: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priekšmetu atklāšanai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AA3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viens pakalpojums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6EA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236,45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97E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49,65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1D1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286,10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A8AC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30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977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8 583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183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8 583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90E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8 583</w:t>
            </w:r>
          </w:p>
        </w:tc>
      </w:tr>
      <w:tr w:rsidR="00366125" w:rsidRPr="00366125" w14:paraId="7CE6C92F" w14:textId="77777777" w:rsidTr="00366125">
        <w:trPr>
          <w:trHeight w:val="49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4E9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9.</w:t>
            </w:r>
          </w:p>
        </w:tc>
        <w:tc>
          <w:tcPr>
            <w:tcW w:w="1397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23061" w14:textId="2FF7AAC2" w:rsidR="00366125" w:rsidRPr="00366125" w:rsidRDefault="003351CD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T</w:t>
            </w:r>
            <w:r w:rsidR="00366125"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ransportlīdzekļu izmantošana lielgabarīta vai smagsvara transportlīdzekļu pavadīšanā:</w:t>
            </w:r>
          </w:p>
        </w:tc>
      </w:tr>
      <w:tr w:rsidR="00366125" w:rsidRPr="00366125" w14:paraId="50FA8613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090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9.1.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7229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par maršruta kilometru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5FF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kilometrs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751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3,42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2F4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7F8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4,14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A060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62 400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66F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258 336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309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258 336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A0C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258 336</w:t>
            </w:r>
          </w:p>
        </w:tc>
      </w:tr>
      <w:tr w:rsidR="00366125" w:rsidRPr="00366125" w14:paraId="0312F9A3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5EF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9.2.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2DCD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par maršrutā pavadīto stundu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ADAA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0A7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33,45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18AF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7,02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C72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40,47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0D73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400</w:t>
            </w:r>
          </w:p>
        </w:tc>
        <w:tc>
          <w:tcPr>
            <w:tcW w:w="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48A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16 188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146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16 188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A405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16 188</w:t>
            </w:r>
          </w:p>
        </w:tc>
      </w:tr>
      <w:tr w:rsidR="00366125" w:rsidRPr="00366125" w14:paraId="2D6B4147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A65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10.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9C44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Privātpersonas ieroča un munīcijas uzglabāšana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3AC9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196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1,40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0A4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0,29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FC9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1,69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3E2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CCB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2F9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AD0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366125" w:rsidRPr="00366125" w14:paraId="0DDF4343" w14:textId="77777777" w:rsidTr="00366125">
        <w:trPr>
          <w:trHeight w:val="34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1DE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lastRenderedPageBreak/>
              <w:t>11.</w:t>
            </w:r>
          </w:p>
        </w:tc>
        <w:tc>
          <w:tcPr>
            <w:tcW w:w="1397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D04D5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Dokumenta atvasinājuma izgatavošana un ar to saistītie pakalpojumi</w:t>
            </w:r>
          </w:p>
        </w:tc>
      </w:tr>
      <w:tr w:rsidR="00366125" w:rsidRPr="00366125" w14:paraId="5353D0F5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19B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11.1.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3F32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lietas meklēšana arhīvā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14D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lieta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48D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2,87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135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0,60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B36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3,47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CAAB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14,00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498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8CB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81A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49</w:t>
            </w:r>
          </w:p>
        </w:tc>
      </w:tr>
      <w:tr w:rsidR="00366125" w:rsidRPr="00366125" w14:paraId="32A8B0BD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2E5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38DC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personas datu aizklāšana (anonimizēšana)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42C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lappuse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045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757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082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0,62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D92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570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F1D5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353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1FB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353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CD9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353</w:t>
            </w:r>
          </w:p>
        </w:tc>
      </w:tr>
      <w:tr w:rsidR="00366125" w:rsidRPr="00366125" w14:paraId="3EA87DA8" w14:textId="77777777" w:rsidTr="00366125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1F0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11.3.</w:t>
            </w:r>
          </w:p>
        </w:tc>
        <w:tc>
          <w:tcPr>
            <w:tcW w:w="1397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0E7C7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dokumenta kopēšana</w:t>
            </w:r>
          </w:p>
        </w:tc>
      </w:tr>
      <w:tr w:rsidR="00366125" w:rsidRPr="00366125" w14:paraId="63C99734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70F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11.3.1.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ADBE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melnbalta kopija, A4 formāta, vienpusēja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3A5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viena kopija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55F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FB4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0,11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363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0,63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271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2 311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215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1 456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5F0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1 456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066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1 456</w:t>
            </w:r>
          </w:p>
        </w:tc>
      </w:tr>
      <w:tr w:rsidR="00366125" w:rsidRPr="00366125" w14:paraId="3F58B834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9FA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11.3.2.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B8383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melnbalta kopija, A4 formāta, divpusēja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1B1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viena kopija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48A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368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DF5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0,67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132D" w14:textId="0E38B026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4 2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87E0" w14:textId="024A44E8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2 84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A293" w14:textId="643F1B85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2 84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A12B" w14:textId="46969AA6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2 84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</w:t>
            </w:r>
          </w:p>
        </w:tc>
      </w:tr>
      <w:tr w:rsidR="00366125" w:rsidRPr="00366125" w14:paraId="331CDC3E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701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11.3.3.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8970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melnbalta kopija, A3 formāta, vienpusēja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481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viena kopija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2E0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0C6C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0,13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241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0,77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FCDE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2C4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938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A0C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155</w:t>
            </w:r>
          </w:p>
        </w:tc>
      </w:tr>
      <w:tr w:rsidR="00366125" w:rsidRPr="00366125" w14:paraId="28EE25A9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0A3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11.4.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DC10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dokumenta cauršūšana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23D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84C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198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0,18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B88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1,06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787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74B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9A3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90F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</w:p>
        </w:tc>
      </w:tr>
      <w:tr w:rsidR="00366125" w:rsidRPr="00366125" w14:paraId="18A5F92F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7F8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11.5.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AA7E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dokumenta atvasinājuma pareizības apliecināšana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7EC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BFA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3,18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B48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0,67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1AA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3,85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508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626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5A4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2 410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8DC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2 410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42F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2 410</w:t>
            </w:r>
          </w:p>
        </w:tc>
      </w:tr>
      <w:tr w:rsidR="00366125" w:rsidRPr="00366125" w14:paraId="1D070F94" w14:textId="77777777" w:rsidTr="00366125">
        <w:trPr>
          <w:gridAfter w:val="1"/>
          <w:wAfter w:w="14" w:type="dxa"/>
          <w:trHeight w:val="52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4D8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11.6.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CED06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dokumentu ierakstīšana elektronisko datu nesējā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A7A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viena matrica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br/>
              <w:t>CD/DVD matrica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1BB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4,39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0CE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0,92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CB0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5,31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607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1 245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E94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6 611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40D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6 611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C983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6 611</w:t>
            </w:r>
          </w:p>
        </w:tc>
      </w:tr>
      <w:tr w:rsidR="00366125" w:rsidRPr="00366125" w14:paraId="069274DB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D65B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11.7.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6210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dokumenta skenēšana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D81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lappuse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500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0C5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0,12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3F7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0,67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F02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59 439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EBC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39 824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0DA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39 824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2A49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39 824</w:t>
            </w:r>
          </w:p>
        </w:tc>
      </w:tr>
      <w:tr w:rsidR="00366125" w:rsidRPr="00366125" w14:paraId="3210FD9C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AA3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8DE0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Auksto ieroču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3883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940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60,00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63F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3CE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BC7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0AC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580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D50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</w:t>
            </w:r>
          </w:p>
        </w:tc>
      </w:tr>
      <w:tr w:rsidR="00366125" w:rsidRPr="00366125" w14:paraId="41FA3801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11C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13.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E8E9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Ballistiskā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1DA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5051A" w14:textId="0B1DB910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114,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9F3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1875" w14:textId="7E19200E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114,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0B6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6D60" w14:textId="22A2CE4C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6 28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E3CD" w14:textId="2037BEB9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6 28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06D7" w14:textId="3243C312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6 28</w:t>
            </w:r>
            <w:r w:rsidR="008431F4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</w:p>
        </w:tc>
      </w:tr>
      <w:tr w:rsidR="00366125" w:rsidRPr="00366125" w14:paraId="65EBBBB2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464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14.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C9379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Daktiloskopiskās kartes izgatavošana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255D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viena vienība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3B42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59,95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2BF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568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59,95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806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117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050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7 014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937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7 014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607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7 014</w:t>
            </w:r>
          </w:p>
        </w:tc>
      </w:tr>
      <w:tr w:rsidR="00366125" w:rsidRPr="00366125" w14:paraId="24B4236B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840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15.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4E72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Daktiloskopiskā ekspertīze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4AF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168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70,98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397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14,91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972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85,89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401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625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4 295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542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4 295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5CC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4 295</w:t>
            </w:r>
          </w:p>
        </w:tc>
      </w:tr>
      <w:tr w:rsidR="00366125" w:rsidRPr="00366125" w14:paraId="78F08838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F886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16.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AAAA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DNS profila noteikšana ar gēnu analīzes metodi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0E0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viens DNS profils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0D5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396,78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B01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83,32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6AF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480,10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F13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E3A4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1 920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7BF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1 920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33A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1 920</w:t>
            </w:r>
          </w:p>
        </w:tc>
      </w:tr>
      <w:tr w:rsidR="00366125" w:rsidRPr="00366125" w14:paraId="578152A1" w14:textId="77777777" w:rsidTr="00366125">
        <w:trPr>
          <w:gridAfter w:val="1"/>
          <w:wAfter w:w="14" w:type="dxa"/>
          <w:trHeight w:val="36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B94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17.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29EC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Dokumentu tehniskā ekspertīze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7F4A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EA0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84,17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0B9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17,68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A66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101,85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600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0FF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1 019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304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1 019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DA7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1 019</w:t>
            </w:r>
          </w:p>
        </w:tc>
      </w:tr>
      <w:tr w:rsidR="00366125" w:rsidRPr="00366125" w14:paraId="5FB31F7E" w14:textId="77777777" w:rsidTr="00366125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D71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lv-LV"/>
              </w:rPr>
              <w:t>18.</w:t>
            </w:r>
          </w:p>
        </w:tc>
        <w:tc>
          <w:tcPr>
            <w:tcW w:w="1397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63BDB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Skaņu ierakstu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</w:tr>
      <w:tr w:rsidR="00366125" w:rsidRPr="00366125" w14:paraId="199ED7FD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03E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18.1.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B587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akustiskā izpēte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BD7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FAF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89,9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7CF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0D6E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89,90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980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7B7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ACE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450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9A22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450</w:t>
            </w:r>
          </w:p>
        </w:tc>
      </w:tr>
      <w:tr w:rsidR="00366125" w:rsidRPr="00366125" w14:paraId="0DCADA4A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B75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18.2.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4172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lingvistiskā izpēte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9F2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CAB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76,12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E55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B3F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76,12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F7B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659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837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B1A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837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B61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837</w:t>
            </w:r>
          </w:p>
        </w:tc>
      </w:tr>
      <w:tr w:rsidR="00366125" w:rsidRPr="00366125" w14:paraId="4E87F549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105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19.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A490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Grāmatvedības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0DE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AF8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99,94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F95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EE3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99,94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D67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9F6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C64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500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708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500</w:t>
            </w:r>
          </w:p>
        </w:tc>
      </w:tr>
      <w:tr w:rsidR="00366125" w:rsidRPr="00366125" w14:paraId="38A9A0F9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D03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20.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31B0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Habitoloģiskā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070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719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61,05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07C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C61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61,05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6E4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27F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916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BA22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916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82B8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916</w:t>
            </w:r>
          </w:p>
        </w:tc>
      </w:tr>
      <w:tr w:rsidR="00366125" w:rsidRPr="00366125" w14:paraId="7C5DD7C7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314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21.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027B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Informācijas tehnoloģiju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D71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6B5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93,2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DA48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BAE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93,20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528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4BB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1 864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D3C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1 864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050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1 864</w:t>
            </w:r>
          </w:p>
        </w:tc>
      </w:tr>
      <w:tr w:rsidR="00366125" w:rsidRPr="00366125" w14:paraId="00552529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EA8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22.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F80F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Klasiskā paternitātes/maternitātes noteikšana ar DNS gēnu analīzes metodi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1CD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trīs DNS profili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F8D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451,31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F5D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94,78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7AB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546,09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A66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950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20 751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0E4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20 751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A67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20 751</w:t>
            </w:r>
          </w:p>
        </w:tc>
      </w:tr>
      <w:tr w:rsidR="00366125" w:rsidRPr="00366125" w14:paraId="510553CC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480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23.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D583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Papildu paraugs pie klasiskās paternitātes/maternitātes noteikšanas ar DNS gēnu analīzes metodi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E7D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viens paraugs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260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37,95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947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7,97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827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45,92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B6C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60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5FFD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2 755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496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2 755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A0E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2 755</w:t>
            </w:r>
          </w:p>
        </w:tc>
      </w:tr>
      <w:tr w:rsidR="00366125" w:rsidRPr="00366125" w14:paraId="153F7DD5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947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24.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C35C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Rokrakstu ekspertīze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9A7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9366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83,13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DF7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17,46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AE1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100,59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D51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BAE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15 089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0B1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15 089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C0B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15 089</w:t>
            </w:r>
          </w:p>
        </w:tc>
      </w:tr>
      <w:tr w:rsidR="00366125" w:rsidRPr="00366125" w14:paraId="4335C53E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1B3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lastRenderedPageBreak/>
              <w:t>25.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CCDD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Sprādzientehniskā, pirotehniskā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1E9E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14F4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125,27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C29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E68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125,27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B4B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84E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1 879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57E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1 879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056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1 879</w:t>
            </w:r>
          </w:p>
        </w:tc>
      </w:tr>
      <w:tr w:rsidR="00366125" w:rsidRPr="00366125" w14:paraId="646216A7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C09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26.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AF0F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Trasoloģiskā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A77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785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73,92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382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DA4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73,92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FC9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36A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739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0FB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739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B22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739</w:t>
            </w:r>
          </w:p>
        </w:tc>
      </w:tr>
      <w:tr w:rsidR="00366125" w:rsidRPr="00366125" w14:paraId="21C71BE0" w14:textId="77777777" w:rsidTr="00366125">
        <w:trPr>
          <w:gridAfter w:val="1"/>
          <w:wAfter w:w="14" w:type="dxa"/>
          <w:trHeight w:val="3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E86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27.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61D4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Ugunsgrēku tehniskā ekspertīze</w:t>
            </w:r>
            <w:r w:rsidRPr="00366125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lv-LV"/>
              </w:rPr>
              <w:t>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D48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7EE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81,43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518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EB1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81,43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573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1FD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1 303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31B4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1 303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704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1 303</w:t>
            </w:r>
          </w:p>
        </w:tc>
      </w:tr>
      <w:tr w:rsidR="00366125" w:rsidRPr="00366125" w14:paraId="0451C993" w14:textId="77777777" w:rsidTr="00366125">
        <w:trPr>
          <w:gridAfter w:val="1"/>
          <w:wAfter w:w="14" w:type="dxa"/>
          <w:trHeight w:val="51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302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28.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F2FC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DNS profilu salīdzināšana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6FB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divu DNS profilu salīdzināšana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55B8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113,55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43B2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23,85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387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137,40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D2E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693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1 099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801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1 099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61D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1 099</w:t>
            </w:r>
          </w:p>
        </w:tc>
      </w:tr>
      <w:tr w:rsidR="00366125" w:rsidRPr="00366125" w14:paraId="094A99C3" w14:textId="77777777" w:rsidTr="00366125">
        <w:trPr>
          <w:gridAfter w:val="1"/>
          <w:wAfter w:w="14" w:type="dxa"/>
          <w:trHeight w:val="127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ED1C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29.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ED80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Foto, video datņu augšupielāde elektronisko datu nesējā tiešsaistes režīmā</w:t>
            </w: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vertAlign w:val="superscript"/>
                <w:lang w:eastAsia="lv-LV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2D6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vienā ceļu satiksmes negadījumā fiksēto foto, video datņu apstrāde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A37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2,22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B8D95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0,47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4AF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2,69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FA22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4 987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E17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13 415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CEF0B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13 415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5E39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13 415</w:t>
            </w:r>
          </w:p>
        </w:tc>
      </w:tr>
      <w:tr w:rsidR="00366125" w:rsidRPr="00366125" w14:paraId="77EAB8FD" w14:textId="77777777" w:rsidTr="00366125">
        <w:trPr>
          <w:gridAfter w:val="1"/>
          <w:wAfter w:w="1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7448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lv-LV"/>
              </w:rPr>
              <w:t>30.</w:t>
            </w:r>
          </w:p>
        </w:tc>
        <w:tc>
          <w:tcPr>
            <w:tcW w:w="5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A89A" w14:textId="77777777" w:rsidR="00366125" w:rsidRPr="00366125" w:rsidRDefault="00366125" w:rsidP="00366125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Eksperta konsultācija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E980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stunda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86E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27,62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169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333333"/>
                <w:sz w:val="20"/>
                <w:szCs w:val="20"/>
                <w:lang w:eastAsia="lv-LV"/>
              </w:rPr>
              <w:t>5,80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AF46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33,42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DE47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3F6F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334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3F8A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334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9681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334</w:t>
            </w:r>
          </w:p>
        </w:tc>
      </w:tr>
      <w:tr w:rsidR="00366125" w:rsidRPr="00366125" w14:paraId="3A57FD01" w14:textId="77777777" w:rsidTr="00366125">
        <w:trPr>
          <w:trHeight w:val="300"/>
        </w:trPr>
        <w:tc>
          <w:tcPr>
            <w:tcW w:w="11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7B1DB" w14:textId="77777777" w:rsidR="00366125" w:rsidRPr="00366125" w:rsidRDefault="00366125" w:rsidP="003661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E06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832 093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5C1C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832 093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9CF3" w14:textId="77777777" w:rsidR="00366125" w:rsidRPr="00366125" w:rsidRDefault="00366125" w:rsidP="003661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36612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832 093</w:t>
            </w:r>
          </w:p>
        </w:tc>
      </w:tr>
    </w:tbl>
    <w:p w14:paraId="1A7F2FB0" w14:textId="77777777" w:rsidR="00D7493B" w:rsidRPr="004D19F6" w:rsidRDefault="00D7493B"/>
    <w:p w14:paraId="1C553B65" w14:textId="77777777" w:rsidR="0088500A" w:rsidRPr="004D19F6" w:rsidRDefault="0088500A" w:rsidP="00B74238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D45DF9" w14:textId="77777777" w:rsidR="0088500A" w:rsidRPr="004D19F6" w:rsidRDefault="0088500A" w:rsidP="00B74238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25C97C" w14:textId="77777777" w:rsidR="0039224E" w:rsidRPr="004D19F6" w:rsidRDefault="0039224E" w:rsidP="00B74238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AF8472" w14:textId="77777777" w:rsidR="0039224E" w:rsidRPr="004D19F6" w:rsidRDefault="0039224E" w:rsidP="00B74238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678E08E" w14:textId="77777777" w:rsidR="00B74238" w:rsidRPr="004D19F6" w:rsidRDefault="00B74238" w:rsidP="00B74238">
      <w:pPr>
        <w:tabs>
          <w:tab w:val="left" w:pos="5529"/>
        </w:tabs>
        <w:spacing w:after="0" w:line="240" w:lineRule="auto"/>
        <w:rPr>
          <w:rFonts w:ascii="Times New Roman" w:hAnsi="Times New Roman"/>
          <w:sz w:val="28"/>
          <w:szCs w:val="28"/>
          <w:lang w:val="sv-SE"/>
        </w:rPr>
      </w:pPr>
      <w:r w:rsidRPr="004D19F6">
        <w:rPr>
          <w:rFonts w:ascii="Times New Roman" w:hAnsi="Times New Roman"/>
          <w:sz w:val="28"/>
          <w:szCs w:val="28"/>
        </w:rPr>
        <w:tab/>
        <w:t xml:space="preserve">          </w:t>
      </w:r>
    </w:p>
    <w:p w14:paraId="564B8AF1" w14:textId="5B4F2F19" w:rsidR="00B74238" w:rsidRPr="004D19F6" w:rsidRDefault="001C4D36" w:rsidP="00B7423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Mališeva</w:t>
      </w:r>
      <w:r w:rsidR="005175E0" w:rsidRPr="004D19F6">
        <w:rPr>
          <w:rFonts w:ascii="Times New Roman" w:hAnsi="Times New Roman"/>
          <w:sz w:val="20"/>
          <w:szCs w:val="20"/>
        </w:rPr>
        <w:t xml:space="preserve">, </w:t>
      </w:r>
      <w:r w:rsidR="00B74238" w:rsidRPr="004D19F6">
        <w:rPr>
          <w:rFonts w:ascii="Times New Roman" w:hAnsi="Times New Roman"/>
          <w:sz w:val="20"/>
          <w:szCs w:val="20"/>
        </w:rPr>
        <w:t>67075</w:t>
      </w:r>
      <w:r>
        <w:rPr>
          <w:rFonts w:ascii="Times New Roman" w:hAnsi="Times New Roman"/>
          <w:sz w:val="20"/>
          <w:szCs w:val="20"/>
        </w:rPr>
        <w:t>548</w:t>
      </w:r>
    </w:p>
    <w:p w14:paraId="2B1E13D9" w14:textId="1D0CA662" w:rsidR="00B74238" w:rsidRPr="004D19F6" w:rsidRDefault="00401E0B" w:rsidP="00CB7E1F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7" w:history="1">
        <w:r w:rsidR="001C4D36">
          <w:rPr>
            <w:rStyle w:val="Hipersaite"/>
            <w:rFonts w:ascii="Times New Roman" w:hAnsi="Times New Roman"/>
            <w:sz w:val="20"/>
            <w:szCs w:val="20"/>
          </w:rPr>
          <w:t>inesa</w:t>
        </w:r>
        <w:r w:rsidR="007B38CB" w:rsidRPr="00BA5C05">
          <w:rPr>
            <w:rStyle w:val="Hipersaite"/>
            <w:rFonts w:ascii="Times New Roman" w:hAnsi="Times New Roman"/>
            <w:sz w:val="20"/>
            <w:szCs w:val="20"/>
          </w:rPr>
          <w:t>.</w:t>
        </w:r>
        <w:r w:rsidR="001C4D36">
          <w:rPr>
            <w:rStyle w:val="Hipersaite"/>
            <w:rFonts w:ascii="Times New Roman" w:hAnsi="Times New Roman"/>
            <w:sz w:val="20"/>
            <w:szCs w:val="20"/>
          </w:rPr>
          <w:t>maliseva</w:t>
        </w:r>
        <w:r w:rsidR="007B38CB" w:rsidRPr="00BA5C05">
          <w:rPr>
            <w:rStyle w:val="Hipersaite"/>
            <w:rFonts w:ascii="Times New Roman" w:hAnsi="Times New Roman"/>
            <w:sz w:val="20"/>
            <w:szCs w:val="20"/>
          </w:rPr>
          <w:t>@vp.gov.lv</w:t>
        </w:r>
      </w:hyperlink>
    </w:p>
    <w:sectPr w:rsidR="00B74238" w:rsidRPr="004D19F6" w:rsidSect="00AB244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9087E" w14:textId="77777777" w:rsidR="00401E0B" w:rsidRDefault="00401E0B" w:rsidP="00106055">
      <w:pPr>
        <w:spacing w:after="0" w:line="240" w:lineRule="auto"/>
      </w:pPr>
      <w:r>
        <w:separator/>
      </w:r>
    </w:p>
  </w:endnote>
  <w:endnote w:type="continuationSeparator" w:id="0">
    <w:p w14:paraId="7309399B" w14:textId="77777777" w:rsidR="00401E0B" w:rsidRDefault="00401E0B" w:rsidP="00106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7D6DA" w14:textId="77777777" w:rsidR="00401E0B" w:rsidRDefault="00401E0B" w:rsidP="00106055">
      <w:pPr>
        <w:spacing w:after="0" w:line="240" w:lineRule="auto"/>
      </w:pPr>
      <w:r>
        <w:separator/>
      </w:r>
    </w:p>
  </w:footnote>
  <w:footnote w:type="continuationSeparator" w:id="0">
    <w:p w14:paraId="3857B2A0" w14:textId="77777777" w:rsidR="00401E0B" w:rsidRDefault="00401E0B" w:rsidP="001060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B4C"/>
    <w:rsid w:val="0002768E"/>
    <w:rsid w:val="000A0673"/>
    <w:rsid w:val="001041F1"/>
    <w:rsid w:val="00106055"/>
    <w:rsid w:val="001213C4"/>
    <w:rsid w:val="00130A15"/>
    <w:rsid w:val="001312B3"/>
    <w:rsid w:val="001407CE"/>
    <w:rsid w:val="00142A3C"/>
    <w:rsid w:val="0015131E"/>
    <w:rsid w:val="001749A9"/>
    <w:rsid w:val="001B2E1C"/>
    <w:rsid w:val="001C3375"/>
    <w:rsid w:val="001C4D36"/>
    <w:rsid w:val="001D60B7"/>
    <w:rsid w:val="001F7C6B"/>
    <w:rsid w:val="00201291"/>
    <w:rsid w:val="00227602"/>
    <w:rsid w:val="002520B3"/>
    <w:rsid w:val="002D0FED"/>
    <w:rsid w:val="003203E9"/>
    <w:rsid w:val="00331F16"/>
    <w:rsid w:val="003351CD"/>
    <w:rsid w:val="00366125"/>
    <w:rsid w:val="0039224E"/>
    <w:rsid w:val="003C2636"/>
    <w:rsid w:val="00401E0B"/>
    <w:rsid w:val="004B4A61"/>
    <w:rsid w:val="004D19F6"/>
    <w:rsid w:val="005175E0"/>
    <w:rsid w:val="00523980"/>
    <w:rsid w:val="00534612"/>
    <w:rsid w:val="005F5849"/>
    <w:rsid w:val="00601E0F"/>
    <w:rsid w:val="00604B8D"/>
    <w:rsid w:val="0060708F"/>
    <w:rsid w:val="006D6C86"/>
    <w:rsid w:val="0073534D"/>
    <w:rsid w:val="00740087"/>
    <w:rsid w:val="007B38CB"/>
    <w:rsid w:val="00837E85"/>
    <w:rsid w:val="008431F4"/>
    <w:rsid w:val="00880EB8"/>
    <w:rsid w:val="0088500A"/>
    <w:rsid w:val="008A3A24"/>
    <w:rsid w:val="008E2EBA"/>
    <w:rsid w:val="0099605B"/>
    <w:rsid w:val="009F18CE"/>
    <w:rsid w:val="00A1318D"/>
    <w:rsid w:val="00A97C38"/>
    <w:rsid w:val="00AB0E34"/>
    <w:rsid w:val="00AB244C"/>
    <w:rsid w:val="00B06B4C"/>
    <w:rsid w:val="00B2269B"/>
    <w:rsid w:val="00B40FBB"/>
    <w:rsid w:val="00B4285B"/>
    <w:rsid w:val="00B74238"/>
    <w:rsid w:val="00C020F1"/>
    <w:rsid w:val="00C21B3C"/>
    <w:rsid w:val="00C23728"/>
    <w:rsid w:val="00C754E5"/>
    <w:rsid w:val="00C92F10"/>
    <w:rsid w:val="00CA2646"/>
    <w:rsid w:val="00CB4890"/>
    <w:rsid w:val="00CB7E1F"/>
    <w:rsid w:val="00CF70FA"/>
    <w:rsid w:val="00D7493B"/>
    <w:rsid w:val="00D91DF8"/>
    <w:rsid w:val="00E75DC5"/>
    <w:rsid w:val="00EE41F9"/>
    <w:rsid w:val="00EF2939"/>
    <w:rsid w:val="00F15DB4"/>
    <w:rsid w:val="00FB54E9"/>
    <w:rsid w:val="00FC2B77"/>
    <w:rsid w:val="00FD0A72"/>
    <w:rsid w:val="00F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B47A"/>
  <w15:chartTrackingRefBased/>
  <w15:docId w15:val="{62E49D22-312D-4A2D-B8C0-CD1B7624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6B4C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B7423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060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06055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1060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060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na.kacanova@vp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F0ABC-996B-44C2-9173-2441CFDE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3259</Words>
  <Characters>1858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IEM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Dukaļska</dc:creator>
  <cp:keywords/>
  <dc:description/>
  <cp:lastModifiedBy>Jānis Kursītis</cp:lastModifiedBy>
  <cp:revision>3</cp:revision>
  <cp:lastPrinted>2025-03-25T06:03:00Z</cp:lastPrinted>
  <dcterms:created xsi:type="dcterms:W3CDTF">2025-05-27T08:10:00Z</dcterms:created>
  <dcterms:modified xsi:type="dcterms:W3CDTF">2025-05-27T08:11:00Z</dcterms:modified>
</cp:coreProperties>
</file>