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Apdrošināšanas un pārapdrošināšanas izplatīšanas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un pārapdrošināšanas izplatīšanas likums (turpmāk – Likums) ir spēkā no 23.05.2019. Pirms tam apdrošināšanas un pārapdrošināšanas starpniecību regulēja Apdrošināšanas un pārapdrošināšanas starpnieku darbības likums. Kopš Likuma spēkā stāšanās ir pagājuši vairāk nekā seši gadi. Šajā periodā apdrošināšanas izplatītāju tirgus ir attīstījies, mainījušās apdrošināšanas pārdošanas tendences, jo ik gadu pieaug apdrošināšanas pārdošana, izmantojot digitālos kanālus. Tāpat šajā laikā ir stājušies spēkā jauni un grozīti tieši piemērojamie Eiropas Savienības tiesību akti, tajā skaitā ilgtspējas jomā, kas paredz arī jaunas prasības apdrošināšanas izplatītājiem informācijas atklāšanā un apdrošināšanas ieguldījumu produktu pārdošanā. Mainoties šiem apstākļiem un ņemot vērā to, ka arvien nozīmīgāka loma ir ilgtspējas aspektiem, svarīgi ir nodrošināt, ka, piemēram, apdrošināšanas un pārapdrošināšanas izplatītāju apdrošināšanas un pārapdrošināšanas izplatīšanā tieši iesaistītiem darbiniekiem ir iegūtas atbilstošas zināšanas un prasmes un klienti no šiem darbiniekiem varētu saņemt pilnīgu un kvalitatīvu informāciju.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apdrošināšanas izplatītāju konkurenci; Attīstīt finansiāli stabilu apdrošināšanas un pārapdrošināšanas brokeru sektoru un sekmēt to darbības caurspīdīgumu; Sekmēt, lai apdrošināšanas vai pārapdrošināšanas izplatīšanā tieši iesaistīti darbinieki iegūtu pilnvērtīgākas zināšanas un prasmes; Precizēt apdrošināšanas brokeru un apdrošināšanas aģentu reģistrācijas prasības un uzraudzības procesā iesniedzamo ziņu apjomu; Nodrošināt uzraudzības iestādei nepieciešamo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 izņemot likumprojektā iekļautos pārejas noteikumus.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Likuma I nodaļā "Vispārīgie noteikumi"</w:t>
      </w:r>
      <w:r w:rsidR="00000000" w:rsidRPr="00000000" w:rsidDel="00000000">
        <w:rPr>
          <w:b w:val="1"/>
          <w:rtl w:val="0"/>
        </w:rPr>
        <w:t xml:space="preserve">Problēmas apraksts</w:t>
      </w:r>
      <w:r w:rsidR="00000000" w:rsidRPr="00000000" w:rsidDel="00000000">
        <w:rPr>
          <w:b w:val="1"/>
          <w:rtl w:val="0"/>
        </w:rPr>
        <w:t xml:space="preserve">Par apdrošināšanas papildpakalpojuma starpniekiem, uz kuriem neattiecas Likums atbilstoši Likuma 3.panta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turpmāk Likuma subjektiem nodrošinātu skaidrāku izpratni un novērstu dažādu Likumā noteikto prasību interpretāciju attiecībā uz apdrošināšanas papildpakalpojuma starpniekiem, uz kuriem Likums, izņemot dažas tiesību normas, neattiecas, ir nepieciešams Likumā veikt precizējumus. Kaut arī iepriekš minētajam apdrošināšanas papildpakalpojuma starpniekam ir saistošas tikai dažas Likumā noteiktās prasības, tomēr, lai novērstu potenciālus interešu konfliktus un pienākuma – ievērot klientu intereses – iespējamu pārkāpšanu, Likumā būtu nepieciešams precīzāk noteikt, ka arī šāds subjekts var nodarboties ar apdrošināšanas izplatīšanu tikai vienā apdrošināšanas izplatītāja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nodrošināt vienlīdzīgu konkurenci starp tādiem apdrošināšanas papildpakalpojuma starpniekiem, uz kuriem neattiecas un uz kuriem attiecas Likuma prasības attiecībā uz savstarpēji nekonkurējošu apdrošināšanas produktu izplatīšanu, Likuma prasības ir jāprecizē. Šobrīd apdrošināšanas papildpakalpojuma starpniekam, uz kuru neattiecas Likums atbilstoši Likuma 3. panta otrajai daļai, nav piemērojama Likuma prasība par savstarpēji nekonkurējošu apdrošināšanas produktu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piemēram, apdrošināšanas papildpakalpojuma starpnieki, kuriem ir saistošas visas attiecīgās Likuma prasības, un apdrošināšanas aģenti nedrīkst izplatīt apdrošināšanas komersantu savstarpēji konkurējošus apdrošināšanas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šādam apdrošināšanas papildpakalpojuma starpniekam (uz kuru attiecīgā prasība šobrīd neattiecas) ir radītas priekšrocības izplatīt vairāku apdrošināšanas komersantu savstarpēji konkurējošus produktus. Apdrošināšanas papildpakalpojuma starpnieks, atrodoties šādā situācijā, var radīt interešu konflikta riskus un pārkāpt klienta intereses, jo klientam var tikt piedāvāts iegādāties tādu apdrošināšanas līgumu, no kura apdrošināšanas papildpakalpojuma starpnieks saņemtu vislielāko komisiju (atlīdzību). Turklāt šāds apdrošināšanas papildpakalpojuma starpnieks, kuram Likums nenosaka prasības saņemt apmācības 15 stundas gadā, potenciāli sniedz vispusīgu apdrošināšanas piedāvājumu analīzi, kuru atbilstoši Likumam var veikt tikai apdrošināšanas brokeris.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un 19. pantā ir ietverti grozījumi attiecīgi Likuma 1. panta pirmās daļas 1., 7. un 9. punktā un 22. panta pirmajā daļā, papildinot normas ar atsauci arī uz tādu apdrošināšanas papildpakalpojuma starpnieku, uz kuru saskaņā ar Likuma 3. panta otro daļu Likums neattiecas. Papildus Likuma 3. panta otrā daļa ir papildināta ar atsaucēm uz vairākām citām Likumā noteiktajām prasībām, kuras apdrošināšanas papildpakalpojuma starpniekam ir jāievēro, ja tas ir reģistrēts kā tāds, uz kuru neattiecas Likuma prasības. Piemēram, ir sniegta atsauce uz Likuma 4. panta piekto un 5.</w:t>
      </w:r>
      <w:r w:rsidR="00000000" w:rsidRPr="00000000" w:rsidDel="00000000">
        <w:rPr>
          <w:vertAlign w:val="superscript"/>
          <w:rtl w:val="0"/>
        </w:rPr>
        <w:t xml:space="preserve">1</w:t>
      </w:r>
      <w:r w:rsidR="00000000" w:rsidRPr="00000000" w:rsidDel="00000000">
        <w:rPr>
          <w:rtl w:val="0"/>
        </w:rPr>
        <w:t xml:space="preserve"> daļu, kas paredz aizliegumu izplatīt savstarpēji konkurējošus apdrošināšanas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subjektiem, kuri nedrīkst būt apdrošināšanas papildpakalpojuma starpnieki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par apdrošināšanas papildpakalpojuma starpnieku nedrīkstētu kļūt cita veida apdrošināšanas izplatītāji, tajā skaitā jau kāda apdrošināšanas komersanta reģistrēts apdrošināšanas aģents, kā arī pēc līdzības Likuma 1. panta pirmās daļas 1. un 9. punktā noteiktajam (apdrošināšanas aģenta un apdrošināšanas vai pārapdrošināšanas brokera definīcijas) ir precizēts Likuma 1. panta pirmās daļas 7. punkts. Ar šādu grozījumu tiks nodrošināts, ka pirms jauna apdrošināšanas papildpakalpojuma starpnieka reģistrēšanas, piemēram, apdrošināšanas komersantam vai apdrošināšanas brokerim būs jāpārliecinās, ka potenciālais apdrošināšanas papildpakalpojuma starpnieks nav jau reģistrēts, piemēram, kā apdrošināšanas aģents.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pirmās daļas 7. punktā noteiktā apdrošināšanas papildpakalpojuma starpnieka definīcija ir papildināta, ietverot tajā vēl vairākus subjektus, kuri nevar būt par apdrošināšanas papildpakalpojuma starpniekiem.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atbildīgās personas pienākumu un tiesību noteikšanu Likuma pamattekstā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uzsvērtu apdrošināšanas vai pārapdrošināšanas izplatītāja atbildīgās personas atbildību pār apdrošināšanas izplatītāja veikto apdrošināšanas vai pārapdrošināšanas izplatīšanu, Likumā atsevišķi būtu nepieciešams izdalīt un noteikt atbildīgās personas amata tiesības un pienākumus un attiecīgi Likuma 65. panta pirmās daļas 3. punktā paredzēt, ka par to neievērošanu varēs piemērot sankcijas un administratīvos pasākumus. Šobrīd daži no atbildīgās personas pienākumiem ir noteikti Likuma 1. panta pirmās daļas 11. punktā. To, vai atbildīgajai personai ir noteiktas tiesības un uzticēts veikt pienākumus būs jāpārbauda arī pirms apdrošināšanas vai pārapdrošināšanas starpnieka un apdrošināšanas papildpakalpojuma starpnieka reģistrācijas. Atbildīgajai personai noteiktās prasības ietverot Likuma pamattekstā nevis termina "atbildīgā persona" skaidrojumā tiks daudz labāk un precīzāk akcentēta atbildīgās personas loma un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pirmās daļas 11. punktā ir veikti precizējumi, lai termina "atbildīgā persona" skaidrojumā neietvertu to, kādi pienākumi ir jāveic šai personai. Likuma 18.</w:t>
      </w:r>
      <w:r w:rsidR="00000000" w:rsidRPr="00000000" w:rsidDel="00000000">
        <w:rPr>
          <w:vertAlign w:val="superscript"/>
          <w:rtl w:val="0"/>
        </w:rPr>
        <w:t xml:space="preserve">1</w:t>
      </w:r>
      <w:r w:rsidR="00000000" w:rsidRPr="00000000" w:rsidDel="00000000">
        <w:rPr>
          <w:rtl w:val="0"/>
        </w:rPr>
        <w:t xml:space="preserve"> pantā (jauns pants) ir atsevišķi noteikts, kādus pienākumus ir tiesīga veikt atbildīgā persona un kādi ir personas tiesību ierobežojumi. Likuma 18.</w:t>
      </w:r>
      <w:r w:rsidR="00000000" w:rsidRPr="00000000" w:rsidDel="00000000">
        <w:rPr>
          <w:vertAlign w:val="superscript"/>
          <w:rtl w:val="0"/>
        </w:rPr>
        <w:t xml:space="preserve">1 </w:t>
      </w:r>
      <w:r w:rsidR="00000000" w:rsidRPr="00000000" w:rsidDel="00000000">
        <w:rPr>
          <w:rtl w:val="0"/>
        </w:rPr>
        <w:t xml:space="preserve">pantā noteikto prasību izpilde būs jāvērtē arī, reģistrējot apdrošināšanas vai pārapdrošināšanas brokeri, apdrošināšanas aģentu un apdrošināšanas papildpakalpojuma starpnieku.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apdrošināšanas aģentiem noteiktā ierobežojuma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trešā daļa dažiem apdrošināšanas aģentiem nosaka nepamatotas priekšrocības, ka apdrošināšanas aģents var nodarboties ar apdrošināšanas izplatīšanu vairāku apdrošināšanas komersantu vai ārvalstu apdrošinātāju filiāļu vārdā un interesēs, izplatot savstarpēji nekonkurējošus dzīvības un nedzīvības apdrošināšanas produktus, ja apdrošināšanas komersanti ietilpst vienā komercsabiedrību grupā. Lai klientiem turpmāk būtu lielākas iespējas saņemt apdrošināšanu, tad Likuma 4. panta trešajā daļā minētais ierobežojums – "ja apdrošināšanas komersanti ietilpst vienā komercsabiedrību grupā" – ir jāatceļ, ļaujot apdrošināšanas aģentam nodarboties ar apdrošināšanas izplatīšanu pie vairākiem apdrošināšanas komersantiem. Ja apdrošināšanas aģentam būs tiesības izplatīt vairāku apdrošināšanas komersantu apdrošināšanas produktus, turpmāk apdrošināšanas aģentu reģistrā par katru apdrošināšanas aģentu būs jānorāda informācija par izplatāmo apdrošināšanas produktu. Šāda informācija apdrošināšanas aģentu reģistrā ļaus vienkāršāk konstatēt un nodrošināt, ka apdrošināšanas aģents neizplatīs "savstarpēji konkurējošus apdrošināšanas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4. panta trešā daļa, atceļot ierobežojumu attiecībā uz komercsabiedrību grupu, kā arī precizēta Likuma 4. panta ceturtā daļa, paredzot, ka apdrošināšanas aģentam – kredītiestādei – ir identiskas tiesības, kā visiem apdrošināšanas aģentiem, tas ir, tiesības izplatīt savstarpēji nekonkurējošus apdrošināšanas produktus. Apdrošināšanas aģentam – kredītiestādei – arī turpmāk tiks saglabātas tiesības izplatīt savstarpēji konkurējošus apdrošināšanas produktus, ja apdrošināšana ir papildpakalpojums kredītiestādes pamatdarbības ietvaros sniegtajam pakalpojumam. Vienlaikus Likuma 1. panta pirmā daļa ir papildināta ar termina "savstarpēji konkurējoši apdrošināšanas produkti"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apdrošināšanas papildpakalpojuma starpnieka tiesībām nodarboties ar izplatīšanu vairāku apdrošināšanas brokeru, dalībvalsts vai ārvalsts apdrošināšanas brokeru filiāļu vārdā un interesēs, kā arī ierobežojuma noteikšanu apdrošināšanas papildpakalpojuma starpniekiem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4. panta piektā daļa paredz ierobežojumus attiecībā uz apdrošināšanas papildpakalpojuma starpnieka tiesībām nodarboties ar apdrošināšanas izplatīšanu vairāku komersantu vai ārvalstu apdrošinātāju filiāļu vārdā un interesēs. Ņemot vērā, ka atbilstoši Likuma 5. panta septītajai daļai apdrošināšanas papildpakalpojuma starpniekus ir tiesīgi reģistrēt arī apdrošināšanas brokeri (likumprojekta 4. pantā ietvertais grozījums Likuma 5. panta septītajā daļā paredzēs šādas tiesības arī dalībvalsts vai ārvalsts apdrošināšanas brokera filiālēm), tad pēc analoģijas Likuma 4. panta piektajā daļā paredzētās prasības attiecībā uz ierobežojumiem vajadzētu piemērot arī apdrošināšanas brokeru, dalībvalsts vai ārvalsts apdrošināšanas brokeru filiāļu reģistrētajiem apdrošināšanas papildpakalpojuma starpniekiem.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praksē ir sastopami gadījumi, kad viens apdrošināšanas papildpakalpojuma starpnieks tiek reģistrēts kā apdrošināšanas papildpakalpojuma starpnieks, uz kuru attiecas atbilstošās Likuma prasības, bet vienlaikus ir reģistrēts par apdrošināšanas papildpakalpojuma starpnieku, uz kuru neattiecas Likuma prasības atbilstoši Likuma 3. panta otrajai daļai. Šādu apdrošināšanas papildpakalpojuma starpnieku ir reģistrējuši dažādi apdrošinātāji, bet ir arī situācijas, kad vienā apdrošināšanas papildpakalpojuma starpnieku reģistrā viens subjekts, kurš izplata divus dažādus apdrošināšanas produktus, ir reģistrēts divos dažādos statusos. Lai nodrošinātu, ka apdrošināšanas papildpakalpojuma starpniekam kā vienai atsevišķai fiziskai vai juridiskai personai tiktu piemērotas vai arī netiktu piemērotas Likuma 3. panta otrajā daļā noteiktās prasības un to varētu reģistrēt tikai vienā statusā, Likumā ir nepieciešams veikt atbilstošus grozījumus. Tas ne tikai pašam apdrošināšanas papildpakalpojuma starpniekam un tā apdrošināšanas izplatīšanā tieši iesaistītajiem darbiniekiem  nodrošinātu skaidrību un labāku izpratni par piemērojamo normatīvo aktu prasībām, bet arī klientiem būtu skaidra informācija par konkrētā apdrošināšanas izplatītāja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pants papildināts ar 5.</w:t>
      </w:r>
      <w:r w:rsidR="00000000" w:rsidRPr="00000000" w:rsidDel="00000000">
        <w:rPr>
          <w:vertAlign w:val="superscript"/>
          <w:rtl w:val="0"/>
        </w:rPr>
        <w:t xml:space="preserve">1</w:t>
      </w:r>
      <w:r w:rsidR="00000000" w:rsidRPr="00000000" w:rsidDel="00000000">
        <w:rPr>
          <w:rtl w:val="0"/>
        </w:rPr>
        <w:t xml:space="preserve"> daļu, kas paredz, ka apdrošināšanas papildpakalpojuma starpnieks var nodarboties ar apdrošināšanas izplatīšanu vairāku apdrošināšanas brokeru, dalībvalsts vai ārvalsts apdrošināšanas brokeru filiāļu vārdā un interesēs, ja apdrošināšanas papildpakalpojuma starpnieka izplatāmā apdrošināšana neparedz savstarpēji konkurējošu apdrošināšanas produktu izplatīšanu. Šāda ierobežojuma noteikšana ir būtiska, lai nodrošinātu, ka apdrošināšanas papildpakalpojuma starpnieks savas pamatdarbības ietvaros piedāvātajai konkrētai precei vai konkrētam pakalpojumam nevarētu klientam ieteikt vairāku apdrošināšanas komersantu apdrošināšanas produktus, kuri ir savstarpēji konkurējoši apdrošināšanas produkti. Likums jau šobrīd aizliedz apdrošināšanas papildpakalpojuma starpniekam veikt vispusīgu apdrošināšanas piedāvājumu analīzi, taču šāds tiesību ierobežojums normas skaidrības labad ir jānosaka arī tajos gadījumos, kad vienu apdrošināšanas papildpakalpojuma starpnieku ir reģistrējuši divi apdrošināšanas brokeri.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pants papildināts ar 5.</w:t>
      </w:r>
      <w:r w:rsidR="00000000" w:rsidRPr="00000000" w:rsidDel="00000000">
        <w:rPr>
          <w:vertAlign w:val="superscript"/>
          <w:rtl w:val="0"/>
        </w:rPr>
        <w:t xml:space="preserve">3</w:t>
      </w:r>
      <w:r w:rsidR="00000000" w:rsidRPr="00000000" w:rsidDel="00000000">
        <w:rPr>
          <w:rtl w:val="0"/>
        </w:rPr>
        <w:t xml:space="preserve"> daļu, kas paredz, ka apdrošināšanas papildpakalpojuma starpnieks vienlaikus nevar būt reģistrēts par apdrošināšanas papildpakalpojuma starpnieku, kuram piemēro un vienlaikus arī nepiemēro likumu atbilstoši likuma 3. panta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apdrošināšanas izplatītāju pienākumu izmantot tikai reģistrētus izplatītājus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klienti Latvijā izmanto arī dalībvalsts apdrošināšanas vai pārapdrošināšanas brokera filiāļu sniegtos apdrošināšanas vai pārapdrošināšanas izplatīšanas pakalpojumus, un ir jānodrošina šo klientu interešu aizsardzība, tad Likumā ir jāparedz, ka arī šiem finanšu tirgus dalībniekiem ir jāizmanto tikai reģistrētu apdrošināšanas vai pārapdrošināšanas starpnieku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Likuma 4. panta sestā daļa, paredzot plašāku apdrošināšanas izplatītāju loku, kuriem ir jāizmanto reģistrēti apdrošināšanas izplatītāji.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Likuma II nodaļā "Apdrošināšanas un pārapdrošināšanas izplatītāju reģistrācija"</w:t>
      </w:r>
      <w:r w:rsidR="00000000" w:rsidRPr="00000000" w:rsidDel="00000000">
        <w:rPr>
          <w:b w:val="1"/>
          <w:rtl w:val="0"/>
        </w:rPr>
        <w:t xml:space="preserve">Problēmas apraksts</w:t>
      </w:r>
      <w:r w:rsidR="00000000" w:rsidRPr="00000000" w:rsidDel="00000000">
        <w:rPr>
          <w:b w:val="1"/>
          <w:rtl w:val="0"/>
        </w:rPr>
        <w:t xml:space="preserve">Par to subjektu loka paplašināšanu, kuri ir tiesīgi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apdrošināšanas komersantiem (t.i., apdrošināšanas sabiedrībām un dalībvalsts apdrošinātāja filiālēm), ārvalsts apdrošinātāja filiālēm un apdrošināšanas brokeriem piešķir tiesības reģistrēt apdrošināšanas papildpakalpojuma starpniekus. Latvijā tiesības nodarboties ar apdrošināšanas izplatīšanu ir arī citas dalībvalsts vai ārvalsts apdrošināšanas brokeru filiālēm, tādējādi, lai nodrošinātu vienādas prasības apdrošināšanas brokeriem un citas dalībvalsts vai ārvalsts apdrošināšanas brokera filiālēm, Likumā citas dalībvalsts apdrošināšanas brokera filiālēm un ārvalsts apdrošināšanas brokera filiālēm būtu jāpiešķir tiesības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septītā daļa ir papildināta ar subjektiem, kuri ir tiesīgi reģistrēt apdrošināšanas papildpakalpojuma starpniekus. Saistībā ar minēto, veikti grozījumi arī Likuma 6. panta trešajā daļā, 13. pantā, 18. panta ceturtajā, piektajā un sestajā daļā, papildinot normas ar subjektiem, kuri ir tiesīgi reģistrēt apdrošināšanas papildpakalpojuma starpniekus un, kuriem ir tiesības slēgt izplatīšanas līgumus, kā arī Likuma 18. panta sestā daļa ir papildināta ar nosacījumu, ka dalībvalsts vai ārvalsts apdrošināšanas brokera filiāle ir atbildīga par to, lai apdrošināšanas papildpakalpojuma starpnieks ievēro 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apdrošināšanas papildpakalpojuma starpnieka reģistrēšanu tikai apdrošināšanas komersantu vai tikai 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iespēju vienu apdrošināšanas papildpakalpojuma starpnieku (tajā skaitā arī tādu, uz kuru neattiecas Likuma prasības atbilstoši Likuma 3. panta otrajai daļai) reģistrēt vienlaikus, piemēram, apdrošināšanas komersanta un apdrošināšanas brokera apdrošināšanas papildpakalpojuma starpnieku reģistrā, kā rezultātā viens apdrošināšanas papildpakalpojuma starpnieks pārstāvētu gan apdrošināšanas komersanta, gan arī klienta intereses, Likumā nepieciešams veikt attiecīgus precizējumus. Šādu grozījumu mērķis ir nodrošināt, lai klientam, kurš izmanto apdrošināšanas papildpakalpojuma starpnieku sniegtos apdrošināšanas izplatīšanas pakalpojumus, būt pilnīgi skaidrs un saprotams, kura intereses pārstāv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pants papildināts ar 7.</w:t>
      </w:r>
      <w:r w:rsidR="00000000" w:rsidRPr="00000000" w:rsidDel="00000000">
        <w:rPr>
          <w:vertAlign w:val="superscript"/>
          <w:rtl w:val="0"/>
        </w:rPr>
        <w:t xml:space="preserve">1</w:t>
      </w:r>
      <w:r w:rsidR="00000000" w:rsidRPr="00000000" w:rsidDel="00000000">
        <w:rPr>
          <w:rtl w:val="0"/>
        </w:rPr>
        <w:t xml:space="preserve"> daļu, kas paredz, ka apdrošināšanas papildpakalpojuma starpnieku var reģistrēt tikai apdrošināšanas komersanta vai ārvalsts apdrošinātāja filiāles vai tikai dalībvalsts vai ārvalsts apdrošināšanas brokera filiāles vai apdrošināšanas brokera apdrošināšanas papildpakalpojuma starpnieku reģistrā. Turklāt Likuma 3. panta otrā daļa arī ir papildināta ar atsauci uz 5. panta 7.</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apdrošināšanas aģentu un apdrošināšanas papildpakalpojuma starpnieku reģistrēšanu Latvijas Bankas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Likuma prasībām apdrošināšanas aģentu un apdrošināšanas papildpakalpojuma starpnieku reģistru atsevišķi izveido un uztur katra apdrošināšanas sabiedrība un dalībvalsts apdrošinātāja filiāle. Turklāt arī apdrošināšanas brokeriem ir tiesības reģistrēt apdrošināšanas papildpakalpojuma starpniekus attiecīgā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Decentralizēta apdrošināšanas izplatītāju reģistru uzturēšana apgrūtina apdrošināšanas izplatītāju reģistrācijas procesu un uzraudzību, kā arī potenciālo klientu un citu interesentu iespējas pārbaudīt, vai konkrētais subjekts ir reģistrēts kā apdrošināšanas aģents vai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informācija par visiem reģistrētajiem apdrošināšanas aģentiem un apdrošināšanas papildpakalpojuma starpniekiem būtu vienkopus, Likuma 5. panta 7.</w:t>
      </w:r>
      <w:r w:rsidR="00000000" w:rsidRPr="00000000" w:rsidDel="00000000">
        <w:rPr>
          <w:vertAlign w:val="superscript"/>
          <w:rtl w:val="0"/>
        </w:rPr>
        <w:t xml:space="preserve">1</w:t>
      </w:r>
      <w:r w:rsidR="00000000" w:rsidRPr="00000000" w:rsidDel="00000000">
        <w:rPr>
          <w:rtl w:val="0"/>
        </w:rPr>
        <w:t xml:space="preserve"> daļā ir noteikts, ka Latvijas Banka izdos noteikumus par kārtību, kādā reģistrē apdrošināšanas aģentus un apdrošināšanas papildpakalpojuma starpniekus. Latvijas Bankas izdotie noteikumi paredzēs, ka apdrošināšanas aģenti un apdrošināšanas papildpakalpojuma starpnieki būs jāreģistrē Latvijas Bankas noteiktā elektroniskajā vidē. Jebkurai personai Latvijas Bankas tīmekļvietnē būs pieejama informācija par reģistrētajiem apdrošināšanas aģentiem un apdrošināšanas papildpakalpojuma starpniekiem. Centralizēta apdrošināšanas aģentu un apdrošināšanas papildpakalpojuma starpnieku reģistrēšana ļaus, piemēram, apdrošināšanas komersantiem ietaupīt resursus un atvieglos finanšu tirgus dalībnieku reģistrācijas procesu, jo, lai nodrošinātu Likuma prasību izpildi, apdrošināšanas komersantiem vairs nebūs jāpārbauda visu citu apdrošināšanas komersantu uzturētie reģistri, lai pārliecinātos, vai persona nav reģistrēta citā reģistrā un, vai neizplata konkurējošu apdrošināšanas produktu. Vienota apdrošināšanas aģentu un apdrošināšanas papildpakalpojuma starpnieku reģistrēšana nodrošinās efektīvāku apdrošināšanas izplatītāju reģistrācijas procesu, mazinās iespējas pārkāpt Likuma prasības, kā arī padarīs vieglāku apdrošināšanas izplatītāju uzraudzību. Tā būs arī iespēja klientiem vienuviet, vienkārši un ērti Latvijas Bankas tīmekļvietnē pārbaudīt konkrētu subjektu, ar mērķi pārliecināties, vai tam ir tiesības nodarboties ar apdrošināšanas vai pārapdrošināšanas izplatīšanu Latvijas Republikā. Šādi tiks nodrošināta lielāka klientu informētība un klientu interešu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noteikumi ir papildināti ar 16., 17., 18., 19. un 20. punktu,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termiņu, kad spēku zaudē atsevišķas Likuma 10. un 13. pantā noteiktās prasības attiecībā uz apdrošināšanas aģentu un apdrošināšanas papildpakalpojuma starpnieku reģistra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termiņu, kādā apdrošināšanas komersantiem un citiem izplatītājiem, kuri šobrīd katrs uztur savu reģistru, būs jāreģistrē apdrošināšanas aģenti un apdrošināšanas papildpakalpojuma starpnieki Latvijas Bankas noteiktajā elektroniskajā vidē. Likumā ir paredzēts, ka finanšu tirgus dalībnieks, kas minētajos reģistros ir ierakstījis informāciju ir atbildīgs par ierakstīto ziņu pareizību un pilnīgumu.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vārdu "apdrošināšana" un "pārapdrošināšana" izmantošanu juridiskas personas nosaukumā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vestajā komercreģistrā ir tādas juridiskas personas, kuru nosaukumā ir vārdi "apdrošināšana" vai "apdrošināšanas brokeris", taču tie nav reģistrēti ne Latvijas Bankas uzturētajā apdrošināšanas un pārapdrošināšanas brokeru reģistrā, ne arī reģistrēti kā apdrošināšanas aģenti. Šādu vārdu lietošana nosaukumos var radīt maldīgu priekšstatu par to, ka juridiskā persona ir tiesīga nodarboties ar apdrošināšanas izplatīšanu. Šobrīd pēc būtības identiskas prasības par vārdu izmantošanu komersanta nosaukumā ir noteiktas Apdrošināšanas un pārapdrošināšanas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 pants papildināts ar piekto daļu, nosakot aizliegumu vārdu "apdrošināšana" un "pārapdrošināšana" u.c. vārdu izmantošanai apdrošināšanas un pārapdrošināšanas starpnieka nosaukumā, lai ne jebkurš komersants, bet tikai tāds, kurš ir reģistrēts apdrošināšanas izplatītājs un tādējādi ir tiesīgs nodarboties ar apdrošināšanas vai pārapdrošināšanas izplatīšanu, varētu savā nosaukumā izmantot šādus vārdus.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ziņām, kas ierakstāmas Latvijas Bankas uzturētajā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esošajiem un potenciālajiem klientiem un apdrošināšanas vai pārapdrošināšanas brokeru sadarbības partneriem nodrošinātu pilnīgāku informāciju par Latvijas Bankas uzturētajā apdrošināšanas un pārapdrošināšanas brokeru reģistrā reģistrēto apdrošināšanas un pārapdrošināšanas brokeri un tā darbību, nepieciešams papildināt Likumu, paredzot, ka Latvijas Banka minētajā reģistrā ieraksta plašākas ziņas, t.i., arī apdrošināšanas vai pārapdrošināšanas brokera reģistrācijas datumu, kad tas ir reģistrēts reģistrā, Latvijas Bankas piešķirto reģistrācijas numuru, kā arī informāciju, kurā ārvalstī apdrošināšanas vai pārapdrošināšanas brokerim ir atvērta filiāle. Šobrīd Likumā nav paredzēts, ka šādas ziņas ir ierakstāmas attiecīgajā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Likuma 7. pants attiecībā uz ziņām, kādas ir ierakstāmas Latvijas Bankas uzturētajā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informācijas un dokumentu apjomu, reģistrējoties apdrošināšanas vai pārapdrošināšanas brokeru reģistrā, kā arī pienākumu apdrošināšanas brokerim obligāti izveidot tīmekļvietni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apdrošināšanas un pārapdrošināšanas brokeru reģistrācijas procesā gūto pieredzi, izmantoto praksi un izmaiņas ar apdrošināšanas izplatīšanu saistītajos normatīvajos aktos (piemēram, Eiropas Komisijas regulas, kuras saistītas ar ilgtspējas jomu), nepieciešams veikt grozījumus Likuma 8. pantā, precizējot vairākas prasības, kuras atvieglo apdrošināšanas vai pārapdrošināšanas brokera reģistrāciju vai skaidrāk nosaka, kad un kādi dokumenti ir jāiesniedz. Piemēram, apdrošināšanas vai pārapdrošināšanas brokerim reģistrējoties, turpmāk vairs nebūs jāiesniedz atsevišķā naudas konta līguma kopija, bet tikai numurs un informācija, ka kredītiestāde ir informēta, ka kontā tiks glabāti līdzekļi no apdrošināšanas vai pārapdrošināšanas izplatīšanas. Turklāt apdrošināšanas vai pārapdrošināšanas brokeriem, lai reģistrētos apdrošināšanas un pārapdrošināšanas brokeru reģistrā turpmāk vairs nebūs jāiesniedz informācijas sistēmas aizsardzības procedūra, jo minēto finanšu tirgus dalībnieku potenciālie riski, ko tie var radīt savai darbībai, klientiem un finanšu sektoram kopumā, ņemot vērā apdrošināšanas un pārapdrošināšanas brokeru biznesa procesus un informācijas tehnoloģiju un sistēmu izmantošanas pieeju, ir nelieli. Iekšējo informācijas drošības dokumentu gatavošana pirms darbības uzsākšanas šajā gadījumā būtu lieks apgrūtinājums un formāla prasība. Tāpat nozīmīgi kritēriji, kāpēc prasība iesniegt minēto procedūru tiek atcelta, ir apdrošināšanas un pārapdrošināšanas brokera lielums, sniegtie pakalpojumi un to sarežģītība. Prasības iesniegt Latvijas Bankai informācijas sistēmas aizsardzības procedūru atcelšana neietekmē apdrošināšanas un pārapdrošināšanas brokera tiesības izstrādāt šādu procedūru. Jāuzsver, ka 17.01.2025. spēkā ir stājusies Eiropas Parlamenta un Padomes 2022. gada 14. decembra regula (ES) 2022/2554 par finanšu nozares digitālās darbības noturību un ar ko groza regulas (EK) Nr. 1060/2009, (ES) Nr. 648/2012, (ES) Nr. 600/2014, (ES) Nr. 909/2014 un (ES) 2016/1011 (turpmāk – Regula Nr. 2022/2554). Regula Nr. 2022/2554 paredz digitālās darbības noturības prasību piemērošanu finanšu tirgus dalībniekiem, ņemot vērā to lielumu, vispārējo riska profilu, kā arī pakalpojumu, darbību un operāciju veidu, apmēru un sarežģītību. Minētās regulas prasības nav attiecināmas uz apdrošināšanas un pārapdrošināšanas starpniekiem, kuri ir mikrouzņēmums, mazais uzņēmums vai vidējais uzņēmums un attiecīgi regulas prasības ir saistošas tikai apdrošināšanas un pārapdrošināšanas starpniekiem, kuru kvalificējami kā lielie uzņēmumi. Tomēr Finanšu tirgus digitālās darbības noturības un mākslīgā intelekta izmantošanas likuma, kurš stājās spēkā 01.10.2025., 6. panta trešā daļa ietver deleģējumu Latvijas Bankai noteikt digitālās darbības noturības risku pārvaldības, informācijas drošības, informācijas un komunikācijas tehnoloģiju operāciju pārvaldības prasības digitālās darbības nepārtrauktības un noturības jomā tiem finanšu tirgus dalībniekiem, kas atrodas ārpus Regulas Nr. 2022/2554 tvēruma un to skaitā ir arī apdrošināšanas un pārapdrošināšanas starpnieki, kuri ir mikrouzņēmums, mazais uzņēmums vai vidējais uzņēmums. Ņemot vērā minēto, Latvijas Banka 05.01.2026. ir izdevusi noteikumus Nr. 409 "Prasības digitālās darbības nepārtrauktības un noturības jomā finanšu tirgus dalībniekiem, kuriem nepiemēro Eiropas Parlamenta un Padomes 2022. gada 14. decembra regulu (ES) 2022/2554 par finanšu nozares digitālās darbības noturību un ar ko groza regulas (EK) Nr. 1060/2009, (ES) Nr. 648/2012, (ES) Nr. 600/2014, (ES) Nr. 909/2014 un (ES) 2016/1011". Piemērojot proporcionalitātes principu, šie finanšu tirgus dalībnieki nevar tikt pakļauti tāda paša līmeņa informācijas un komunikācijas tehnoloģiju risku uzraudzībai kā, piemēram, kredītiestādes, vienlaikus šo subjektu digitālās darbības noturības prasības būtu jāregulē, lai tie iekļautos kopējā nozares risku pārvaldības sistēmā. Tādējādi Latvijas Banka minētajos noteikumos ir paredzējusi, ka šo noteikumu prasības atteicas arī uz apdrošināšanas un pārapdrošināšanas starpniekiem un tiem ir jāievēro digitālās darbības noturības risku pārvaldības, informācijas drošības, informācijas un komunikācijas tehnoloģiju operāciju pārvaldības prasības digitālās darbības nepārtrauktības un noturības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Vēlāk atvērtie atsevišķie naudas konti un cita informācija, piemēram, informācija par parakstītajām apdrošināšanas prēmijām būs jānorāda tīmekļvietnē, kuras izveide apdrošināšanas vai pārapdrošināšanas brokeriem būs noteikta kā obligāta prasība. Apdrošināšanas līgumi vairumā gadījumu tiek slēgti attālināti un klienti primāri gūst informāciju digitālajās vietnēs. Apdrošināšanas brokeriem Likumā ir noteiktas prasības informācijas atklāšanai – informācijas publicēšana tīmekļvietnē ir ērts un viegls veids, kā nodrošināt informācijas pieejamību klientiem. Vienlaikus tas ļaus uzraudzības iestādei veikt uzraudzības pasākumus un pārliecināties par Likuma prasību izpildi, tieši nepieprasot finanšu tirgus dalībniekam iesniegt informāciju vai dokumentus. Ņemot vērā minēto, samērīgi un pamatoti ir noteikt apdrošināšanas un pārapdrošināšanas brokeriem tīmekļvietnes izveidošanu kā obligātu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pantā ir precizēta informācija un dokumenti, kādi ir jāiesniedz apdrošināšanas un pārapdrošināšanas brokerim, lai reģistrētos Latvijas Bankas uzturētajā apdrošināšanas un pārapdrošināšanas brokeru reģistrā, tajā skaitā arī noteikta kārtība, kādā Latvijas Banka izskata dokumentus, ja apdrošināšanas vai pārapdrošināšanas brokeris turpmāk vēlas nodarboties ar citu izplatīšanas veidu, kuru pēc pirmreizējās reģistrēšanas apdrošināšanas un pārapdrošināšanas brokeru reģistrā nebija tiesīgs izplatīt. Ņemot vērā jau šobrīd Likuma 8. panta otrajā daļā noteikto iesnieguma izskatīšanas un lēmuma pieņemšanas kārtību (iesniegumu izskata un lēmumu pieņem 30 dienu laikā pēc Likuma 8. panta pirmajā daļā minēto dokumentu saņemšanas), tad likumprojektā ietvertajā Likuma 8. panta septītajā un desmitajā daļā ir noteikta analoģiska kārtība, t.sk. termiņš – 30 dienas, lai izskatītu pēc būtības līdzīgu iesniegumu un pieņemtu lēmumu. Tādējādi tiks nodrošināts, ka Likumā noteikto iesniegumu izskatīšanai un lēmuma pieņemšanai būs paredzēts vienāds termiņš – 30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apdrošināšanas vai pārapdrošināšanas brokera atbildīgās personas un apdrošināšanas vai pārapdrošināšanas izplatīšanā tieši iesaistīta darbinieka zināšanu un prasmju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vai pārapdrošināšanas brokeriem ir tiesības nodarboties ar nedzīvības apdrošināšanas, dzīvības apdrošināšanas un/vai pārapdrošināšanas izplatīšanu. Šobrīd Likums nenosaka prasību apdrošināšanas vai pārapdrošināšanas brokerim Latvijas Bankai adresētajā iesniegumā par tā reģistrāciju apdrošināšanas un pārapdrošināšanas brokeru reģistrā norādīt konkrētu veidu ar ko tas plāno nodarboties – dzīvības, nedzīvības apdrošināšanas izplatīšanu vai pārapdrošināšanas izplatīšanu. Apdrošināšanas vai pārapdrošināšanas brokerim kopā ar minēto iesniegumu ir pienākums iesniegt apdrošināšanas izplatītāju asociācijas izsniegtu atzinumu, ka atbildīgajai personai ir apdrošināšanas vai pārapdrošināšanas izplatīšanai nepieciešamās zināšanas un prasmes atbilstoši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ir paredzēts, ka apdrošināšanas vai pārapdrošināšanas brokerim, kurš plāno nodarboties ar dzīvības un/vai nedzīvības apdrošināšanas izplatīšanu un/vai pārapdrošināšanas izplatīšanu, turpmāk būs jānodrošina, ka tā atbildīgajai personai vienai vai kopā ar tā apdrošināšanas vai pārapdrošināšanas izplatīšanā tieši iesaistītiem darbiniekiem ir zināšanas un prasmes, kas sniegtu tiem tiesības apdrošināšanas vai pārapdrošināšanas brokera vārdā nodarboties ar dzīvības un/vai nedzīvības apdrošināšanas izplatīšanu un/vai pārapdrošināšanas izplatīšanu.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Latvijas Bankas, kura reģistrē apdrošināšanas un pārapdrošināšanas brokerus, rīcībā būtu dokumentārs apliecinājums (apdrošināšanas izplatītāju asociācijas izsniegts atzinums) par atbildīgās personas un, ja nepieciešams, arī apdrošināšanas vai pārapdrošināšanas izplatīšanā tieši iesaistīta darbinieka iegūtajām zināšanām un prasmēm turklāt tādā detalizācijā, kas ļauj pārliecināties, ka minētās personas ir ieguvušas zināšanas un prasmes nedzīvības apdrošināšanas izplatīšanai un/vai dzīvības apdrošināšanas izplatīšanai un/vai pārapdrošināšanas izplatīšanai, Likumā ir nepieciešams veikt attiecīgus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prasības ieviešana Likumā nodrošinās arī to, ka apdrošināšanas izplatītāju asociācijas, kurām ir tiesības izsniegt atzinumus, tajos konkrētāk norādīs atbildīgās personas un apdrošināšanas vai pārapdrošināšanas izplatīšanā tieši iesaistīta darbinieka iegūto zināšanu spektru (nedzīvības, dzīvības apdrošināšanas vai pārapdrošināšanas izplatīšana). Precīzāka iegūto zināšanu spektra norādīšana atbildīgās personas un apdrošināšanas vai pārapdrošināšanas izplatīšanā tieši iesaistīta darbinieka atzinumā palīdzēs arī labāk aizsargāt klientu intereses, jo nodrošinās, ka konsultācijas vai rekomendācijas apdrošināšanas vai pārapdrošināšanas izplatīšanā sniedz kompetenti apdrošināšanas vai pārapdrošināšanas izplatīšanā tieši iesaistīti darbinieki. Neveicot grozījumus Likumā, varētu tikt negatīvi ietekmēta arī Latvijas finanšu tirgus reputācija, ja pakalpojumus sniedz tāds finanšu tirgus dalībnieks, kuram nav darbinieka ar vajadzīgajām zināšanām, bet tam ir tiesības izplatīt nedzīvības, dzīvības apdrošināšanu vai pārapdrošināšanu. Turklāt, ja apdrošināšanas vai pārapdrošināšanas izplatītājs ilgstoši nenodarbojas ar nedzīvības, dzīvības apdrošināšanas vai pārapdrošināšanas izplatīšanu tas nozīmē, ka tā apdrošināšanas vai pārapdrošināšanas izplatīšanā tieši iesaistīti darbinieki pastāvīgi neizmanto zināšanas un prasmes vai neapgūst jaunas zināšanas kādā no izplatīšanas veidiem. Lai pasargātu klientus no, iespējams, nekvalitatīvu pakalpojumu saņemšanas, Latvijas Bankai ir jābūt tiesībām anulēt apdrošināšanas vai pārapdrošināšanas brokera tiesības izplatīt kādu no izplatīšanas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redakcijā izteiktais Likuma 8. pants paredz, ka apdrošināšanas vai pārapdrošināšanas brokerim, kurš plāno izplatīt nedzīvības, dzīvības apdrošināšanu vai pārapdrošināšanu, ir jābūt atbildīgai personai, kurai pašai vienai vai kopā ar tā apdrošināšanas vai pārapdrošināšanas izplatīšanā tieši iesaistītiem darbiniekiem, ir attiecīgas zināšanas un prasmes un tās ir apliecinājusi apdrošināšanas izplatītāju asociācija, izsniedzot tiem atbilstošu atzinumu, kurš skaidri pierāda iegūtās zināšanas nedzīvības, dzīvības apdrošināšanas vai pārapdrošināšanas izplatīšanai. Ja apdrošināšanas vai pārapdrošināšanas brokerim nebūs atbildīgās personas un, ja nepieciešams, apdrošināšanas vai pārapdrošināšanas izplatīšanā tieši iesaistīta darbinieka ar attiecīgajām zināšanām un prasmēm, tam nebūs tiesību izplatīt nedzīvības vai dzīvības apdrošināšanu vai pārapdrošināšanu. Ņemot vērā minēto, Likuma 9. panta 1.</w:t>
      </w:r>
      <w:r w:rsidR="00000000" w:rsidRPr="00000000" w:rsidDel="00000000">
        <w:rPr>
          <w:vertAlign w:val="superscript"/>
          <w:rtl w:val="0"/>
        </w:rPr>
        <w:t xml:space="preserve">3</w:t>
      </w:r>
      <w:r w:rsidR="00000000" w:rsidRPr="00000000" w:rsidDel="00000000">
        <w:rPr>
          <w:rtl w:val="0"/>
        </w:rPr>
        <w:t xml:space="preserve"> daļā ir attiecīgi paredzēts, ka Latvijas Banka turpmāk būs tiesīga pieņemt lēmumu veikt attiecīgas izmaiņas apdrošināšanas un pārapdrošināšanas brokeru reģistrā, anulējot apdrošināšanas vai pārapdrošināšanas brokera iegūtās tiesības nodarboties ar nedzīvības, dzīvības apdrošināšanas vai pārapdrošināšanas izplatīšanu, ja tā konstatē, ka nav nodarbinājis nevienu tādu apdrošināšanas vai pārapdrošināšanas izplatīšanā tieši iesaistītu darbinieku, kuram ir attiecīgs atzinums par apdrošināšanas vai pārapdrošināšanas izplatīšanai nepieciešamajām zināšanām un prasmēm vai apdrošināšanas vai pārapdrošināšanas brokeris divus gadus vai ilgāk nav nodarbojies ar nedzīvības, dzīvības apdrošināšanas vai pārapdrošināšanas izplatīšanu. Papildus ir precizēts Likuma 14. pants, 16. panta pirmā daļa un 16. pants ir papildināts ar 1.</w:t>
      </w:r>
      <w:r w:rsidR="00000000" w:rsidRPr="00000000" w:rsidDel="00000000">
        <w:rPr>
          <w:vertAlign w:val="superscript"/>
          <w:rtl w:val="0"/>
        </w:rPr>
        <w:t xml:space="preserve">1</w:t>
      </w:r>
      <w:r w:rsidR="00000000" w:rsidRPr="00000000" w:rsidDel="00000000">
        <w:rPr>
          <w:rtl w:val="0"/>
        </w:rPr>
        <w:t xml:space="preserve"> daļu, kuras 2. punkts precīzāk nosaka apdrošināšanas vai pārapdrošināšanas izplatīšanā tieši iesaistīta darbinieka zināšanu un prasmju spektru.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pienākuma – iesniegt procedūru grozījumus – un maksas par to izskatīšanu atcelšanu, un dokumentu izskatīšanas maksas ieviešanu, ja tiek paplašinātas izplatīšanas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apdrošināšanas un pārapdrošināšanas brokeri ļoti reti ir veikuši grozījumus procedūrās un iesnieguši tās izskatīšanai Latvijas Bankai. Ņemot vērā minēto, kā arī taupot Latvijas Bankas resursus, kas nepieciešami procedūru izskatīšanai, Likumu ir nepieciešams precizēt, atceļot prasību apdrošināšanas vai pārapdrošināšanas brokeriem iesniegt precizētās procedūras un pienākumu veikt maksājumu 40 </w:t>
      </w:r>
      <w:r w:rsidR="00000000" w:rsidRPr="00000000" w:rsidDel="00000000">
        <w:rPr>
          <w:i w:val="1"/>
          <w:rtl w:val="0"/>
        </w:rPr>
        <w:t xml:space="preserve">euro</w:t>
      </w:r>
      <w:r w:rsidR="00000000" w:rsidRPr="00000000" w:rsidDel="00000000">
        <w:rPr>
          <w:rtl w:val="0"/>
        </w:rPr>
        <w:t xml:space="preserve"> apmērā. Ar šādu grozījumu apdrošināšanas un pārapdrošināšanas brokeriem tiks mazināts administratīvais un finansiālais slogs. Izvērtējot potenciālos riskus, ja precizētās procedūras turpmāk netiks iesniegtas Latvijas Bankai, nav saskatāms būtisks risku pieaugums vai tas, ka apdrošināšanas vai pārapdrošināšanas brokeri paviršāk sāks ievērot Likuma vai citu saistošo normatīvo aktu prasības. Latvijas Banka uzraudzības procesa vai tematisko pārbaužu ietvaros varēs vērtēt apdrošināšanas brokera procedūras un to atbilstību aktuālajiem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šobrīd nenosaka maksājumu Latvijas Bankai gadījumos, kad apdrošināšanas brokeris pēc reģistrācijas reģistrā plāno nodarboties ar kādu citu apdrošināšanas vai pārapdrošināšanas izplatīšanas veidu (dzīvības vai nedzīvības apdrošināšanas vai pārapdrošināšanas izplatīšana), kuru tam nav tiesības veikt, tāpēc attiecīgi ir jānosaka šādas maksas ieviešana, jo tiek patērēti Latvijas Bankas resursi šāda iesnieguma un dokumentu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Atcelt prasību apdrošināšanas vai pārapdrošināšanas brokeriem iesniegt precizētās procedūras (Likuma 8. panta sestā daļa) un atcelt arī maksu par grozīto procedūru izskatīšanu (Likuma 60. panta pirmās daļas 2. punkts). Tā vietā Likumā ir paredzēta prasība pastāvīgi nodrošināt šo procedūru atbilstību spēkā esošo normatīvo aktu prasībām. Latvijas Banka procedūru atbilstību spēkā esošo normatīvo aktu prasībām varēs pārbaudīt neklātienes vai horizontālo pārbaužu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60. panta pirmajā daļā paredzēta maksa 250 </w:t>
      </w:r>
      <w:r w:rsidR="00000000" w:rsidRPr="00000000" w:rsidDel="00000000">
        <w:rPr>
          <w:i w:val="1"/>
          <w:rtl w:val="0"/>
        </w:rPr>
        <w:t xml:space="preserve">euro</w:t>
      </w:r>
      <w:r w:rsidR="00000000" w:rsidRPr="00000000" w:rsidDel="00000000">
        <w:rPr>
          <w:rtl w:val="0"/>
        </w:rPr>
        <w:t xml:space="preserve"> apmērā par dokumentu izskatīšanu, kad apdrošināšanas vai pārapdrošināšanas brokeris pēc reģistrācijas apdrošināšanas un pārapdrošināšanas brokeru reģistrā vēlāk plāno nodarboties ar dzīvības, nedzīvības apdrošināšanas izplatīšanu vai pārapdrošināšanas izplatīšanu, ja tam sākotnēji reģistrējoties reģistrā nebija attiecīgo 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atbildīgās personas pienākumu izpildes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apdrošināšanas vai pārapdrošināšanas brokera atbildīgās personas pienākumus veic tikai tādas personas, kuras pilnībā atbilst Likuma prasībām, nepieciešams Likumā veikt grozījumus, nosakot, ka pirms atbildīgās personas pienākumu pildīšanas uzsākšanas (atbildīgās personas maiņas gadījumā) Latvijas Banka izvērtē šīs personas atbilstību Likuma prasībām un sniedz attiecīgu atļauju. Latvijas Banka atbildīgās personas izvērtēšanu veic pirms apdrošināšanas vai pārapdrošināšanas brokera reģistrācijas, tāpēc būtiski ir Likumā noteikt, ka izvērtēšanu ir nepieciešams veikt arī gadījumos, kad plānota atbildīgās personas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pantā paredzēts noteikt, ka, mainot apdrošināšanas vai pārapdrošināšanas brokera atbildīgo personu, tā var uzsākt pildīt pienākumus tikai pēc Latvijas Bankas atļaujas saņemšanas. Ņemot vērā jau šobrīd Likuma 8. panta otrajā daļā noteikto iesnieguma izskatīšanas un lēmuma pieņemšanas kārtību (iesniegumu izskata un lēmumu pieņem 30 dienu laikā pēc Likuma 8. panta pirmajā daļā minēto dokumentu saņemšanas), tad likumprojektā ietvertajā Likuma 8. panta septītajā un desmitajā daļā ir noteikta analoģiska kārtība, t.sk. termiņš – 30 dienas, lai izskatītu pēc būtības līdzīgu iesniegumu un pieņemtu lēmumu. Tādējādi tiks nodrošināts, ka Likumā noteikto iesniegumu izskatīšanai un lēmuma pieņemšanai būs paredzēts vienāds termiņš – 30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informāciju, kas ir norādāma apdrošināšanas aģentu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Likums šobrīd paredz, ka apdrošināšanas aģents var izplatīt vairāku apdrošināšanas komersantu apdrošināšanas produktus, kuri nav savstarpēji konkurējoši, tad Latvijas Bankai kā uzraudzības iestādei un citam apdrošināšanas komersantam ir būtiski, ka apdrošināšanas aģentu reģistrā būtu norādīta informācija par izplatāmo apdrošināšanas produktu. Pēc līdzības ar plānotajiem grozījumiem attiecībā uz apdrošināšanas un pārapdrošināšanas brokeru reģistrā norādāmo informāciju, ir nepieciešams veikt attiecīgus precizējumus Likuma 10. pantā, piemēram, apdrošināšanas aģenta reģistrācijas datums, kad tas ir reģistrēts apdrošināšanas aģentu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10. pantu attiecībā uz ziņām, kādas ir ierakstāmas apdrošināšanas aģentu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apdrošināšanas aģenta un apdrošināšanas papildpakalpojuma starpnieka reģistrācijai iesniedzamajiem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apdrošināšanas papildpakalpojuma starpnieku Likumā nav paredzētas prasības, kāda informācija vai dokumenti no apdrošināšanas papildpakalpojuma starpnieka ir jāsaņem apdrošināšanas komersantam vai apdrošināšanas brokerim, kurš plāno to reģistrēt apdrošināšanas papildpakalpojuma starpnieku reģistrā. Savukārt Likums nosaka informāciju un dokumentus, kuri ir jāiesniedz apdrošināšanas aģentam, lai to varētu reģistrēt apdrošināšanas aģentu reģistrā. Tādējādi, lai nodrošinātu vienotu pieeju abu iepriekš minēto apdrošināšanas izplatītāju veidu reģistrācijā, ir nepieciešams izslēgt Likuma prasību apdrošināšanas aģentam iesniegt konkrētu informāciju un dokumentus, izņemot to informāciju, kura ir noteikta Eiropas Parlamenta un Padomes 2016. gada 20.janvāra direktīvā (ES) 2016/97 par apdrošināšanas izplatīšanu (pārstrādāta redakcija) (turpmāk – Apdrošināšanas izplatīšanas direktīva). Katrs apdrošināšanas komersants iekšējā procedūrā noteiks to, kāda informācija un dokumenti ir jāiesniedz apdrošināšanas aģentam, lai varētu pilnībā pārliecināties, ka apdrošināšanas aģents atbilst un ievēro Likuma prasības un to varētu reģistrēt apdrošināšanas aģentu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uzraudzīs, kā apdrošinātāji nodrošina Likumā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11. panta otrā daļa, izslēdzot vairākas prasības, kas paredz apdrošināšanas aģentam iesniegt konkrētu informāciju un dokumentus, lai reģistrētos apdrošināšanas aģentu reģistrā, jo salīdzinājumā ar apdrošināšanas papildpakalpojuma starpniekiem, Likums šobrīd neparedz, kāda informācija un dokumenti tiem ir jāiesniedz, lai reģistrētos apdrošināšanas papildpakalpojuma starpnieku reģistrā. Apdrošināšanas komersants pats uzņemsies atbildību par iesniedzamās informācijas un dokumentu apjomu, kuru noteiks savā procedūrā, tomēr Likumā ir paredzētas minimālās prasības, ko nosaka Apdrošināšanas izplatīšanas direktīva, piemēram, akcionāru struktūra, informācija par ciešām attiecībām un to, ka ciešas attiecības netraucē Latvijas Bankai veikt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tādu gadījumu, kad nevar slēgt izplatīšanas līgumu ar apdrošināšanas aģentu un apdrošināšanas papildpakalpojuma starpnieku, uzskaitījuma papildināšanu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komersanti uzturētajos apdrošināšanas aģentu un apdrošināšanas papildpakalpojuma starpnieku reģistros, kā arī apdrošināšanas brokeri uzturētajos apdrošināšanas papildpakalpojuma starpnieku reģistros (par stāvokli 20.03.2026.) ir reģistrējuši kopumā vairāk nekā 1100 subjektus – gan apdrošināšanas aģentus (fiziskas un juridiskas personas), gan arī apdrošināšanas papildpakalpojuma starpniekus (juridiskas personas). Ņemot vērā lielo apdrošināšanas izplatītāju skaitu, apdrošināšanas komersantiem būtu nepieciešams ieviest tādus pirms apdrošināšanas izplatītāju reģistrācijas kontroles pasākumus, kuri nodrošinātu, ka, piemēram, savlaicīgi tiek identificēts, ka plānotais reģistrā ierakstāmais apdrošināšanas aģents jau nodarbojas ar apdrošināšanas izplatīšanu kā apdrošināšanas papildpakalpojuma starpnieks cita apdrošināšanas komersanta vārdā un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11. panta trešā daļa nosaka gadījumus, kad ar apdrošināšanas aģentu nevar slēgt izplatīšanas līgumu, savukārt Likuma 13. panta septītā daļa nosaka, kad ar apdrošināšanas papildpakalpojuma starpnieku var slēgt izplatīšanas līgumu. Likums ir papildināts ar gadījumiem, kad ar apdrošināšanas aģentu un apdrošināšanas papildpakalpojuma starpnieku nevar slēgt izplatīšanas līgumu, šos nosacījumus paredzot jaunā redakcijā izteiktā Likuma 11. pantā (ceturtā daļa) un 13. pantā (vienpadsmitā daļa). Šie grozījumi nodrošinās, ka apdrošināšanas komersants un cits apdrošināšanas izplatītājs, kuram ir tiesības reģistrēt apdrošināšanas aģentus vai apdrošināšanas papildpakalpojuma starpniekus, ieviesīs attiecīgus kontroles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ieraksta apdrošināšanas vai pārapdrošināšanas brokeru reģistrā anulēšanas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paredzēts, ka Latvijas Banka varēs anulēt apdrošināšanas vai pārapdrošināšanas brokera ierakstu, ja tam nebūs nodarbināta atbildīgā persona vai arī atbildīgā persona pirms pienākumu pildīšanas uzsākšanas nebūs saņēmusi Latvijas Bankas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 pants ir papildināts ar jauniem apdrošināšanas un pārapdrošināšanas brokeru reģistra ieraksta anulēšanas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iesniedzamo informāciju pirms apdrošināšanas vai pārapdrošināšanas brokera ieraksta anulēšanas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Klientu interešu aizsardzības nolūkos Latvijas Bankai ir svarīgi zināt, vai apdrošināšanas vai pārapdrošināšanas brokerim pirms ieraksta anulēšanas ir saistības pret klientiem un sadarbības partneriem – apdrošināšanas komersantiem vai citiem kreditoriem, kāds ir to apmērs un vai tam ir naudas līdzekļi šo saistību segšanai. Tādējādi Latvijas Bankai ir svarīgi saņemt šādu informāciju, kā arī Latvijas Banka šobrīd šo informāciju pieprasa kā atsevišķu pieprasījumu vai konsultāciju procesā informē par šādas informācijas nepieciešamību, lai tā tiktu iesniegta kopā ar iesniegumu par ieraksta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Likuma 9. pants, nosakot, ka apdrošināšanas vai pārapdrošināšanas brokeris kopā ar iesniegumu par apdrošināšanas vai pārapdrošināšanas brokera ieraksta reģistrā anulēšanu iesniedz arī informāciju par saistību pret klientiem, apdrošinātājiem un pārapdrošinātājiem apmēru un to, vai tam ir līdzekļi šo parādsaistību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to nosacījumu papildināšanu, kad apdrošināšanas aģenta un apdrošināšanas papildpakalpojuma starpnieka ieraksts reģistrā ir jāanulē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apdrošināšanas komersantiem, kuri ir reģistrējuši apdrošināšanas aģentus un apdrošināšanas papildpakalpojumu starpniekus, kā arī apdrošināšanas brokeriem, kuri ir reģistrējuši apdrošināšanas papildpakalpojuma starpniekus, ir tiesības izbeigt izplatīšanas līgumus Likuma 12. pantā noteiktajos gadījumos, attiecīgi anulējot to reģistrāciju. Tomēr būtu svarīgi paredzēt pienākumu anulēt apdrošināšanas aģenta un apdrošināšanas papildpakalpojumu starpnieka ierakstu reģistrā arī gadījumos, kad apdrošināšanas aģentam vai apdrošināšanas papildpakalpojuma starpniekam tiek pasludināta maksātnespēja vai uzsākta likvidācija, vai arī tam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panta jaunās redakcijas piektajā daļā un Likuma 13. panta jaunās redakcijas trīspadsmitajā daļā ir noteikts, ka apdrošināšanas aģenta un apdrošināšanas papildpakalpojumu starpnieka ierakstu reģistrā anulē arī tad, ja apdrošināšanas aģentam vai apdrošināšanas papildpakalpojuma starpniekam ir pasludināts maksātnespējas process vai uzsākta likvidācija, vai arī tam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informāciju, kas ir norādāma apdrošināšanas papildpakalpojuma starpnieku reģistrā un iesniedzamajiem dokumentiem, lai reģistrētos apdrošināšanas papildpakalpojuma starpnieku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iegūt pilnvērtīgāku informāciju par apdrošināšanas papildpakalpojuma starpnieku darbību, Likumu ir nepieciešams papildināt ar ziņām, kas ierakstāmas apdrošināšanas papildpakalpojuma starpnieku reģistrā. Minimālais informācijas apjoms, kas apdrošināšanas papildpakalpojuma starpniekam ir jāiesniedz, lai to varētu reģistrēt reģistrā, noteikts Apdrošināšanas izplatīšanas direktīvā.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Likuma 13. panta pirmā daļa ar ziņām, kas ierakstāmas apdrošināšanas papildpakalpojuma starpnieku reģistrā, kā arī Likuma 13. pantā noteikta informācija (līdzīgi kā likumprojektā ietvertajā 11. panta otrajā daļā attiecībā uz apdrošināšanas aģentiem), kura ir jāiesniedz apdrošināšanas papildpakalpojuma starpniekam, lai apdrošināšanas komersants, ārvalsts apdrošinātāja filiāle, apdrošināšanas brokeris, dalībvalsts vai ārvalsts apdrošināšanas brokera filiāle to varētu reģistrēt attiecīgajā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apdrošināšanas vai pārapdrošināšanas izplatīšanā tieši iesaistītiem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paredz jebkuram apdrošināšanas vai pārapdrošināšanas izplatītājam pastāvīgi uzturēt aktuālu apdrošināšanas vai pārapdrošināšanas izplatīšanā tieši iesaistītu darbinieku reģistru, kurā norāda apdrošināšanas vai pārapdrošināšanas izplatīšanā tieši iesaistīta darbinieka vārdu un uzvārdu, kā arī datumu, kad viņš sācis un beidzis pildīt apdrošināšanas vai pārapdrošināšanas izplatīšanā tieši iesaistīta darbinieka pienākumus. Jāuzsver, ka apdrošināšanas vai pārapdrošināšanas brokeris ir vienīgais no visiem apdrošināšanas izplatītājiem, kurš nodarbojas ar apdrošināšanas vai pārapdrošināšanas izplatīšanu klienta vārdā un interesēs un ir vienīgais, kura apdrošināšanas vai pārapdrošināšanas izplatīšanā tieši iesaistītiem darbiniekiem saskaņā ar Likuma 16. pantu ir jāiegūst apdrošināšanas izplatītāju asociācijas izsniegts atzinums, kas apliecina tā zināšanas un prasmes, kas nepieciešamas apdrošināšanas vai pārapdrošināšanas izplatīšanai. Tādējādi ir būtiski nodrošināt, ka apdrošināšanas vai pārapdrošināšanas brokeris par apdrošināšanas vai pārapdrošināšanas izplatīšanā tieši iesaistītu darbinieku minētajā reģistrā papildus norāda arī konkrētā apdrošināšanas vai pārapdrošināšanas izplatīšanā tieši iesaistītā darbinieka iegūtās zināšanas un prasmes –, vai tam ir zināšanas un prasmes – nedzīvības, dzīvības apdrošināšanas izplatīšanā vai pārapdrošināšanas izplatīšanā.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 Likuma tiks dzēsta prasība, ka apdrošināšanas vai pārapdrošināšanas izplatītājam tīmekļvietnē ir jāpublisko to apdrošināšanas vai pārapdrošināšanas izplatīšanā tieši iesaistītu darbinieku saraksts (vārds un uzvārds), kuri apdrošināšanas vai pārapdrošināšanas izplatīšanu veic ārpus darbavietas vai biroja. Klienti arvien vairāk izmanto iespējas noslēgt apdrošināšanas līgumus attālināti tīmekļvietnē, mobilajā aplikācijā vai izmanto elektronisko pastu, lai tieši komunicētu ar apdrošināšanas izplatīšanā tieši iesaistītu darbinieku. Retāk klienti izmanto iespējas apdrošināšanas līgumus noslēgt klātienē apdrošināšanas izplatītāju birojos. Tādējādi klientiem šāda darbinieku saraksta publiskošana vairs nav nozīmīga, bet apdrošināšanas izplatītājiem saraksta uzturēšana rada administratīvo slogu un minētās prasības izpildei tie lieki tērē resursus. Atceļot pienākumu publicēt šādu informāciju, tiks mazināts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 pantā ir veikti grozījumi, precizējot un papildinot ar to, kuriem subjektiem ir jāievēro šī panta prasības, kā arī kāda informācija ir jānorāda apdrošināšanas vai pārapdrošināšanas izplatīšanā tieši iesaistītu darbinieku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Likuma III nodaļā "Apdrošināšanas un pārapdrošināšanas izplatītāju darbības noteikumi"</w:t>
      </w:r>
      <w:r w:rsidR="00000000" w:rsidRPr="00000000" w:rsidDel="00000000">
        <w:rPr>
          <w:b w:val="1"/>
          <w:rtl w:val="0"/>
        </w:rPr>
        <w:t xml:space="preserve">Problēmas apraksts</w:t>
      </w:r>
      <w:r w:rsidR="00000000" w:rsidRPr="00000000" w:rsidDel="00000000">
        <w:rPr>
          <w:b w:val="1"/>
          <w:rtl w:val="0"/>
        </w:rPr>
        <w:t xml:space="preserve">Par apdrošināšanas vai pārapdrošināšanas brokera darbības savienošanu ar cita veida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vai pārapdrošināšanas brokera darbības uzsākšanai ir jādibina atsevišķa juridiska persona, kas ir papildu administratīvais un finansiālais slogs. Atsevišķas juridiskas personas dibināšana pati par sevi negarantē un neapliecina, ka apdrošināšanas brokeris, kurš nodarbojas ar apdrošināšanas vai pārapdrošināšanas izplatīšanu būtu profesionālāks, nekā tāda juridiska persona, kura ir izveidojusi, piemēram, atsevišķu struktūrvienību un nodarbojas ar apdrošināšanas vai pārapdrošināšanas izplatīšanu, ievērojot Likuma prasības. Šobrīd Likuma 15. pants paredz, ka apdrošināšanas un pārapdrošināšanas brokeri var apvienot savu darbību tikai ar ieguldījumu pakalpojuma sniedzēja darbību. Lai mazinātu administratīvās barjeras personas kļūšanai par apdrošināšanas vai pārapdrošināšanas brokeri, Likuma 15. pants papildināts (jaunās redakcijas pirmās daļas 2. punkts) ar tiesībām apdrošināšanas vai pārapdrošināšanas brokera darbību savienot arī ar citu finanšu iestāžu pamatdarbību. Atļaujot Likumā vairākām citām noteiktām finanšu iestādēm nodarboties ar apdrošināšanas vai pārapdrošināšanas brokera darbību papildus savai pamatdarbībai, un, atsakoties no prasības tām dibināt atsevišķu juridisku personu, tiks veicināta digitalizācija apdrošināšanā, FinTech un InsurTech attīstība – papildus apdrošināšanas izplatīšanas pakalpojumu sniegšanai tie varēs piedāvāt klientiem jaunas iespējas apdrošināšanas iegādē vai citus jaunus un inovatīvus finanšu pakalpojumus. Šobrīd Likums ierobežo finanšu pakalpojumu attīstību un pieejamību apdrošināšanas pakalpojumu iegādē. Šāda ierobežojuma atcelšana neapdraud un nerada risku klientu interesēm, bet sniedz labumu sabiedrībai, jo klientiem palielināsies iespējas iegādāties apdrošināšanu un tā attiecīgi ļaus izvairīties no iespējamiem zaudējumiem. Turklāt apdrošināšanas vai pārapdrošināšanas brokeru rīcībā ir dažādi aktīvi, piemēram, naudas līdzekļi vai nekustamais īpašums, kuri tiek izmantoti ienākumu gūšanai. Tāpat apdrošināšanas vai pārapdrošināšanas brokera īpašniekam vai darbiniekiem var būt arī citas kompetences, piemēram, juridiskā izglītība, lai sniegtu konsultācijas ar apdrošināšanu saistītos jautājumos un cita veida prasmes un zināšanas, kuras var izmantot ienākumu gūšanai. Ja juridiskā persona strukturāli spēj nodalīt apdrošināšanas vai pārapdrošināšanas izplatīšanu no cita veida komercdarbības un šīs darbības viena otrai netraucē, tad nav pamatoti noteikt prasību, kuras rezultātā būtu jāreģistrē atsevišķa juridiska persona, kura nodarbotos tikai ar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Likums ļauj kredītiestādēm kļūt par apdrošināšanas aģentu un nodarboties ar apdrošināšanas izplatīšanu. Tāpat Likuma 15. pants paredz iespēju ieguldījumu brokeru sabiedrībām nodarboties ar apdrošināšanas izplatīšanu apdrošināšanas brokera statusā, tomēr līdz šim neviena ieguldījumu brokeru sabiedrība nav izmantojusi Likumā paredzētās iespējas. Lai vēl vairāk klientiem paplašinātu apdrošināšanas pakalpojumu pieejamību, kā arī ņemot vērā, ka vairākas kredītiestādes Latvijā kā nozīmīgi finanšu tirgus dalībnieki jau ilgstoši nodarbojas ar apdrošināšanas izplatīšanu, Likumā ir nepieciešams noteikt, ka par apdrošināšanas vai pārapdrošināšanas brokeri var kļūt arī citas finanšu iestādes, ja attiecīgo nozari regulējošie normatīvie akti to neaizliedz. Tādējādi Likuma 15. pants ir izteikts jaunā redakcijā, paredzot, ka ar apdrošināšanas vai pārapdrošināšanas izplatīšanu, reģistrējoties par apdrošināšanas vai pārapdrošināšanas brokeri, varēs nodarboties vairākas konkrētas finanšu iestādes, kuras ir reģistrētas kā juridiskas personas – kredītiestādes, maksājumu iestādes un elektroniskās naudas iestādes, ieguldījumu brokeru sabiedrības un kapitālsabiedrības, kuras ir saņēmušas speciālo atļauju (licenci) patērētāju kreditēšanas pakalpojumu sniegšanai. Šīs iestādes, kuras klientiem jau piedāvā dažādus finanšu un maksājumu pakalpojumus, papildus varētu klientiem piedāvāt arī apdrošināšanas izplatīšanas pakalpojumus. Šobrīd apdrošināšanas un pārapdrošināšanas brokeriem apdrošināšanas un pārapdrošināšanas izplatīšana ir praktiski vienīgā pamatdarbība un tie Latvijas Bankai saskaņā ar Latvijas Bankas 15.04.2024. noteikumiem Nr. 292 "Apdrošināšanas vai pārapdrošināšanas brokeru, citu dalībvalstu un ārvalstu apdrošināšanas vai pārapdrošināšanas brokeru filiāļu darbības pārskata sagatavošanas noteikumi" divreiz gadā iesniedz uzraudzības pārskatus, piemēram, bilanci, peļņas vai zaudējumu apmēru un apdrošināšanas un pārapdrošināšanas izplatīšanas darbības pārskatu. Tā kā par apdrošināšanas vai pārapdrošināšanas brokeri turpmāk varēs kļūt arī citas finanšu iestādes un vairākas no tām, izņemot kapitālsabiedrības, kuras ir saņēmušas speciālo atļauju (licenci) patērētāju kreditēšanas pakalpojumu sniegšanai, jau šobrīd iesniedz Latvijas Bankai uzraudzības pārskatus, ir nepieciešams pārskatīt šādu finanšu iestāžu iesniedzamās informācijas apjomu, lai nodrošinātu to, ka Latvijas Banka vienas un tās pašas informācijas iesniegšanu nepieprasa atkārtoti. Līdz ar to ir nepieciešams laiks, lai pārskatītu un grozītu iepriekš minētos Latvijas Bankas noteikumus, kā arī, lai minētajām finanšu iestādēm nodrošinātu iespējas iesniegt pārskatus Elektronisko pārskatu sistēmā. Ņemot vērā minēto, pārejas noteikumos ir ietverts 19. punkts, kas nosaka, ka Likuma 15. panta pirmās daļas 2. punkts un otrā daļa stājas spēkā 2027. gada 1. jūlijā. Tādējādi Likuma 15. panta pirmās daļas 2. punktā noteiktās finanšu iestādes varēs kļūt par apdrošināšanas vai pārapdrošināšanas brokeri tikai no 2027.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redakcijā izteiktais Likuma 15. pants paredz arī to, ka apdrošināšanas vai pārapdrošināšanas brokeris varēs nodarboties ar cita veida komercdarbību, bet veicot komercdarbību, būs jānodrošina, ka tā nav apdrošināšanas vai pārapdrošināšanas brokera pamatdarbība, ieņēmumi no šīs papildu veiktās komercdarbības nav lielāki par ieņēmumiem no apdrošināšanas vai pārapdrošināšanas izplatīšanas, tā nepasliktina apdrošināšanas vai pārapdrošināšanas brokera finansiālo stāvokli un nepasliktina, neapdraud vai nerada risku klienta interesēm. Iepriekš minētie ierobežojumi Likuma 15. panta pirmās daļas 3. punkta jaunajā redakcijā tiks noteikti, lai nodrošinātu, ka apdrošināšanas vai pārapdrošināšanas brokera galvenā saimnieciskā darbību būtu vērsta uz apdrošināšanas vai pārapdrošināšanas izplatīšanu, nevis par primāro kļūtu cita veida komercdarbība. Līdz ar to, ja juridiskā persona, kura ir reģistrēta vai plāno kļūt par reģistrētu apdrošināšanas vai pārapdrošināšanas brokeri, ievēros Likuma 15. panta pirmās daļas 3. punktā noteiktos nosacījumus, tā varēs nodarboties ar apdrošināšanas vai pārapdrošināšanas izplatīšanu, veicot to kā apdrošināšanas vai pārapdrošināšanas brokeris, un vienlaikus savienot to ar cita veida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apdrošināšanas vai pārapdrošināšanas brokera apdrošināšanas vai pārapdrošināšanas izplatīšanā tieši iesaistītu darbinieku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kuras konsultē klientus un izdod apdrošināšanas polises ir uzskatāmas par apdrošināšanas izplatīšanā tieši iesaistītiem darbiniekiem. Šīm fiziskajām personām, kuras pārstāv apdrošināšanas brokeri (juridisku personu), ir jābūt atzinumam, kas apliecina iegūtās zināšanas. Augstākā izglītība zināmai apdrošināšanas nozari pārstāvošai darbinieku kopai ir ierobežojošs kritērijs kļūšanai par apdrošināšanas brokera apdrošināšanas izplatīšanā tieši iesaistītu darbinieku. Izglītības līmenis ir būtisks kritērijs, taču vienlīdz vai pat svarīgākas ir arī darbinieka zināšanas par apdrošināšanas vai pārapdrošināšanas izplatīšanu. Apdrošināšanas produkta pārdošanas (apdrošināšanas līguma noslēgšanas) procesā klientam visvairāk interesē saņemt kvalitatīvu pakalpojumu, kura ietvaros darbinieks demonstrē labas, pietiekamas zināšanas par apdrošināšanas produktu, nevis darbinieka iegūtā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16. panta 1.</w:t>
      </w:r>
      <w:r w:rsidR="00000000" w:rsidRPr="00000000" w:rsidDel="00000000">
        <w:rPr>
          <w:vertAlign w:val="superscript"/>
          <w:rtl w:val="0"/>
        </w:rPr>
        <w:t xml:space="preserve">1</w:t>
      </w:r>
      <w:r w:rsidR="00000000" w:rsidRPr="00000000" w:rsidDel="00000000">
        <w:rPr>
          <w:rtl w:val="0"/>
        </w:rPr>
        <w:t xml:space="preserve"> daļā ir paredzēts, ka, lai kļūtu par apdrošināšanas vai pārapdrošināšanas brokera apdrošināšanas vai pārapdrošināšanas izplatīšanā tieši iesaistītu darbinieku ir pietiekoši arī ar vidējo izglītību (šobrīd Likums paredz augstāko izglītību). Apdrošināšanas vai pārapdrošināšanas brokera atbildīgajai personai joprojām būs nepieciešama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apmācību veicēju loka paplašināšanu un apdrošināšanas aģenta un apdrošināšanas papildpakalpojuma starpnieka, kurš izplata savstarpēji nekonkurējošus apdrošināšanas produktus, pienākumu uzņemties atbildību par 15 h apmācībām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veicot uzraudzības pasākumus, ir secinājusi, ka apdrošināšanas vai pārapdrošināšanas izplatīšanā tieši iesaistītam darbiniekam saņemt tikai apdrošināšanas izplatītāju vai apdrošināšanas izplatītāju asociācijas rīkotas un atzītas mācības ir ierobežojošs kritērijs. Zināšanas un prasmes, kuras ir nepieciešamas apdrošināšanas vai pārapdrošināšanai izplatīšanai var nodrošināt arī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Likums paredz iespēju apdrošināšanas aģentiem un apdrošināšanas papildpakalpojuma starpniekiem izplatīt savstarpēji nekonkurējošus apdrošināšanas produktus, Likumā ir nepieciešams noteikt to, kurš ir atbildīgs par apdrošināšanas aģenta un apdrošināšanas papildpakalpojuma starpnieka atbildīgo personu un apdrošināšanas izplatīšanā tieši iesaistīto darbinieku apmācībām 15 stundas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23. panta otrajā daļā paredzēts, ka apmācības, ja tās ir pamatotas un nepieciešamas apdrošināšanas vai pārapdrošināšanas izplatīšanai, varēs sniegt jebkura fiziska vai juridiska persona un šo apmācību laiku varēs ieskaitīt nepieciešamajā 15 stundas gadā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23. pants ir papildināts ar 6.</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2</w:t>
      </w:r>
      <w:r w:rsidR="00000000" w:rsidRPr="00000000" w:rsidDel="00000000">
        <w:rPr>
          <w:rtl w:val="0"/>
        </w:rPr>
        <w:t xml:space="preserve"> daļu, kurās ir paredzēts, ka apdrošināšanas aģents un apdrošināšanas papildpakalpojuma starpnieks, kurš nodarbojas ar apdrošināšanas izplatīšanu vairāku apdrošināšanas komersantu vai ārvalsts apdrošinātāja filiāles, vai apdrošināšanas papildpakalpojuma starpnieks, kurš nodarbojas ar apdrošināšanas izplatīšanu vairāku apdrošināšanas brokeru, dalībvalsts vai ārvalsts apdrošināšanas brokeru filiāļu vārdā un interesēs ir atbildīgs par 15 stundām apmācībām gadā. Finanšu tirgus dalībniekam, kurš ir reģistrējis attiecīgo apdrošināšanas aģentu vai apdrošināšanas papildpakalpojuma starpnieku būs pienākums nodrošināt vismaz zināšanas un prasmes, kas nepieciešamas attiecīgā apdrošināšanas produkta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pienākuma – informēt saistībā ar grozījumiem procedūrās –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iestāde finanšu tirgus dalībnieku iesniegto procedūru izskatīšanai tērē finanšu un laika resursus, taču atšķirībā no apdrošināšanas vai pārapdrošināšanas brokeriem, kuriem par grozītajām procedūrām ir jāveic maksājums, apdrošināšanas komersantiem Likums neparedz veikt maksājumu Latvijas Bankai par to iesniegtajām precizētajām procedūrām. Izvērtējot potenciālos riskus, ja precizētās procedūras turpmāk netiks iesniegtas Latvijas Bankai, nav saskatāms būtisks risku pieaugums vai tas, ka apdrošināšanas komersanti pavirši sāks ievērot Likuma vai citu saistošo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24. panta otrā daļa ir izslēgta un tādējādi apdrošināšanas komersantiem vai ārvalsts apdrošinātāja filiālēm vairs nebūs pienākuma iesniegt precizētās procedūras, kuras ir minētas Likuma 24. panta pirmajā daļā, taču joprojām Latvijas Bankai būs tiesības pieprasīt apdrošināšanas komersantiem iesniegt Likumā paredzēto informāciju vai dokumentus, lai nodrošinātu apdrošināšanas komersantu uzraudzību. Tomēr ir precizēta Likuma 24. panta trešā daļa, kurā minētajiem finanšu tirgus dalībniekiem ir paredzēts pienākums nodrošināt atbilstību spēkā esošajām normatīvo aktu prasībām. Lai nodrošinātu vienotu pieeju  arī attiecībā uz apdrošināšanas un pārapdrošināšanas brokeriem, Likuma 24. pants ir papildināts ar septīto daļu, kurā tiem ir noteiks izstrādāt un apstiprināt Likuma 8. panta pirmās daļas 9., 10., 11. un 13. punktā noteikto procedūru, un nodrošināt tās ievērošanu. Savukārt Likuma 24. panta astotajā daļā ir arī noteikts pienākums pastāvīgi nodrošināt procedūru atbilstību spēkā esošo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apdrošināšanas izplatītāju asociāciju apmācību programmu pastāvīgu aktualizēšanu un spējām nodrošināt Likuma prasībām atbilstošas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ir nepieciešams paredzēt prasības, lai nodrošinātu, ka apdrošināšanas izplatītāju asociācijas izveidotā apmācību programma pastāvīgi tiek aktualizēta un atbilst spēkā esošo Latvijas Republikas normatīvo aktu un tieši piemērojamo Eiropas Savienības tiesību aktu apdrošināšanas un pārapdrošināšanas izplatīšanas jomā prasībām. Svarīgi, ka apdrošināšanas izplatītāju asociācijai ir ne tikai izstrādāta apmācību programma, bet tai ir pieejami arī vajadzīgie resursi un mācībspēki, kuriem ir atbilstoša kompetence un tie spēj sniegt zināšanas un prasmes apdrošināšanas un pārapdrošināšanas izplatīšanā tieši iesaistītiem darbiniekiem dažādās jomās – dzīvības, nedzīvības apdrošināšanas izplatīšanā un pārapdrošināšanas izplatīšanā.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25. pantā ir veikti grozījumi, paredzot apdrošināšanas izplatītāju asociācijai pienākumu nodrošināt apmācību programmas pastāvīgu aktualizēšanu un atbilstību spēkā esošo Latvijas Republikas normatīvo aktu un tieši piemērojamo Eiropas Savienības tiesību aktu apdrošināšanas un pārapdrošināšanas izplatīšanas jomā prasībām. Likumā ir arī paredzētas tiesības Latvijas Bankai anulēt apdrošināšanas izplatītāju asociāciju iegūtās tiesības veikt apmācību, ja tās apmācību programma neatbilst spēkā esošo Latvijas Republikas normatīvo aktu un tieši piemērojamo Eiropas Savienības tiesību aktu apdrošināšanas un pārapdrošināšanas izplatīšanas jomā prasībām. Apdrošināšanas izplatīšanā tieši iesaistīti darbinieki ir tie, kuriem, piemēram, ir pienākums nodrošināt, ka klientam ieteiktais apdrošināšanas līgums atbilst klienta prasībām un vajadzībām, tāpēc minēto darbinieku zināšanām un prasmēm ir jābūt tādā līmenī, kas ļauj pienācīgi un profesionāli veikt amata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pašriska iekļaušanas civiltiesiskās atbildības apdrošināšanas līgumā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nosakot prasību apdrošināšanas vai pārapdrošināšanas brokerim nodrošināt minimālo pašu kapitālu 14 000 </w:t>
      </w:r>
      <w:r w:rsidR="00000000" w:rsidRPr="00000000" w:rsidDel="00000000">
        <w:rPr>
          <w:i w:val="1"/>
          <w:rtl w:val="0"/>
        </w:rPr>
        <w:t xml:space="preserve">euro</w:t>
      </w:r>
      <w:r w:rsidR="00000000" w:rsidRPr="00000000" w:rsidDel="00000000">
        <w:rPr>
          <w:rtl w:val="0"/>
        </w:rPr>
        <w:t xml:space="preserve"> apmērā (grozījums Likuma 30. pantā) un to, ka atsevišķajos naudas kontos ir pietiekami līdzekļi saistību pret apdrošinātājiem segšanai (viens no diviem nosacījumiem, kurš jau šobrīd ir paredzēts Likuma 28. panta piektās daļas 2. punktā, lai varētu civiltiesiskās atbildības apdrošināšanas līgumā iekļaut pašrisku), zūd nepieciešamība apdrošināšanas vai pārapdrošināšanas brokeriem lūgt un Latvijas Bankai sniegt atļauju civiltiesiskās atbildības apdrošināšanas līgumā iekļaut pašrisku līdz 10 000 </w:t>
      </w:r>
      <w:r w:rsidR="00000000" w:rsidRPr="00000000" w:rsidDel="00000000">
        <w:rPr>
          <w:i w:val="1"/>
          <w:rtl w:val="0"/>
        </w:rPr>
        <w:t xml:space="preserve">euro</w:t>
      </w:r>
      <w:r w:rsidR="00000000" w:rsidRPr="00000000" w:rsidDel="00000000">
        <w:rPr>
          <w:rtl w:val="0"/>
        </w:rPr>
        <w:t xml:space="preserve"> apmēram. Šis grozījums mazinās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Likuma 28. pantā precizē, ka atļauja pašriska iekļaušanai civiltiesiskās atbildības apdrošināšanas līgumā vairs nebūs nepieciešama, ja tiks nodrošināts minimālais pašu kapitāls un pietiekami naudas līdzekļi atsevišķajos naudas kontos. Ja netiks neizpildīta prasība par minimālo pašu kapitālu, tad lietderības apstākļu un Latvijas Bankas resursu patēriņa dēļ, Likumā nevajadzētu paredzēt iespēju saņemt Latvijas Bankas atļauju, tā vietā Likumā ir jānosaka, ka apdrošināšanas vai pārapdrošināšanas starpniekam nav tiesību civiltiesiskās atbildības apdrošināšanas līgumā iekļaut pašrisku.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minimālā pašu kapitāla noteikšanu apdrošināšanas vai pārapdrošināšanas brokeriem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un pārapdrošināšanas brokeri ir vieni no retajiem Latvijas Bankas uzraudzītajiem finanšu tirgus dalībniekiem, kuriem normatīvie akti neparedz minimālo pašu kapitālu. Šobrīd Likumā ir tikai noteikts, ka apdrošināšanas vai pārapdrošināšanas brokera pamatkapitāls nevar būt mazāks par 15 000 </w:t>
      </w:r>
      <w:r w:rsidR="00000000" w:rsidRPr="00000000" w:rsidDel="00000000">
        <w:rPr>
          <w:i w:val="1"/>
          <w:rtl w:val="0"/>
        </w:rPr>
        <w:t xml:space="preserve">euro</w:t>
      </w:r>
      <w:r w:rsidR="00000000" w:rsidRPr="00000000" w:rsidDel="00000000">
        <w:rPr>
          <w:rtl w:val="0"/>
        </w:rPr>
        <w:t xml:space="preserve">. Minimālo pamatkapitālu nevar uzskatīt par tādu rādītāju, kurš liecina, ka apdrošināšanas vai pārapdrošināšanas brokerim ir stabils finanšu stāvoklis. Pašu kapitāls ir būtiska uzņēmuma bilances sastāvdaļa. Tas atspoguļo naudas summu, kas tiktu atgriezta uzņēmuma īpašniekiem, ja visi aktīvi tiktu pārdoti un visi parādi nomaksāti. Pašu kapitāls sastāv no: uzņēmuma pamatkapitāla (dibinātāju ieguldījums uzņēmējdarbības uzsākšanai), rezervēm (peļņas daļa, kura tiek novirzīta īpašiem mērķiem) un nesadalītās peļņas. Finansiāli stabils uzņēmums visā savas darbības laikā uztur pozitīvu pašu kapitālu. Tomēr noteiktos apstākļos uzņēmumam var rasties negatīvs pašu kapitāls. Tas parasti notiek, kad uzņēmums ilgstoši cieš zaudējumus, kā rezultātā rodas negatīvs nesadalītās peļņas atlikums. Ilgtermiņā negatīvs nesadalītās peļņas atlikums liecina, ka uzņēmums nav finansiāli dzīvotspējīgs, un tas var novest pie tā maksātnespējas. Klienti sagaida, ka licencētam/reģistrētam finanšu tirgus dalībniekam vienmēr ir stabils finanšu stāvoklis. Ilgstoši zaudējumi liecina par neefektīvu darbību, neracionālu resursu izmantošanu un grūtībām finanšu plānošanā. Situācija, kad apdrošināšanas vai pārapdrošināšanas brokerim ir negatīvs pašu kapitāls, iespējams, var negatīvi ietekmēt Latvijas finanšu tirgus reputāciju, jo tādā veidā pakalpojumus sniedz tāds finanšu tirgus dalībnieks, kuram ir nestabils finanšu stāvoklis. Negatīvs pašu kapitāls ir viens no pirmajiem indikatoriem, kas liecina par iespējamām uzņēmuma finanšu grūtībām. Apdrošināšanas vai pārapdrošināšanas brokera finanšu grūtības tieši vai netieši var ietekmēt arī citus finanšu tirgus dalībnieka procesus un radīt negatīvas sekas, piemēram, grūtības vai nespēja uzsākt vai turpināt sadarbību ar apdrošinātājiem un pārapdrošinātājiem, kā arī grūtības piesaistīt jaunas investīcijas attīstībai. Apdrošināšanas izplatīšanas direktīva kā klientu aizsardzības pasākumus ir paredzējusi 4 pasākumus un viens no tiem paredz, ka apdrošināšanas starpnieka finansiālajām spējām pastāvīgi jābūt 4 % līmenī no saņemto ikgadējo prēmiju summas un ne mazākām par EUR 23 480 </w:t>
      </w:r>
      <w:r w:rsidR="00000000" w:rsidRPr="00000000" w:rsidDel="00000000">
        <w:rPr>
          <w:i w:val="1"/>
          <w:rtl w:val="0"/>
        </w:rPr>
        <w:t xml:space="preserve">euro</w:t>
      </w:r>
      <w:r w:rsidR="00000000" w:rsidRPr="00000000" w:rsidDel="00000000">
        <w:rPr>
          <w:rtl w:val="0"/>
        </w:rPr>
        <w:t xml:space="preserve"> un šis noteiktais apmērs ir spēkā no 09.10.2024. Minētā direktīva nosaka dalībvalsts rīcības brīvību nepieciešamo pasākumu izvēlē. Atbilstoši Latvijas situācijai ir pamatoti ieviest un noteikt minimālo pašu kapitāla apmēra prasību 14 000</w:t>
      </w:r>
      <w:r w:rsidR="00000000" w:rsidRPr="00000000" w:rsidDel="00000000">
        <w:rPr>
          <w:i w:val="1"/>
          <w:rtl w:val="0"/>
        </w:rPr>
        <w:t xml:space="preserve"> euro</w:t>
      </w:r>
      <w:r w:rsidR="00000000" w:rsidRPr="00000000" w:rsidDel="00000000">
        <w:rPr>
          <w:rtl w:val="0"/>
        </w:rPr>
        <w:t xml:space="preserve"> apmērā, jo saskaņā ar 73 apdrošināšanas un pārapdrošināšanas brokeru Latvijas Bankai iesniegtajos pārskatos norādīto informāciju 6 subjektiem pašu kapitāls ir mazāks par 14 000 </w:t>
      </w:r>
      <w:r w:rsidR="00000000" w:rsidRPr="00000000" w:rsidDel="00000000">
        <w:rPr>
          <w:i w:val="1"/>
          <w:rtl w:val="0"/>
        </w:rPr>
        <w:t xml:space="preserve">euro</w:t>
      </w:r>
      <w:r w:rsidR="00000000" w:rsidRPr="00000000" w:rsidDel="00000000">
        <w:rPr>
          <w:rtl w:val="0"/>
        </w:rPr>
        <w:t xml:space="preserve"> par stāvokli 31.12.2025., bet trim no minētajiem 6 ir negatīvs pašu kapitāls, pārējiem trim šis rādītājs ir pozitīvs, taču mazāks par 14 000 </w:t>
      </w:r>
      <w:r w:rsidR="00000000" w:rsidRPr="00000000" w:rsidDel="00000000">
        <w:rPr>
          <w:i w:val="1"/>
          <w:rtl w:val="0"/>
        </w:rPr>
        <w:t xml:space="preserve">euro</w:t>
      </w:r>
      <w:r w:rsidR="00000000" w:rsidRPr="00000000" w:rsidDel="00000000">
        <w:rPr>
          <w:rtl w:val="0"/>
        </w:rPr>
        <w:t xml:space="preserve">. Apdrošināšanas vai pārapdrošināšanas brokera ilgstoši negatīvs vai mazs pozitīvs pašu kapitāla apmērs var radīt risku, un apdrošināšanas vai pārapdrošināšanas brokera pastāvīgu vēlmi klientam piedāvāt noslēgt tādu apdrošināšanas līgumu, kur atlīdzība ir lielāka, ar vēlmi nopelnīt vairāk, lai darbība nebūtu zaudējumus nesoša.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30. panta pirmā daļa nosaka, ka apdrošināšanas vai pārapdrošināšanas brokera pamatkapitāls nevar būt mazāks par 15 000 </w:t>
      </w:r>
      <w:r w:rsidR="00000000" w:rsidRPr="00000000" w:rsidDel="00000000">
        <w:rPr>
          <w:i w:val="1"/>
          <w:rtl w:val="0"/>
        </w:rPr>
        <w:t xml:space="preserve">euro</w:t>
      </w:r>
      <w:r w:rsidR="00000000" w:rsidRPr="00000000" w:rsidDel="00000000">
        <w:rPr>
          <w:rtl w:val="0"/>
        </w:rPr>
        <w:t xml:space="preserve">. Tas nozīmē, ka šī summa ir minimālais ieguldījums ar kuru uzņēmumam ir sākotnēji jārēķinās, lai to varētu reģistrēt kā apdrošināšanas vai pārapdrošināšanas brokeri. Attiecīgi uzņēmuma reģistrēšanas dienā arī uzņēmuma bilancē pamatkapitāls būs vienāds ar pašu kapitālu un, ja pamatkapitāls, piemēram, ir veikts kā naudas līdzekļu ieguldījums, tad attiecīgi šī summa ir pieejama apdrošināšanas vai pārapdrošināšanas brokerim, lai to varētu izmantot saimnieciskajā darbībā. Saprotams, ka pat vēl neuzsākot saimniecisko darbību uzņēmumam rodas izmaksas un darbības sākumā bieži vien ieņēmumi ir mazāki par izmaksām, kas attiecīgi veido zaudējumus. Lai apdrošināšanas vai pārapdrošināšanas brokeris varētu uzsākt un veikt apdrošināšanas vai pārapdrošināšanas izplatīšanu, tam radīsies dažādas izmaksas – darba algas darbiniekam/-iem, tai skaitā grāmatvežiem vai ārpakalpojuma grāmatvežiem, civiltiesiskās atbildības apdrošināšanas līguma iegāde, telpu nomas izmaksas, komunālie maksājumi, izmaksas par telefonu un internetu, datoru iegādes izmaksas, degvielas izmaksas, maksājumi Latvijas Bankai u.c. saimnieciskās darbības izmaksas. Piemēram, 2025. gadā vidējā bruto darba samaksa mēnesī finanšu un apdrošināšanas nozarē bija 3077 </w:t>
      </w:r>
      <w:r w:rsidR="00000000" w:rsidRPr="00000000" w:rsidDel="00000000">
        <w:rPr>
          <w:i w:val="1"/>
          <w:rtl w:val="0"/>
        </w:rPr>
        <w:t xml:space="preserve">euro</w:t>
      </w:r>
      <w:r w:rsidR="00000000" w:rsidRPr="00000000" w:rsidDel="00000000">
        <w:rPr>
          <w:rtl w:val="0"/>
        </w:rPr>
        <w:t xml:space="preserve"> un, lai apdrošināšanas brokeris varētu šo darba samaksu samaksāt savam darbiniekam, tam ir jāiztērē vairāk kā 3800 </w:t>
      </w:r>
      <w:r w:rsidR="00000000" w:rsidRPr="00000000" w:rsidDel="00000000">
        <w:rPr>
          <w:i w:val="1"/>
          <w:rtl w:val="0"/>
        </w:rPr>
        <w:t xml:space="preserve">euro</w:t>
      </w:r>
      <w:r w:rsidR="00000000" w:rsidRPr="00000000" w:rsidDel="00000000">
        <w:rPr>
          <w:rtl w:val="0"/>
        </w:rPr>
        <w:t xml:space="preserve"> šīs algas izmaksāšanai, jo šī summa ietver arī darbaspēka nodokļu nomaksu. Obligātā civiltiesiskās atbildības apdrošināšanas līguma apdrošināšanas prēmija uz gadu veido aptuveni 1500 – 2000 </w:t>
      </w:r>
      <w:r w:rsidR="00000000" w:rsidRPr="00000000" w:rsidDel="00000000">
        <w:rPr>
          <w:i w:val="1"/>
          <w:rtl w:val="0"/>
        </w:rPr>
        <w:t xml:space="preserve">euro</w:t>
      </w:r>
      <w:r w:rsidR="00000000" w:rsidRPr="00000000" w:rsidDel="00000000">
        <w:rPr>
          <w:rtl w:val="0"/>
        </w:rPr>
        <w:t xml:space="preserve">. Telpu nomas, komunālie maksājumi un citi pārējie izdevumi mēnesī arī varētu sasniegt vai pat pārsniegt 2000 – 4000 </w:t>
      </w:r>
      <w:r w:rsidR="00000000" w:rsidRPr="00000000" w:rsidDel="00000000">
        <w:rPr>
          <w:i w:val="1"/>
          <w:rtl w:val="0"/>
        </w:rPr>
        <w:t xml:space="preserve">euro</w:t>
      </w:r>
      <w:r w:rsidR="00000000" w:rsidRPr="00000000" w:rsidDel="00000000">
        <w:rPr>
          <w:rtl w:val="0"/>
        </w:rPr>
        <w:t xml:space="preserve">. Līdz ar to no sākotnēji pamatkapitālā ieguldītajiem naudas līdzekļiem 15 000 </w:t>
      </w:r>
      <w:r w:rsidR="00000000" w:rsidRPr="00000000" w:rsidDel="00000000">
        <w:rPr>
          <w:i w:val="1"/>
          <w:rtl w:val="0"/>
        </w:rPr>
        <w:t xml:space="preserve">euro</w:t>
      </w:r>
      <w:r w:rsidR="00000000" w:rsidRPr="00000000" w:rsidDel="00000000">
        <w:rPr>
          <w:rtl w:val="0"/>
        </w:rPr>
        <w:t xml:space="preserve"> apmērā uzņēmums šo summu varētu iztērēt jau vismaz pirmajos 2-3 darbības mēnešos. Katrā situācijā grūti ir prognozēt klientu skaitu un potenciālos ieņēmumus jeb neto apgrozījumu no klientu apkalpošanas. Ja izmaksas pārsniedz ieņēmumus, tad uzņēmuma finansiālais stāvoklis pasliktinās. Būtībā minimālās pašu kapitāla prasības ieviešana apdrošināšanas vai pārapdrošināšanas brokeriem ir nevis attīstību bremzējošs faktors vai konkurences ierobežojošs iemesls, bet gan tieši pretēji – prasība, kas veicinātu un stimulētu uzņēmuma īpašniekus jau pirms darbības uzsākšanas nodrošināties ar tādiem naudas līdzekļiem, kas veiksmīgi ļautu veikt saimniecisko darbību nevis darbības pirmsākumā risināt finanšu stabilitātes jautājumus. Minimālā pašu kapitāla prasības ieviešana neliedz pieeju uzņēmumā ieguldītajiem naudas līdzekļiem, bet veido stabilu pamatu apdrošināšanas vai pārapdrošināšanas brokera uzsāktajai saimnieciskajai darbībai. Ņemot vērā aprakstīto situāciju, apdrošināšanas vai pārapdrošināšanas brokera minimālais pašu kapitāls 14 000</w:t>
      </w:r>
      <w:r w:rsidR="00000000" w:rsidRPr="00000000" w:rsidDel="00000000">
        <w:rPr>
          <w:i w:val="1"/>
          <w:rtl w:val="0"/>
        </w:rPr>
        <w:t xml:space="preserve"> euro </w:t>
      </w:r>
      <w:r w:rsidR="00000000" w:rsidRPr="00000000" w:rsidDel="00000000">
        <w:rPr>
          <w:rtl w:val="0"/>
        </w:rPr>
        <w:t xml:space="preserve">apmērā ir izvēlēts kā tāds lielums, kas veicinātu, ka potenciālie finanšu tirgus dalībniekiem pieņemt atbildīgu izvēli par nodarbošanos ar apdrošināšanas un pārapdrošināšanas brokera darbību, jo šīs finanšu tirgus nozares dalībnieki ir pastāvīgi uzraudzīti subjekti, kuriem savā darbībā ir jāievēro nozarei saistošo normatīvo aktu prasības. Minimālais pašu kapitāls šādā apmērā būtu atbilstošs esošajai situācijai apdrošināšanas un pārapdrošināšanas brokeru nozarē. Svarīgi atzīmēt, ka minimālā pašu kapitāla ieviešana stiprinās sabiedrības un klientu uzticību apdrošināšanas un pārapdrošināšanas brokeriem un to sniegtajiem pakalpojumiem, kā arī veicinās finanšu tirgus ilgtspējīgu un drošu attīstību. Piemēram, par stāvokli 31.12.2025. vidējais viena apdrošināšanas un pārapdrošināšanas brokera pašu kapitāla apmērs veido 610 224 </w:t>
      </w:r>
      <w:r w:rsidR="00000000" w:rsidRPr="00000000" w:rsidDel="00000000">
        <w:rPr>
          <w:i w:val="1"/>
          <w:rtl w:val="0"/>
        </w:rPr>
        <w:t xml:space="preserve">euro</w:t>
      </w:r>
      <w:r w:rsidR="00000000" w:rsidRPr="00000000" w:rsidDel="00000000">
        <w:rPr>
          <w:rtl w:val="0"/>
        </w:rPr>
        <w:t xml:space="preserve">, kas ir gandrīz 44 reizes lielāks nekā to ir plānots noteikt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ir paredzēts, ka apdrošināšanas vai pārapdrošināšanas brokeriem ir jānodrošina minimālais pašu kapitāls 14 000 </w:t>
      </w:r>
      <w:r w:rsidR="00000000" w:rsidRPr="00000000" w:rsidDel="00000000">
        <w:rPr>
          <w:i w:val="1"/>
          <w:rtl w:val="0"/>
        </w:rPr>
        <w:t xml:space="preserve">euro</w:t>
      </w:r>
      <w:r w:rsidR="00000000" w:rsidRPr="00000000" w:rsidDel="00000000">
        <w:rPr>
          <w:rtl w:val="0"/>
        </w:rPr>
        <w:t xml:space="preserve"> apmērā, lai apdrošināšanas un pārapdrošināšanas izplatīšanas pakalpojumus sniegtu tikai finansiāli stabili finanšu tirgus dalībnieki. Ņemot vērā minēto prasību attiecībā uz minimālo pašu kapitāla apmēru un to, ka šīs prasības izpildei ir nepieciešams laiks, kā arī finanšu resursi, ir noteikti pārejas noteikumi, paredzot termiņu, kurā ir jāizpilda Likuma 30. panta 1.</w:t>
      </w:r>
      <w:r w:rsidR="00000000" w:rsidRPr="00000000" w:rsidDel="00000000">
        <w:rPr>
          <w:vertAlign w:val="superscript"/>
          <w:rtl w:val="0"/>
        </w:rPr>
        <w:t xml:space="preserve">1</w:t>
      </w:r>
      <w:r w:rsidR="00000000" w:rsidRPr="00000000" w:rsidDel="00000000">
        <w:rPr>
          <w:rtl w:val="0"/>
        </w:rPr>
        <w:t xml:space="preserve"> daļā noteiktā prasība par minimālo pašu kapitālu 14 000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atbildības uzņemšanos, ja apdrošināšanas prēmija no klienta nav saņemta un tiesībām pieprasīt klientam atmaksāt klienta vietā samaksāto apdrošināšanas prēmiju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jau ilgstoši notiek tā, ka apdrošināšanas brokeri apmaksā apdrošināšanas komersantam no saviem vai arī atsevišķajos naudas kontos uzkrātajiem līdzekļiem saistības, kuras rodas no klientu neapmaksātajām apdrošināšanas polisēm, piemēram, sauszemes transportlīdzekļu īpašnieku civiltiesiskās atbildības obligātās apdrošināšanas jeb OCTA polisēm vai ceļojumu apdrošināšanas polisēm. Šīs polises apdrošināšanas brokeris ir izdevis klientam, neprasot priekšapmaksu, taču vienlaikus apzinoties, ka klients apdrošināšanas prēmiju nesamaksās (vai būs ilgstošs apdrošināšanas prēmijas kavējums vai nesamaksās vispār) līdz brīdim, kad par saistībām no apdrošināšanas prēmijas ir jānorēķinās ar apdrošinātāju. Tai pat laikā apdrošināšanas brokeriem ir sarežģīti, laikietilpīgi un nevajadzīgi izdalīt no kopējām saistībām atsevišķi saistības pret apdrošinātāju par neapmaksātajām, piemēram, OCTA vai ceļojumu apdrošināšanas polisēm, jo atbilstoši noteikumiem, kuri paredz apdrošināšanas un pārapdrošināšanas starpniekiem iesniegt pārskatus, apdrošināšanas un pārapdrošināšanas brokeriem divreiz gadā ir jāiesniedz pārskats Latvijas Bankai par saistībām pret apdrošinātājiem. Turklāt apdrošināšanas brokerim tik un tā ir jāapmaksā viss apdrošinātāja sagatavotais rēķins (saistības), kurā ir ietvertas arī klientu neapmaksātās, piemēram, OCTA un ceļojumu apdrošināšanas polises.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apdrošināšanas vai pārapdrošināšanas starpniekiem un apdrošināšanas papildpakalpojuma starpniekiem nodrošinātu skaidru tiesisku pamatu, Likums turpmāk paredzēs tiesības minētajiem apdrošināšanas izplatītājiem vērsties pret klientiem ar prasību atmaksāt klientu vietā samaksātās apdrošināšanas vai pārapdrošināšanas prēmijas un stimulētu klientus savlaicīgi norēķināties par noslēgtajiem apdrošināšanas vai pārapdrošināšanas līgumiem. Šādu nosacījumu ieviešana Likumā varētu vairāk disciplinēt klientus veikt maksājumus un apdrošināšanas izplatītājiem mazināsies debitoru skaits un apjoms, kā arī uzlabosies apdrošināšanas izplatītāju finansiālais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redakcijā izteiktajā Likuma 31. panta ceturtajā daļā ir paredzēts, ka apdrošināšanas vai pārapdrošināšanas starpnieks ir atbildīgs un tam ir pienākums pirms saistību izpildes, izmantojot savus līdzekļus, nodrošināt naudas līdzekļus atsevišķajos naudas kontos tādā apmērā, lai varētu segt saistības pret apdrošinātājiem un pārapdrošinātājiem, kuras rodas no tādiem apdrošināšanas un pārapdrošināšanas līgumiem, par kuriem apdrošināšanas vai pārapdrošināšanas starpnieks ir uzņēmies segt apdrošināšanas un pārapdrošināšanas prēmiju klienta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31. panta devītajā daļā ir paredzēts, ka apdrošināšanas vai pārapdrošināšanas starpniekam vai papildpakalpojuma starpniekam, kurš klienta vietā ir samaksājis apdrošināšanas vai pārapdrošināšanas prēmiju, ir tiesības pieprasīt no klienta atlīdzināt klienta vietā apdrošināšanas vai pārapdrošināšanas komersantam samaksāto apdrošināšanas vai pārapdrošināšanas prēmiju.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Likumā noteiktā pienākuma – publicēt gada pārskatu vai konsolidēto gada pārskatu –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32. panta pirmā un otrā daļa paredz prasību apdrošināšanas vai pārapdrošināšanas brokerim nodrošināt, ka gada pārskats vai konsolidētais gada pārskats (ja tādu ir pienākums iesniegt) pēc tā apstiprināšanas tiek publiskots noteiktā termiņā. Minētās normas arī paredz izvēles tiesības gada pārskatu (vai attiecīgā gadījumā konsolidēto gada pārskatu) publiskot savā tīmekļvietnē vai informācijas publiskošanai izvēlēties citu piemērotu informācijas nesēju vai vietu. Apdrošināšanas un pārapdrošināšanas brokerim ir saistošas arī Gada pārskatu un konsolidēto gada pārskatu likuma 97. un 98. pantā noteiktās prasības, kas arī paredz iesniegt gada pārskatu un konsolidēto gada pārskatu Valsts ieņēmumu dienestam. Iesniegtie gada pārskati vēlāk tiek publicēti Uzņēmumu reģistra tīmekļvietnē. Apdrošināšanas un pārapdrošināšanas brokeru gada pārskati ir pieejami arī, piemēram, Lursoft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gada pārskata un konsolidētā gada pārskata publiskošanu vienlaikus paredz gan Likums, gan arī Gada pārskatu un konsolidēto gada pārskatu likums, Likuma 32. pantu ir nepieciešamas precizēt, atceļot pienākumu apdrošināšanas vai pārapdrošināšanas brokerim publicēt gada pārskatu un konsolidēto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Grozījumi attiecībā uz informācijas par parakstīto apdrošināšanas prēmiju apmēru publiskošanu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32. panta trešajā daļā apdrošināšanas vai pārapdrošināšanas brokeriem ir noteikts pienākums gada pārskatā publicēt informāciju par apdrošināšanas prēmijām atbilstoši noteiktajam sadalījumam. Ja sākotnēji gada pārskatā nav ietverta Likumā noteiktā informācija, tad tā precizēšana ir apgrūtinoša, laikietilpīga un nelietderīgi tiek tērēti arī Latvijas Bankas un Valsts ieņēmumu dienesta resursi. Apdrošināšanas vai pārapdrošināšanas brokerim vispirms ir jāiesniedz iesniegums anulēt gada pārskatu, Valsts ieņēmumu dienests izskata to, anulē un tikai tad iespējams iesniegt jaunu gada pārskata versiju. Likums citas dalībvalsts vai ārvalsts apdrošināšanas brokera filiālei Latvijā atšķirībā no apdrošināšanas un pārapdrošināšanas brokeriem šobrīd neparedz pienākumu publiskot informāciju par parakstītajām apdrošināšanas prēmijām, tādējādi sabiedrībai un citām ieinteresētajām pusēm nav pieejas šādai informācijai, kā arī nav nodrošināti vienlīdzīgi nosacījumi pēc būtības identiskiem finanšu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taupītu iesaistīto pušu resursus, Likuma 32. panta no jauna izteiktajā pirmajā daļā ir noteikta prasība apdrošināšanas vai pārapdrošināšanas brokerim un citas dalībvalsts vai ārvalsts apdrošināšanas brokera filiālei informāciju ne vēlāk kā pārskata gadam sekojošā gada piektā mēneša pēdējā datumā publicēt savā tīmekļvietnē. Papildus ir noteikta prasība informāciju par apdrošināšanas prēmijām publicēt plašākā sadalījumā, jo apdrošināšanas un pārapdrošināšanas brokeri ir tiesīgi izmantot arī citu apdrošināšanas un pārapdrošināšanas starpnieku pakalpojumus, jo atsevišķos gadījumos apdrošināšanas vai pārapdrošināšanas prēmiju pārskaitījumi notiek starp apdrošināšanas vai pārapdrošināšanas brokeriem. Atsevišķos gadījumos klientu samaksātās apdrošināšanas prēmijas apdrošināšanas brokeri pārskaita Latvijas, citu dalībvalstu vai ārvalstu apdrošināšanas brokeriem. Turklāt, lai nodrošinātu, ka sabiedrības un citu ieinteresēto pušu rīcībā ir pilnvērtīga informācija par apdrošināšanas un pārapdrošināšanas brokeru parakstītajām prēmijām, būtu nepieciešams Likumā paredzēt, ka turpmāk pienākums tīmekļvietnē publicēt informāciju par parakstītajām apdrošināšanas prēmijām ir arī citas dalībvalsts vai ārvalsts apdrošināšanas brokeru filiālēm.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Likuma IV nodaļā "Apdrošināšanas un pārapdrošināšanas izplatītāja un klienta attiecības"</w:t>
      </w:r>
      <w:r w:rsidR="00000000" w:rsidRPr="00000000" w:rsidDel="00000000">
        <w:rPr>
          <w:b w:val="1"/>
          <w:rtl w:val="0"/>
        </w:rPr>
        <w:t xml:space="preserve">Problēmas apraksts</w:t>
      </w:r>
      <w:r w:rsidR="00000000" w:rsidRPr="00000000" w:rsidDel="00000000">
        <w:rPr>
          <w:b w:val="1"/>
          <w:rtl w:val="0"/>
        </w:rPr>
        <w:t xml:space="preserve">Par atsevišķas Apdrošināšanas izplatīšanas direktīvas prasības ietveršanu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Likumā nav ietverts Apdrošināšanas izplatīšanas direktīvas 17. panta 2. punkta pēdējais teikums "Tirgvedības paziņojumi vienmēr ir skaidri atpazīstami kā tādi.", veikti attiecīgi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grozījums Likuma 33. panta otrajā daļā, precīzi pārņemot Apdrošināšanas izplatīšanas direktīvā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informācijas sniegšanu klientam grupas apdrošināšanas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neparedz, piemēram, apdrošināšanas papildpakalpojuma starpniekiem, pienākumu sniegt informāciju klientiem par apdrošināšanu, kad tā klientiem tiek pārdota grupas apdrošināšanas līguma (klienti tiek iekļauti jau noslēgtā apdrošināšanas līgumā kā apdrošinātie, netiek slēgts atsevišķs apdrošināšanas līgums ar katru klientu individuāli) ietvaros. Likums neparedz nosacījumus, kāda informācija vai dokumenti šādā gadījumā apdrošināšanas izplatītājam ir jāsniedz klientam, lai tam būtu pieejama informācija par apdrošināšanu, ko tas plāno vai ir jau iegādājies, samaksājot apdrošināšanas prēmiju. Ar jaunu Likuma 33. panta piekto daļu ir plānots noteikt praksē zināmus gadījumus, kad klients, pērkot apdrošināšanu, kļūst nevis par apdrošinājuma ņēmēju, bet tiek ietverts jau noslēgtā apdrošināšanas līgumā kā apdrošinātais un netiek noslēgts individuāls apdrošināšanas līgums ar apdrošinātāju. Praksē šādi gadījumi ir, piemēram, biļešu apdrošināšanā vai pirkumu apdrošināšanā, kad klients, lai varētu iegādāties apdrošināšanu, samaksā prēmiju apdrošinājuma ņēmējam, kas vienlaicīgi ir apdrošināšanas aģents vai apdrošināšanas papildpakalpojuma starpnieks. Lai aizsargātu šādu klientu intereses un tie savlaicīgi saņemtu pilnvērtīgu informāciju par apdrošināšanu, ir plānots ieviest prasību informēt klientu tieši gadījumos, kad klientam par noteiktu samaksu tiek piedāvāts iegādāties apdrošināšanu. Informēšanas prasība neattiektos uz gadījumiem, kad, piemēram, darba devējs par saviem, nevis darbinieka naudas līdzekļiem saviem darbiniekiem iegādājas veselības apdrošināšanu vai darbinieku komandējumu gadījumos iegādājas arī ceļojumu apdrošināšanu. Tikai, kļūstot par apdrošināto, var izpildīt un izmantot attiecīgi Apdrošināšanas līguma likuma 23. panta otrajā un trešajā daļā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vēršama uzmanība, ka likumprojektā ietvertā Likuma 33. panta piektā daļa paredz pienākumu tieši apdrošināšanas izplatītājam ievērot prasības par informācijas sniegšanu klientam, turklāt gadījumos, kad apdrošinātais, kurš nav apdrošinājuma ņēmējs, pats veic apdrošināšanas prēmijas samaksu apdrošināšanas izplatītājam par apdrošinātā ietveršanu apdrošināšanas līgumam un apdrošināšanas izplatītājs par to saņem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33. pants ir papildināts ar piekto daļu paredzot, ka klientam ir jāsniedz informācija arī tad, ja netiek noslēgts atsevišķs apdrošināšanas līgums, bet no klienta tiek pieprasīta apdrošināšanas prēmijas samaksa un apdrošināšanas izplatītājs par to saņem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klienta informēšanas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paredz pienākumu apdrošināšanas papildpakalpojuma starpniekam sniegt informāciju klientam pirms apdrošināšanas līguma noslēgšanas (Likuma 37. panta pirmā un otrā daļa), taču Likumā nav paredzēts veids, kādā šo informāciju sniegt klientam, tādējādi ir nepieciešams veikt grozījumus Likuma 39. pantā. Skaita ziņā apdrošināšanas papildpakalpojuma starpnieki ir otrs lielākais apdrošināšanas izplatītāju segments pēc apdrošināšanas aģentiem. Likuma 39. pantā ir noteikts, ka apdrošināšanas izplatītājs var sniegt informāciju papīra formā, pastāvīgā informācijas nesējā un tīmekļvietnē. Likuma 43. panta trešā daļa nosaka pienākumu sniegt informāciju klientam reizi gadā par visām izmaksām un maksājumiem, kas saistīti ar apdrošināšanas ieguldījumu produktu izplatīšanu. Pieaugot klientu vēlmei saņemt informāciju digitāli, ir nepieciešams Likuma 39. pantā paredzēt, ka apdrošināšanas komersants, ārvalsts apdrošinātāja filiāle vai apdrošināšanas starpnieks Likuma 43. panta trešajā daļā noteikto informāciju var sniegt arī, izmantojot trešo personu uzturētu informācijas sistēmu valsts pārvaldes pakalpojumu portālā jeb platformā www.latvija.gov.lv, kurā ir pieejami valsts un pašvaldību iestāžu pakalpojumi. Šādas iespējas pensiju fondam vai citas dalībvalsts pensiju fondam ir arī paredzētas arī Privāto pensiju fondu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prasības, lai nodrošinātu, ka neatkarīgi no tā, no kura apdrošināšanas izplatītāja klients iegādājas apdrošināšanu, apdrošināšanas izplatītājiem būtu jāievēro vienādas prasības attiecībā uz informēšanas nosacījumiem, konkrēti Likuma 39. pantā noteiktie informēšanas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precizējumus Likuma 39. panta ceturtajā daļā, paredzot apdrošināšanas izplatītājam iespēju klientiem sniegt Likuma 43. panta trešajā daļā noteikto informāciju valsts pārvaldes pakalpojumu portālā, ja uz klientu ir attiecināmi Likuma 39. panta trešajā daļā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Likuma V nodaļā "Apdrošināšanas un pārapdrošināšanas izplatīšana dalībvalstīs un ārvalstīs"</w:t>
      </w:r>
      <w:r w:rsidR="00000000" w:rsidRPr="00000000" w:rsidDel="00000000">
        <w:rPr>
          <w:b w:val="1"/>
          <w:rtl w:val="0"/>
        </w:rPr>
        <w:t xml:space="preserve">Problēmas apraksts</w:t>
      </w:r>
      <w:r w:rsidR="00000000" w:rsidRPr="00000000" w:rsidDel="00000000">
        <w:rPr>
          <w:b w:val="1"/>
          <w:rtl w:val="0"/>
        </w:rPr>
        <w:t xml:space="preserve">Par iesniedzamajiem dokumentiem un maksājumu par to izskatīšanu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Latvijas Banka gūtu pilnvērtīgāku un plašāku informāciju par tāda apdrošināšanas vai pārapdrošināšanas brokera, apdrošināšanas aģenta vai apdrošināšanas papildpakalpojuma starpnieka darbību, kurš vēlas nodarboties ar apdrošināšanas vai pārapdrošināšanas izplatīšanu citā dalībvalstī vai ārvalstī, ir nepieciešams saņemt plašāku un detalizētāku informāciju par tā plānotajām darbībām attiecīgajā dalībvalstī vai ārvalstī. Tādējādi Latvijas Bankas rīcībā būs informācija, kura ļaus daudz labāk izvērtēt plānotās darbības un iespējamos riskus.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vairākiem apdrošināšanas un pārapdrošināšanas brokeriem ir tiesības nodarboties ar apdrošināšanas vai pārapdrošināšanas izplatīšanu arī citās dalībvalstīs, pirms tam saņemot Latvijas Bankas atļauju. Atsevišķi apdrošināšanas un pārapdrošināšanas brokeri Latvijas Bankai adresētajos iesniegumos ir informējuši par vēlmi nodarboties visās vai ļoti daudzās citās dalībvalstīs. Tas rada nepieciešamību Latvijas Bankai informēt visas attiecīgo dalībvalstu uzraudzības iestādes un pēc tam arī atbilstoši Likumam Latvijas Bankai ir pienākums informēt attiecīgo apdrošināšanas vai pārapdrošināšanas brokeri par to, kad tas konkrētajā dalībvalstī var sākt veikt darbību. Bieži vien apdrošināšanas vai pārapdrošināšanas brokeris apdrošināšanas vai pārapdrošināšanas izplatīšanu attiecīgajās citās dalībvalstīs nemaz neuzsāk vai pat tā vēlme nodarboties ar apdrošināšanas vai pārapdrošināšanas izplatīšanu visās Latvijas Bankai norādītajās dalībvalstīs nav bijusi reāli plānota. Tomēr arī šādos gadījumos Latvijas Bankai ir jāiegulda resursi iesniegumu izskatīšanā un informācijas apmaiņā ar citu dalībvalstu uzraudzības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48., 50. un 53. pantu ir nepieciešams precizēt un papildināt ar informāciju un dokumentiem, kuri ir jāiesniedz, ja apdrošināšanas vai pārapdrošināšanas brokeris, apdrošināšanas aģents vai apdrošināšanas papildpakalpojuma starpnieks vēlas sniegt apdrošināšanas vai pārapdrošināšanas izplatīšanas pakalpojumus citā dalībvalstī vai ārvalstī. Ņemot vērā grozījumus Likuma 50. pantā, ir veikti grozījumi arī Likuma 49. un 51. pantā. Latvijas Bankai jau šobrīd spēkā esošā Likuma 48., 50. un 53. pantā ir noteikts 30 dienu termiņš minētajos pantos noteikto iesniegumu izskatīšanai un lēmumu pieņemšanai vai attiecīgas informācijas nosūtīšanai citai dalībvalsts uzraudzības iestādei. Tā kā likumprojektā ietvertajā Likuma 48., 50. un 53.pantā ir paredzēts, ka jāiesniedz ne tikai iesniegums, bet arī citi dokumenti un informācija, tad attiecīgajās minēto Likuma pantu daļās, kurās ietverts regulējums par lēmumu pieņemšanu, precizēta atsauce, norādot, ka tiks izskatīts ne tikai iesniegums, bet arī citi dokumenti un informācija, kuru iesniegšana likumprojektā ir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Banka izlieto resursus iesniegumu izskatīšanai, paredzēts ieviest maksu Likuma 48., 50. un 53. punktā noteikto iesniegumu un dokumentu izskatīšanai attiecīgi šādā apmērā: 150 </w:t>
      </w:r>
      <w:r w:rsidR="00000000" w:rsidRPr="00000000" w:rsidDel="00000000">
        <w:rPr>
          <w:i w:val="1"/>
          <w:rtl w:val="0"/>
        </w:rPr>
        <w:t xml:space="preserve">euro</w:t>
      </w:r>
      <w:r w:rsidR="00000000" w:rsidRPr="00000000" w:rsidDel="00000000">
        <w:rPr>
          <w:rtl w:val="0"/>
        </w:rPr>
        <w:t xml:space="preserve"> par katru iesniegumā norādīto dalībvalsti, 250 </w:t>
      </w:r>
      <w:r w:rsidR="00000000" w:rsidRPr="00000000" w:rsidDel="00000000">
        <w:rPr>
          <w:i w:val="1"/>
          <w:rtl w:val="0"/>
        </w:rPr>
        <w:t xml:space="preserve">euro</w:t>
      </w:r>
      <w:r w:rsidR="00000000" w:rsidRPr="00000000" w:rsidDel="00000000">
        <w:rPr>
          <w:rtl w:val="0"/>
        </w:rPr>
        <w:t xml:space="preserve"> par katru dalībvalsti, kurā iesniedzējs plāno atvērt filiāli, un 250 </w:t>
      </w:r>
      <w:r w:rsidR="00000000" w:rsidRPr="00000000" w:rsidDel="00000000">
        <w:rPr>
          <w:i w:val="1"/>
          <w:rtl w:val="0"/>
        </w:rPr>
        <w:t xml:space="preserve">euro</w:t>
      </w:r>
      <w:r w:rsidR="00000000" w:rsidRPr="00000000" w:rsidDel="00000000">
        <w:rPr>
          <w:rtl w:val="0"/>
        </w:rPr>
        <w:t xml:space="preserve"> par katru ārvalsti (t.i., valsti, kas nav dalībvalsts), kurā iesniedzējs plāno atvērt filiāli. Likums šobrīd šādu maksu neparedz, bet plānots, ka tā būs jāmaksā ne tikai apdrošināšanas vai pārapdrošināšanas brokeriem, bet arī apdrošināšanas aģentiem un apdrošināšanas papildpakalpojuma starpniekiem, ja tie vēlēsies nodarboties ar apdrošināšanas vai pārapdrošināšanas izplatīšanu, izmantojot pakalpojumu sniegšanas brīvību, vai atvērt filiāli dalībvalstī vai ārvalstī. Šāds regulējums veicinās, ka apdrošināšanas vai pārapdrošināšanas brokeris, apdrošināšanas aģents vai apdrošināšanas papildpakalpojuma starpnieks rūpīgāk apsvērs un izvērtēs savas reālās iespējas un vēlmes nodarboties ar apdrošināšanas vai pārapdrošināšanas izplatīšanu citās dalībvalstīs vai ārvalstīs un informēs Latvijas Banku tikai tad, kad šādu darbību tiešām ir plānots veikt. Attiecīgi tas samazinātu arī resursu patēriņu Latvijas Bankā un citās dalībvalstīs, kuru uzraudzības iestādes arī ir iesaistītas informācijas apmaiņā.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pienākumu informēt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neparedz pienākumu apdrošināšanas brokerim, apdrošināšanas aģentam vai apdrošināšanas papildpakalpojuma starpniekam informēt Latvijas Banku par to, ka nodoms jeb plāni uzsākt sniegt apdrošināšanas vai pārapdrošināšanas izplatīšanas pakalpojumus citā dalībvalstī vai ārvalstī netiek realizēts vai ir pieņemts lēmums pārtraukt sniegt šos pakalpojumus attiecīgajā dalībvalstī. Šāda informācija Latvijas Bankai kā uzraudzības iestādei ir būtiska, jo tā tiek ņemta vērā, izvērtējot nepieciešamību veikt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48. panta astotajā daļā, 50. panta desmitajā daļā un 53. panta piektajā daļā ir noteikts pienākums informēt Latvijas Banku, ja faktiski netiek uzsākta apdrošināšanas vai pārapdrošināšanas izplatīšanas pakalpojumus sniegšana vai ir pārtraukta šo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"paziņojuma" nevis informācijas nosūtīšanu citai dalībvalstij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48., 49., 50. un 51. pantā šobrīd tiek lietoti divi dažādi termini attiecībā uz to, kā tiek nosaukta informācija, kuru Latvijas Banka nosūta dalībvalstij – "informācija" un "paziņojums". Piemēram, Latvijas Banka nesūta citas dalībvalsts uzraudzības iestādei Likuma 50. panta otrās daļas 4. punktā noteikto informāciju un dokumentus, kas nepieciešami, lai izvērtētu apdrošināšanas vai pārapdrošināšanas starpnieka vai apdrošināšanas papildpakalpojuma starpnieka filiāles vadītāju. Citas dalībvalsts uzraudzības iestāde saņem tikai informāciju par filiāles vadītāja vārdu un uzvārdu.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šobrīd neparedz, ka par citas dalībvalsts vai ārvalsts apdrošināšanas vai pārapdrošināšanas starpnieka vai apdrošināšanas papildpakalpojuma starpnieka filiāles vadītāju var būt fiziska persona no citas dalībvalsts vai ārvalsts.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konsekvenci terminu lietošanā, ir nepieciešams precizēt Likuma 48. un 50.pantā lietoto terminu "informācija", aizstājot to ar "paziņojums". Papildus ir noteikts, ka par apdrošināšanas vai pārapdrošināšanas starpnieka vai apdrošināšanas papildpakalpojuma starpnieka filiāles vadītāju var kļūt arī citas dalībvalsts vai ārvalsts fiziska persona. Šobrīd par tādu varēja kļūt tikai tāda fiziska persona, kura ir ieguvusi apdrošināšanas izplatītāju asociācijas atzītas zināšanas un prasmes.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Likuma VI nodaļā "Apdrošināšanas un pārapdrošināšanas izplatīšanas uzraudzība"</w:t>
      </w:r>
      <w:r w:rsidR="00000000" w:rsidRPr="00000000" w:rsidDel="00000000">
        <w:rPr>
          <w:b w:val="1"/>
          <w:rtl w:val="0"/>
        </w:rPr>
        <w:t xml:space="preserve">Problēmas apraksts</w:t>
      </w:r>
      <w:r w:rsidR="00000000" w:rsidRPr="00000000" w:rsidDel="00000000">
        <w:rPr>
          <w:b w:val="1"/>
          <w:rtl w:val="0"/>
        </w:rPr>
        <w:t xml:space="preserve">Par termina "ārvalsts" ietveršanu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59. panta otrā daļa noteic, ka Latvijas Banka uzrauga dalībvalstīs izveidotās Latvijas Republikā reģistrēto apdrošināšanas vai pārapdrošināšanas izplatītāju filiāles, kā arī apdrošināšanas vai pārapdrošināšanas izplatīšanu, ko Latvijas Republikā reģistrētie apdrošināšanas vai pārapdrošināšanas izplatītāji veic citās dalībvalstīs, ievērojot pakalpojumu sniegšanas brīvības principu. Veicot uzraudzību, Latvijas Banka sadarbojas un konsultējas ar attiecīgās dalībvalsts uzraudzības iestādēm. Ņemot vērā to, ka Latvijas Republikā reģistrētiem apdrošināšanas un pārapdrošināšanas izplatītājiem ir tiesības izveidot filiāles ne tikai dalībvalstīs, bet arī ārvalstīs, tad Likuma 59. panta otro daļu ir nepieciešams precizēt, to attiecīgajās vietās papildinot ar vārdu "ārvalsts".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59. panta otrās daļas attiecīgās vietās ar vārdu "ārvalsts", kas paredz Latvijas Bankai tiesības uzraudzīt arī Latvijas Republikā reģistrēto apdrošināšanas vai pārapdrošināšanas izplatītāju ārvalstīs izveidoto filiāļu veikto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maksājumiem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reģistrētie apdrošināšanas un pārapdrošināšanas brokeri un citā dalībvalstī reģistrēto apdrošināšanas brokeru filiāles Latvijā par to darbības uzraudzību maksā Latvijas Bankai maksu robežās no 150</w:t>
      </w:r>
      <w:r w:rsidR="00000000" w:rsidRPr="00000000" w:rsidDel="00000000">
        <w:rPr>
          <w:i w:val="1"/>
          <w:rtl w:val="0"/>
        </w:rPr>
        <w:t xml:space="preserve"> euro</w:t>
      </w:r>
      <w:r w:rsidR="00000000" w:rsidRPr="00000000" w:rsidDel="00000000">
        <w:rPr>
          <w:rtl w:val="0"/>
        </w:rPr>
        <w:t xml:space="preserve"> līdz 1000 </w:t>
      </w:r>
      <w:r w:rsidR="00000000" w:rsidRPr="00000000" w:rsidDel="00000000">
        <w:rPr>
          <w:i w:val="1"/>
          <w:rtl w:val="0"/>
        </w:rPr>
        <w:t xml:space="preserve">euro</w:t>
      </w:r>
      <w:r w:rsidR="00000000" w:rsidRPr="00000000" w:rsidDel="00000000">
        <w:rPr>
          <w:rtl w:val="0"/>
        </w:rPr>
        <w:t xml:space="preserve"> gadā. Šāds maksas apmērs tika ieviests 2016. gadā un pēc gandrīz 10 gadiem uzraudzības maksa vairs nesedz faktiskās attiecīgā sektora uzraudzības izmaksas. Apdrošināšanas un pārapdrošināšanas brokeri veic arī maksājumus Latvijas Bankai, kuri ir saistīti ar dokumentu izskatīšanu. 2016. gadā Likumā noteiktais maksas par apdrošināšanas un pārapdrošināšanas brokera darbības uzraudzību apmērs jau sākotnēji nebija noteikts, lai pilnībā spētu segt ar apdrošināšanas un pārapdrošināšanas brokeru un citā dalībvalstī reģistrēto apdrošināšanas brokeru filiāļu Latvijā darbības uzraudzību saistītās izmaksas. Laika periodā no 2016. – 2024. gadam ieņēmumi no apdrošināšanas un pārapdrošināšanas brokeriem un citas dalībvalsts apdrošināšanas brokeru filiālēm Latvijā ik gadu bija robežās no 54 000 līdz 65 000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Centrālas statistikas pārvaldes publicētajiem datiem patēriņa cenu pārmaiņas 2026. gada janvārī, salīdzinot ar 2016. gada janvāri ir 53,6%. Tādējādi apdrošināšanas vai pārapdrošināšanas brokeru un citas dalībvalsts apdrošināšanas brokeru filiāļu Latvijā veikto maksājumu par to darbības uzraudzību un maksājumu par Latvijas Bankai iesniegto dokumentu izskatīšanu apmērs kļūst arvien nepietiekamāks, lai segtu faktiskās izmaksas par attiecīgo funkciju īstenošanu. Turklāt, aptuveni divas trešdaļas maksātāju sasnieguši maksas augšējo robežu (1000 </w:t>
      </w:r>
      <w:r w:rsidR="00000000" w:rsidRPr="00000000" w:rsidDel="00000000">
        <w:rPr>
          <w:i w:val="1"/>
          <w:rtl w:val="0"/>
        </w:rPr>
        <w:t xml:space="preserve">euro</w:t>
      </w:r>
      <w:r w:rsidR="00000000" w:rsidRPr="00000000" w:rsidDel="00000000">
        <w:rPr>
          <w:rtl w:val="0"/>
        </w:rPr>
        <w:t xml:space="preserve"> gadā), līdz ar ko, neraugoties uz šo finanšu tirgus dalībnieku ieņēmumu pieaugumu, Latvijas Bankai veikto maksājumu apmērs ir ierobežots un arvien vairāk nesedz ar uzraudzību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Likuma 60. pantā ir veikti grozījumi attiecībā uz visām tajā noteiktajām maksām un turpmāk plānots,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brokerim un ārvalsts apdrošināšanas vai pārapdrošināšanas brokera filiālei būs jāmaksā Latvijas Bankai par reģistrācijai apdrošināšanas un pārapdrošināšanas brokeru reģistrā iesniegto dokumentu izskatīšanu līdzšinējo 250 </w:t>
      </w:r>
      <w:r w:rsidR="00000000" w:rsidRPr="00000000" w:rsidDel="00000000">
        <w:rPr>
          <w:i w:val="1"/>
          <w:rtl w:val="0"/>
        </w:rPr>
        <w:t xml:space="preserve">euro</w:t>
      </w:r>
      <w:r w:rsidR="00000000" w:rsidRPr="00000000" w:rsidDel="00000000">
        <w:rPr>
          <w:rtl w:val="0"/>
        </w:rPr>
        <w:t xml:space="preserve"> vietā –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un pārapdrošināšanas brokeriem tiks atcelta prasība iesniegt Likuma 8. panta pirmās daļas 9., 10., 11. un 13. punktā minēto procedūru grozījumus un attiecīgi Likumā vairs netiks paredzēta šobrīd noteiktā maksa 40</w:t>
      </w:r>
      <w:r w:rsidR="00000000" w:rsidRPr="00000000" w:rsidDel="00000000">
        <w:rPr>
          <w:i w:val="1"/>
          <w:rtl w:val="0"/>
        </w:rPr>
        <w:t xml:space="preserve"> euro</w:t>
      </w:r>
      <w:r w:rsidR="00000000" w:rsidRPr="00000000" w:rsidDel="00000000">
        <w:rPr>
          <w:rtl w:val="0"/>
        </w:rPr>
        <w:t xml:space="preserve"> apmērā par minēto procedūru grozījumu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citas dalībvalsts vai ārvalsts apdrošināšanas vai pārapdrošināšanas brokera filiālei pirms darbības uzsākšanas Latvijas Republikā būs jāmaksā Latvijas Bankai līdzšinējo 250 </w:t>
      </w:r>
      <w:r w:rsidR="00000000" w:rsidRPr="00000000" w:rsidDel="00000000">
        <w:rPr>
          <w:i w:val="1"/>
          <w:rtl w:val="0"/>
        </w:rPr>
        <w:t xml:space="preserve">euro </w:t>
      </w:r>
      <w:r w:rsidR="00000000" w:rsidRPr="00000000" w:rsidDel="00000000">
        <w:rPr>
          <w:rtl w:val="0"/>
        </w:rPr>
        <w:t xml:space="preserve">vietā –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vai pārapdrošināšanas brokerim turpmāk būs jāmaksā Latvijas Bankai 250 </w:t>
      </w:r>
      <w:r w:rsidR="00000000" w:rsidRPr="00000000" w:rsidDel="00000000">
        <w:rPr>
          <w:i w:val="1"/>
          <w:rtl w:val="0"/>
        </w:rPr>
        <w:t xml:space="preserve">euro</w:t>
      </w:r>
      <w:r w:rsidR="00000000" w:rsidRPr="00000000" w:rsidDel="00000000">
        <w:rPr>
          <w:rtl w:val="0"/>
        </w:rPr>
        <w:t xml:space="preserve"> par dokumentu izskatīšanu, kad pēc reģistrācijas apdrošināšanas un pārapdrošināšanas brokeru reģistrā tas vēlāk plāno nodarboties ar dzīvības vai nedzīvības apdrošināšanas izplatīšanu vai pārapdrošināšanas izplatīšanu, ja tam sākotnēji reģistrējoties minētajā reģistrā nebija attiecīgo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tiks ieviesta jauna veida maksa apdrošināšanas vai pārapdrošināšanas starpniekiem vai apdrošināšanas papildpakalpojuma starpniekiem – par iesnieguma izskatīšanu saistībā ar to vēlmi nodarboties ar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citā dalībvalstī, ievērojot pakalpojumu sniegšanas brīvības principu – 150 </w:t>
      </w:r>
      <w:r w:rsidR="00000000" w:rsidRPr="00000000" w:rsidDel="00000000">
        <w:rPr>
          <w:i w:val="1"/>
          <w:rtl w:val="0"/>
        </w:rPr>
        <w:t xml:space="preserve">euro</w:t>
      </w:r>
      <w:r w:rsidR="00000000" w:rsidRPr="00000000" w:rsidDel="00000000">
        <w:rPr>
          <w:rtl w:val="0"/>
        </w:rPr>
        <w:t xml:space="preserve"> par katru iesniegumā norādīto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citā dalībvalstī, atverot filiāli – 250 </w:t>
      </w:r>
      <w:r w:rsidR="00000000" w:rsidRPr="00000000" w:rsidDel="00000000">
        <w:rPr>
          <w:i w:val="1"/>
          <w:rtl w:val="0"/>
        </w:rPr>
        <w:t xml:space="preserve">euro</w:t>
      </w:r>
      <w:r w:rsidR="00000000" w:rsidRPr="00000000" w:rsidDel="00000000">
        <w:rPr>
          <w:rtl w:val="0"/>
        </w:rPr>
        <w:t xml:space="preserve"> par katru iesniegumā norādīto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citā ārvalstī, atverot filiāli – 250 </w:t>
      </w:r>
      <w:r w:rsidR="00000000" w:rsidRPr="00000000" w:rsidDel="00000000">
        <w:rPr>
          <w:i w:val="1"/>
          <w:rtl w:val="0"/>
        </w:rPr>
        <w:t xml:space="preserve">euro</w:t>
      </w:r>
      <w:r w:rsidR="00000000" w:rsidRPr="00000000" w:rsidDel="00000000">
        <w:rPr>
          <w:rtl w:val="0"/>
        </w:rPr>
        <w:t xml:space="preserve"> par katru iesniegumā norādīto ārvalsti.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vienlīdzīgus apstākļus, minētā maksa par attiecīgā veida iesniegumu izskatīšanu analoģiskā apmērā būs jāmaksā arī apdrošināšanas aģentiem un apdrošināšanas papildpakalpojuma starpniekiem, ja tie vēlēsies nodarboties ar apdrošināšanas izplatīšanu citā Eiropas Savienības vai Eiropas Ekonomikas zonas valstī (turpmāk – dalībvalsts) vai ārvalstī. Tomēr apdrošināšanas aģenti un apdrošināšanas papildpakalpojuma starpnieki līdz šim nav izmantojuši Likumā piedāvātās iespējas. Savukārt, šobrīd 21 no 74 (par stāvokli 20.03.2026.) apdrošināšanas un pārapdrošināšanas brokeriem ir tiesības nodarboties ar apdrošināšanas vai pārapdrošināšanas izplatīšanu citās dalībvalstīs un ārvalstīs. Kopskaitā tie ir 259 pārrobežu gadījumi, no tiem 248 gadījumi ir tādi, kuros apdrošināšanas un pārapdrošināšanas izplatīšanas pakalpojumus ir tiesības sniegt, ievērojot pakalpojumus sniegšanas brīvības principu. Piemēram, viens Latvijas apdrošināšanas vai pārapdrošināšanas brokeris var nodarboties ar apdrošināšanas vai pārapdrošināšanas izplatīšanu Latvijā un visās pārējās 29 Eiropas Ekonomikas zonas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un pārapdrošināšanas brokeriem ir atvērtas filiāles 9 dalībvalstīs un 2 ārvalstīs. 10 no 21 apdrošināšanas un pārapdrošināšanas brokeriem ir tiesības nodarboties ar apdrošināšanas vai pārapdrošināšanas izplatīšanu vairāk nekā divās dalībvalstīs (7 līdz 29 dalībvalstīs). Citiem 9 apdrošināšanas un pārapdrošināšanas brokeriem ir tiesības nodarboties ar apdrošināšanas vai pārapdrošināšanas izplatīšanu tikai vienā vai divās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apdrošināšanas un pārapdrošināšanas brokeru iesniegtajiem pārskatiem, piemēram, 2025. gadā tikai 8 ir norādījuši, ka ir nodarbojušies ar apdrošināšanas vai pārapdrošināšanas izplatīšanu citās dalībvalstīs vai ārvalstīs. Svarīgi uzsvērt, ka Latvijas Bankai kā uzraudzības iestādei pēc tam, kad kādam apdrošināšanas vai pārapdrošināšanas brokeriem mainās informācija, piemēram, nosaukums vai filiāles vadītājs, arī ir jāpaziņo izmaiņas attiecīgajām citas dalībvalsts uzraudzības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vai pārapdrošināšanas brokeriem, citas dalībvalsts vai ārvalsts apdrošināšanas vai pārapdrošināšanas brokera filiālei no 2027. gada tiek paredzēts, ka būs jāmaksā Latvijas Bankai 750 </w:t>
      </w:r>
      <w:r w:rsidR="00000000" w:rsidRPr="00000000" w:rsidDel="00000000">
        <w:rPr>
          <w:i w:val="1"/>
          <w:rtl w:val="0"/>
        </w:rPr>
        <w:t xml:space="preserve">euro</w:t>
      </w:r>
      <w:r w:rsidR="00000000" w:rsidRPr="00000000" w:rsidDel="00000000">
        <w:rPr>
          <w:rtl w:val="0"/>
        </w:rPr>
        <w:t xml:space="preserve"> gadā un vēl papildus līdz 0,1 procentam (ieskaitot) no pārskata gada atlīdzības par apdrošināšanas vai pārapdrošināšanas izplatīšanu un ieņēmumiem no apdrošināšanas un pārapdrošināšanas riska parakstīšanas. Šī uzraudzības maksa finanšu tirgus dalībniekiem būs jāmaksā 2028. gadā, kas veidojās no atlīdzības par apdrošināšanas un pārapdrošināšanas izplatīšanu un ieņēmumiem no apdrošināšanas un pārapdrošināšanas riska parakstīšanas 2027. gadā. Šobrīd minētie finanšu tirgus dalībnieki maksā Latvijas Bankai līdz 0,7 procentiem (ieskaitot) no pārskata gada atlīdzības par apdrošināšanas vai pārapdrošināšanas izplatīšanu, bet ne mazāk par 150 </w:t>
      </w:r>
      <w:r w:rsidR="00000000" w:rsidRPr="00000000" w:rsidDel="00000000">
        <w:rPr>
          <w:i w:val="1"/>
          <w:rtl w:val="0"/>
        </w:rPr>
        <w:t xml:space="preserve">euro</w:t>
      </w:r>
      <w:r w:rsidR="00000000" w:rsidRPr="00000000" w:rsidDel="00000000">
        <w:rPr>
          <w:rtl w:val="0"/>
        </w:rPr>
        <w:t xml:space="preserve"> un ne vairāk par 1000 </w:t>
      </w:r>
      <w:r w:rsidR="00000000" w:rsidRPr="00000000" w:rsidDel="00000000">
        <w:rPr>
          <w:i w:val="1"/>
          <w:rtl w:val="0"/>
        </w:rPr>
        <w:t xml:space="preserve">euro</w:t>
      </w:r>
      <w:r w:rsidR="00000000" w:rsidRPr="00000000" w:rsidDel="00000000">
        <w:rPr>
          <w:rtl w:val="0"/>
        </w:rPr>
        <w:t xml:space="preserve"> gadā. Ņemot vērā, ka jau šobrīd saskaņā ar Likuma 15. pantā noteiktajiem nosacījumiem apdrošināšanas un pārapdrošināšanas brokeris ir tiesīgs apdrošināšanas vai pārapdrošināšanas izplatīšanu savienot ar ieguldījumu pakalpojumu sniedzēja darbību Finanšu instrumentu tirgus likumā noteiktajā kārtībā, kā arī ar apdrošināšanas vai pārapdrošināšanas riska parakstīšanu, tad attiecīgi ir jāparedz, ka apdrošināšanas vai pārapdrošināšanas brokera ieņēmumi no apdrošināšanas vai pārapdrošināšanas riska parakstīšanas arī ir jāietver kā lielums no kura arī aprēķina uzraudzības maksu. Ņemot vērā problēmas aprakstā jau minēto, no apdrošināšanas un pārapdrošināšanas brokeriem un citu dalībvalstu un ārvalstu apdrošināšanas brokeru filiālēm saņemtā kopējā maksa par to darbības uzraudzību nenodrošina pilnīgu Latvijas Bankas izdevumu, ko tā velta šo finanšu tirgus dalībnieku darbības uzraudzībai, segšanu. Finanšu tirgus dalībnieku uzraudzības maksas mērķis ir finansēt uzraudzības faktiskās izmaksas. Šādas maksas minimālā apmēra palielināšana vienam finanšu tirgus dalībniekam līdz 750 </w:t>
      </w:r>
      <w:r w:rsidR="00000000" w:rsidRPr="00000000" w:rsidDel="00000000">
        <w:rPr>
          <w:i w:val="1"/>
          <w:rtl w:val="0"/>
        </w:rPr>
        <w:t xml:space="preserve">euro</w:t>
      </w:r>
      <w:r w:rsidR="00000000" w:rsidRPr="00000000" w:rsidDel="00000000">
        <w:rPr>
          <w:rtl w:val="0"/>
        </w:rPr>
        <w:t xml:space="preserve"> gadā un vēl papildus līdz 0,1 procentam no pārskata gada atlīdzības par apdrošināšanas vai pārapdrošināšanas izplatīšanu un apdrošināšanas vai pārapdrošināšanas riska parakstīšanas un maksimālā apmēra atcelšana nodrošinās, ka turpmāk apdrošināšanas un pārapdrošināšanas brokeri un citu dalībvalstu un ārvalstu apdrošināšanas brokeru filiāles maksās Latvijas Bankai tādu uzraudzības maksu, kas segtu ar to darbības uzraudzību saistītās izmaksas. Šāds princips – finanšu tirgus dalībnieku maksas tiek aprēķinātas un piemērotas tādā apmērā, kas atbilst šo dalībnieku uzraudzības izmaksām, – tiek piemērots Latvijas Bankas uzraudzītajās finanšu sektora jomās, lai nodrošinātu vienlīdzīgu attieksmi pret finanšu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apdrošināšanas un pārapdrošināšanas brokeriem un 6 citu dalībvalstu un ārvalstu apdrošināšanas brokeru filiālēm neto apgrozījums vai saņemtā atlīdzība no kuras aprēķina uzraudzības maksu, 2025. gadā pieauga vien par 1.31%, salīdzinot ar datiem par 2024. gadu. Ņemot vērā kopējo neto apgrozījuma un atlīdzību apmēru pa gadiem no 2023. gada līdz 2025. gadam, un salīdzinot to ar iepriekšējo periodu, vidējais pieaugums ir 7% gadā. Līdz ar to, prognozējot, ka 2026. gadā katram finanšu tirgus dalībniekam neto apgrozījums vai atlīdzība varētu pieaugt par 7%,  tad Latvijas Banka 2027. gadā no konkrētās finanšu tirgus dalībnieku grupas varētu saņemt papildu maksājumus aptuveni 68 000 </w:t>
      </w:r>
      <w:r w:rsidR="00000000" w:rsidRPr="00000000" w:rsidDel="00000000">
        <w:rPr>
          <w:i w:val="1"/>
          <w:rtl w:val="0"/>
        </w:rPr>
        <w:t xml:space="preserve">euro</w:t>
      </w:r>
      <w:r w:rsidR="00000000" w:rsidRPr="00000000" w:rsidDel="00000000">
        <w:rPr>
          <w:rtl w:val="0"/>
        </w:rPr>
        <w:t xml:space="preserve"> apmērā. Tādējādi attiecīgās finanšu tirgus dalībnieku grupas veikto maksājumu Latvijas Bankai apmērs sasniegtu kopsummā aptuveni 129 000 </w:t>
      </w:r>
      <w:r w:rsidR="00000000" w:rsidRPr="00000000" w:rsidDel="00000000">
        <w:rPr>
          <w:i w:val="1"/>
          <w:rtl w:val="0"/>
        </w:rPr>
        <w:t xml:space="preserve">euro</w:t>
      </w:r>
      <w:r w:rsidR="00000000" w:rsidRPr="00000000" w:rsidDel="00000000">
        <w:rPr>
          <w:rtl w:val="0"/>
        </w:rPr>
        <w:t xml:space="preserve"> 2027. gadā un šo ieņēmumu apmērs būtu pietuvināts līmenim, kas nodrošinātu gandrīz pilnīgu uzraudzības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Individuāli novērtējot regulējuma ietekmi uz finanšu tirgus dalībniekiem, secināts, ka, piemēram, pēc neto apgrozījuma vai atlīdzības apmēra lielākajiem 20 finanšu tirgus dalībniekiem konkrētajā finanšu tirgus dalībnieku grupā veicamo maksājumu apmērs pieaugtu vidēji par 2540 </w:t>
      </w:r>
      <w:r w:rsidR="00000000" w:rsidRPr="00000000" w:rsidDel="00000000">
        <w:rPr>
          <w:i w:val="1"/>
          <w:rtl w:val="0"/>
        </w:rPr>
        <w:t xml:space="preserve">euro</w:t>
      </w:r>
      <w:r w:rsidR="00000000" w:rsidRPr="00000000" w:rsidDel="00000000">
        <w:rPr>
          <w:rtl w:val="0"/>
        </w:rPr>
        <w:t xml:space="preserve"> gadā. Individuāli vienam attiecīgās finanšu tirgus dalībnieku grupas dalībniekam maksas apjoms pieaugums būtu robežās no 547 </w:t>
      </w:r>
      <w:r w:rsidR="00000000" w:rsidRPr="00000000" w:rsidDel="00000000">
        <w:rPr>
          <w:i w:val="1"/>
          <w:rtl w:val="0"/>
        </w:rPr>
        <w:t xml:space="preserve">euro</w:t>
      </w:r>
      <w:r w:rsidR="00000000" w:rsidRPr="00000000" w:rsidDel="00000000">
        <w:rPr>
          <w:rtl w:val="0"/>
        </w:rPr>
        <w:t xml:space="preserve"> līdz gandrīz 6211 </w:t>
      </w:r>
      <w:r w:rsidR="00000000" w:rsidRPr="00000000" w:rsidDel="00000000">
        <w:rPr>
          <w:i w:val="1"/>
          <w:rtl w:val="0"/>
        </w:rPr>
        <w:t xml:space="preserve">euro</w:t>
      </w:r>
      <w:r w:rsidR="00000000" w:rsidRPr="00000000" w:rsidDel="00000000">
        <w:rPr>
          <w:rtl w:val="0"/>
        </w:rPr>
        <w:t xml:space="preserve">, kopējam maksas apmēram sasniedzot summu robežās no 1547 līdz 7211 </w:t>
      </w:r>
      <w:r w:rsidR="00000000" w:rsidRPr="00000000" w:rsidDel="00000000">
        <w:rPr>
          <w:i w:val="1"/>
          <w:rtl w:val="0"/>
        </w:rPr>
        <w:t xml:space="preserve">euro</w:t>
      </w:r>
      <w:r w:rsidR="00000000" w:rsidRPr="00000000" w:rsidDel="00000000">
        <w:rPr>
          <w:rtl w:val="0"/>
        </w:rPr>
        <w:t xml:space="preserve"> gadā. 51 jeb gandrīz 65% no visiem finanšu tirgus dalībniekiem maksas apjoma pieaugums būtu vidēji 350 </w:t>
      </w:r>
      <w:r w:rsidR="00000000" w:rsidRPr="00000000" w:rsidDel="00000000">
        <w:rPr>
          <w:i w:val="1"/>
          <w:rtl w:val="0"/>
        </w:rPr>
        <w:t xml:space="preserve">euro</w:t>
      </w:r>
      <w:r w:rsidR="00000000" w:rsidRPr="00000000" w:rsidDel="00000000">
        <w:rPr>
          <w:rtl w:val="0"/>
        </w:rPr>
        <w:t xml:space="preserve"> gadā, savukārt 10 finanšu tirgus dalībniekiem veicamās maksas apmērs pat samazinātos par 1 līdz 90 </w:t>
      </w:r>
      <w:r w:rsidR="00000000" w:rsidRPr="00000000" w:rsidDel="00000000">
        <w:rPr>
          <w:i w:val="1"/>
          <w:rtl w:val="0"/>
        </w:rPr>
        <w:t xml:space="preserve">euro</w:t>
      </w:r>
      <w:r w:rsidR="00000000" w:rsidRPr="00000000" w:rsidDel="00000000">
        <w:rPr>
          <w:rtl w:val="0"/>
        </w:rPr>
        <w:t xml:space="preserve"> gadā, salīdzinot ar tā 2025. gadā veikto maksājuma apmēru. Tādējādi uzraudzības maksas apmērs apdrošināšanas un pārapdrošināšanas brokerim ir tieši atkarīgs no tā neto apgrozījuma vai citas dalībvalsts un ārvalsts apdrošināšanas brokera filiālei – no atlīdzības apmēra. Analizējot finanšu tirgus dalībnieku neto apgrozījumu vai atlīdzības apmēru, aprēķināts, ka vienam finanšu tirgus dalībniekam maksājuma apmēra pieaugums sasniegtu vidēji 846 </w:t>
      </w:r>
      <w:r w:rsidR="00000000" w:rsidRPr="00000000" w:rsidDel="00000000">
        <w:rPr>
          <w:i w:val="1"/>
          <w:rtl w:val="0"/>
        </w:rPr>
        <w:t xml:space="preserve">euro</w:t>
      </w:r>
      <w:r w:rsidR="00000000" w:rsidRPr="00000000" w:rsidDel="00000000">
        <w:rPr>
          <w:rtl w:val="0"/>
        </w:rPr>
        <w:t xml:space="preserve"> un viena šāda finanšu tirgus dalībnieka veicamais maksājumu apmērs būtu vidēji 1613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VII nodaļā "Atbildība"</w:t>
      </w:r>
      <w:r w:rsidR="00000000" w:rsidRPr="00000000" w:rsidDel="00000000">
        <w:rPr>
          <w:b w:val="1"/>
          <w:rtl w:val="0"/>
        </w:rPr>
        <w:t xml:space="preserve">Problēmas apraksts</w:t>
      </w:r>
      <w:r w:rsidR="00000000" w:rsidRPr="00000000" w:rsidDel="00000000">
        <w:rPr>
          <w:b w:val="1"/>
          <w:rtl w:val="0"/>
        </w:rPr>
        <w:t xml:space="preserve">Par administratīvo pasākumu un sankciju paredzēšanu jaunajām Likumā noteiktajām prasībām, soda naudas un brīdinājuma kā papildu sankcijas paredzēšanu noteiktu Likuma prasību pārkāpumu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likumprojektu ir paredzētas jaunas prasības, tad attiecīgi Likumā ir jāparedz arī sankcijas un administratīvie pasākumi par šo prasību pārkāpšanu. Lai novērstu to, ka uzraudzības iestādei par atsevišķiem Likuma pārkāpumiem, piemēram, atbilstoši Likuma 65. panta trešās daļas 3. punktam, ir jāpiemēro vienīgā Likumā paredzētā sankcija – reģistrācijas anulēšana, kura ir uzskatāma par galējo sankciju, ir nepieciešams Likumā paredzēt arī cita veida sankcijas – soda naudu vai arī izteikt brīdinājumu par noteiktiem Likuma pārkāpumiem gadījumos, kad Likumā ir paredzēta tikai soda nauda. Lai panāktu efektīvu finanšu tirgus dalībnieku un par pārkāpumu atbildīgo personu darbības uzlabošanos un pārkāpuma novēršanu, lēmumam par piemērojamo sankciju ir jābūt samērīgam un atbilstoši pārkāpuma smagumam. Formālu vai vieglu Likuma prasību pārkāpumu gadījumos soda naudas piemērošana vai brīdinājuma izteikšana būtu efektīvāka un atbilstošāka nekā šobrīd Likumā paredzētā vienīgā jeb galējā sankcija – reģistrācijas anulēšana. Tādējādi Likuma 65. pantā ir nepieciešams veikt precizējumus, paredzot arī cita veida sankcijas, kas atsevišķos gadījumos būtu efektīvāks līdzeklis nekā reģistrācijas anulēšana. Apdrošināšanas izplatīšanas direktīvas 33. panta 4. punkts ļauj dalībvalstīm noteikt papildus un stingrākas prasības nekā paredzēts minētajā direktīvā.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65. pantā veikti grozījumi, kas paredz sankcijas un administratīvos pasākumus, ja apdrošināšanas izplatītājs neievēro jaunās likumprojektā paredzētās prasības. Tāpat Likuma 65. panta trešā daļa ir papildināta ar jaunu punktu, kas paredz uzlikt soda naudu līdz 14 200 </w:t>
      </w:r>
      <w:r w:rsidR="00000000" w:rsidRPr="00000000" w:rsidDel="00000000">
        <w:rPr>
          <w:i w:val="1"/>
          <w:rtl w:val="0"/>
        </w:rPr>
        <w:t xml:space="preserve">euro</w:t>
      </w:r>
      <w:r w:rsidR="00000000" w:rsidRPr="00000000" w:rsidDel="00000000">
        <w:rPr>
          <w:rtl w:val="0"/>
        </w:rPr>
        <w:t xml:space="preserve"> un Likuma 65. panta ceturtajā un piektajā daļā kā sankcija ir paredzēta ne tikai soda nauda, bet arī brīdinājums.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iepriekšējo sadaļu.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iepriekšējo sadaļu.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un pārapdrošināšanas izplatīšanā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uzņēmējdarbības vidi uzlabos, jo turpmāk apdrošināšanas un pārapdrošināšanas brokeri varēs apvienot apdrošināšanas un pārapdrošināšanas izplatīšanu ar cita veida komercdarbību, bet tā nedrīkstēs būt pamatdarbība. Jaunā redakcijā izteiktais Likuma 15. pants arī paredzēs, ka noteiktas finanšu iestādes, nedibinot atsevišķu uzņēmumu, turpmāk varēs kļūt par apdrošināšanas un pārapdrošināšanas brokeri un nodarboties ar apdrošināšanas vai pārapdrošināšanas izplatīšanu. Tādējādi esošajiem un potenciālajiem apdrošināšanas vai pārapdrošināšanas brokeriem, lai nodarbotos ar cita veida komercdarbību un gūtu papildu ieņēmumus, nevajadzēs dibināt atsevišķu uzņēmumu un to reģistrēt Uzņēmumu reģistrā. Šādu grozījumu rezultātā tiks būtiski samazināts administratīvais slogs un izmaksas, kas nepieciešamas, lai kļūtu par apdrošināšanas vai pārapdrošināšanas brokeri. Šobrīd Likums paredz dibināt atsevišķu juridisku personu, kura var nodarboties tikai ar apdrošināšanas vai pārapdrošināšanas izplatīšanu un to savienot tikai ar ieguldījumu pakalpojumu sniedzēja darbību. Subjektu skaits, kuri savu esošo pamatdarbību varēs apvienot un vienlaikus kļūt par apdrošināšanas vai pārapdrošināšanas brokeri ir papildināts ar vairākām citām finanšu nozares iestādēm, piemēram, kredītiestādēm, maksājumu un elektroniskās naudas iestādēm. Šīs iestādes, nedibinot jaunu uzņēmumu, varēs nodarboties ar apdrošināšanas un pārapdrošināšanas izplatīšanu kā apdrošināšanas vai pārapdrošināšanas brokeris.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Uzņēmējdarbības vide izmainīsies arī citiem apdrošināšanas izplatītājiem. Likumprojekts paredz, ka turpmāk apdrošināšanas aģents varēs izplatīt vairāku apdrošinātāju apdrošināšanas produktus, ja vien tas izplata savstarpēji nekonkurējošus apdrošināšanas produktus. Ņemot vērā minēto, piemēram, kredītiestādes, reģistrējoties attiecīgajā reģistrā, varēs turpmāk nodarboties ar apdrošināšanas izplatīšanu kā apdrošināšanas aģents vai apdrošināšanas brokeris. Tādējādi šie grozījumi dos iespēju apdrošināšanas aģentiem sadarboties ar vairākiem apdrošinātājiem, kas attiecīgi potenciālajiem klientiem uzlabos arī apdrošināšanas pieejamību. Plānotie grozījumi apdrošinātājiem radīs labvēlīgus nosacījumus jaunu apdrošināšanas produktu izveidē, jo apdrošinātājiem būs lielākas iespējas izplatīt apdrošināšanu, ņemot vērā faktu, ka par apdrošināšanas brokeri varēs kļūt citas noteiktas finanšu iestādes un apdrošināšanas aģenti varēs sadarboties ar vairākiem apdrošinātājiem. Īpaši nozīmīgi tas būs konkrētās finanšu jomas FinTech uzņēmumiem, kuri papildus savas pamatdarbības ietvaros sniegtajiem finanšu pakalpojumiem, pirms tam kļūstot par apdrošināšanas brokeri vai apdrošināšanas aģentu, varēs klientiem piedāvāt arī apdrošināšanas produktus. Tāpat grozījumi ir mērķēti, lai mazinātu administratīvo slogu un ieviestu nosacījumus labākai apdrošināšanas izplatītāju darbības uzraudzībai. Lai arī Likuma grozījumi paredz apdrošināšanas un pārapdrošināšanas brokeriem prasību nodrošināt minimālo pašu kapitālu 14 000 euro apmērā, kas attiecīgi tieši ietekmē šo finanšu tirgus dalībnieku finanses un prasa atbildīgu rīcību ar uzņēmuma finanšu resursiem, šādu izmaiņu rezultātā apdrošināšanas un pārapdrošināšanas brokeru nozares dalībnieki kļūs finansiāli stabilāki un uzlabosies klientu un sadarbības partneru uzticība visai šai nozarei.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apdrošināšanas un pārapdrošināšanas brokeri varēs papildus nodarboties ar cita veida komercdarbību, piemēram, sava nekustamā īpašuma izīrēšanu, dažādu konsultāciju vai pakalpojumu sniegšanu. Šādi grozījumi radīs iespējas apdrošināšanas vai pārapdrošināšanas brokerim gūt papildu ieņēmumus un pilnvērtīgāk izmantot arī apdrošināšanas vai pārapdrošināšanas izplatīšanā tieši iesaistītu darbinieku zināšanas, prasmes un kompetences, kuras ir iegūtas citās jomās un gūt ieņēmums arī no citu pakalpojumu sniegšanas. Cita veida komercdarbības veikšanai nav negatīvas ietekmes uz apdrošināšanas vai pārapdrošināšanas izplatīšanas pakalpojumu sniegšanu. Apdrošināšanas aģenti turpmāk varēs izplatīt vairāku apdrošinātāju apdrošināšanas produktus, ja vien tie nebūs savstarpēji konkurējoši, tādējādi esošajiem un potenciālajiem apdrošināšanas aģentiem, tajā skaitā tiem, kuri ir mazie un vidējie uzņēmumi, tiks dotas plašākas iespējas izplatīt apdrošināšanu un gūt lielākus komisijas ieņēmumus nekā līdz šim.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plānotie grozījumi tieši ietekmēs tikai dažus šobrīd apdrošināšanas un pārapdrošināšanas brokeru reģistrā reģistrētos apdrošināšanas vai pārapdrošināšanas brokerus, kuriem, lai nodrošinātu minimālo pašu kapitālu 14 000 euro apmērā, būs jāveic, piemēram, pamatkapitāla palielināšana. Lai arī šīs prasības izpilde tieši ietekmēs aptuveni 6 līdz 8 reģistrētos apdrošināšanas un pārapdrošināšanas brokerus un tie var saskarties ar dažādām grūtībām, lai izpildītu minimālā pašu kapitāla prasību, tomēr šādas prasības ieviešana ir nozīmīgs ieguvums gan visai apdrošināšanas un pārapdrošināšanas brokeru nozarei, gan arī klientiem, jo paši finanšu tirgus dalībnieki, kā arī to klienti varēs paļauties, ka ar apdrošināšanas un pārapdrošināšanas izplatīšanu nodarbojas finansiāli stabili finanšu tirgus dalībnieki. Atsevišķiem apdrošināšanas vai pārapdrošināšanas brokeriem, kuri nevarēs izpildīt šo prasību, būs jāiesniedz iesniegums Latvijas Bankai par ieraksta apdrošināšanas un pārapdrošināšanas brokeru reģistrā anulēšanu vai arī jāveic reorganizācija, apvienojoties ar kādu citu apdrošināšanas brokeri, vai arī, izpildot nepieciešamās reģistrācijas prasības, tie varēs kļūt par apdrošināšanas aģentu.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piemēram, potenciālajam apdrošināšanas un pārapdrošināšanas brokerim, kurš šobrīd ir reģistrēta vai licencēta konkrētas jomas finanšu iestāde, turpmāk nebūs nepieciešamība dibināt atsevišķu uzņēmumu, konkurence apdrošināšanas un pārapdrošināšanas brokeru vidū varētu palielināties. Kopējais finanšu tirgus dalībnieku skaits, iespējams, būtiski nemainīsies, ņemot vērā, ka dažiem apdrošināšanas brokeriem būs jānodrošina minimālā pašu kapitāla prasība un kāds no tiem var izlemt iesniegt iesniegumu par ieraksta apdrošināšanas un pārapdrošināšanas reģistrā anulēšanu vai arī citu iemeslu dēļ turpināt apdrošināšanas izplatīšanu veikt kā apdrošināšanas aģents. Tāpat arī, atceļot līdzšinējos darbības ierobežojumus apdrošināšanas aģentiem, konkurence arī šajā segmentā varētu palielināties, jo turpmāk viens apdrošināšanas aģents varēs izplatīts vairāku apdrošināšanas komersantu savstarpēji nekonkurējošus apdrošināšanas produktus. Savukārt turpmāk uz apdrošināšanas papildpakalpojuma starpniekiem, uz kuriem saskaņā ar Likuma 3. panta otrās daļas nosacījumiem neattiecas Likums, tiks attiecināts darbības ierobežojums, ka tie nedrīkstēs izplatīt savstarpēji konkurējošus apdrošināšanas produktus. Līdz ar to, piemēram, viens apdrošināšanas papildpakalpojuma starpnieks, uz kuru saskaņā ar Likuma 3. panta otrās daļas nosacījumiem neattiecas Likums, vairs nedrīkstēs vienlaikus izplatīt vairāku apdrošināšanas komersantu apdrošināšanas produktus, kuri ir savstarpēji konkurējoši, piemēram, ceļojumu apdrošināšanu.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Apdrošināšanas un pārapdrošināšanas izplatīšanā iesaistītās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vienreizējs pienākums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Jau šobrīd Likums nosaka apdrošināšanas izplatītājam informēt klientu pirms apdrošināšanas līguma noslēgšanas un sniegt tam Likumā paredzēto informāciju, tādējādi minētās informācijas sniegšana nav jauns pienākums. Likums līdz šim, piemēram, neparedzēja nosacījumus par veidu, kā apdrošināšanas papildpakalpojuma starpniekam šī informācija klientam ir jāsniedz, taču minētie starpnieki sniedza informāciju klientiem. Līdz ar to tika veikti atbilstoši grozījumi Likuma 39. pantā, ietverot tajā arī atsauci uz Likuma 37. pantu, kurš nosaka pienākumu apdrošināšanas papildpakalpojuma starpniekiem sniegt informāciju klientam pirms apdrošināšanas līguma noslēgšanas. Likuma 39. pants nosaka, ka informācija klientam ir jāsniedz papīra formā vai tīmekļvietnē, vai pastāvīgā informācijas nesējā. Tāpat saistībā ar apdrošināšanas izplatītāja pienākumu sniegt klientam informāciju pirms apdrošināšanas līguma noslēgšanas, ir veikti grozījumi Likuma 34. un 37. pantā. Nav sagaidāms, ka apdrošināšanas izplatītājiem šie grozījumi radītu būtisku papildu administratīvo slogu un izmaksas. Saprotams, ka apdrošināšanas izplatītājiem būs nepieciešams šobrīd Likumā noteikto klientam pirms apdrošināšanas līguma noslēgšanas paredzēto informāciju vienreiz sākotnēji precizēt, lai turpmāk pirms katra apdrošināšanas līguma noslēgšanas klients saņemtu visu Likumā noteikto informāciju. Apdrošināšanas brokera gadījumā klientam sniedzamās informācijas apjoms būs jāprecizē saistībā ar grozījumiem Likuma 34. panta pirmās daļas 1. punktā un pirmās daļas 6.1 punktā, apdrošināšanas aģenta gadījumā – tikai saistībā ar grozījumiem Likuma 34. panta pirmās daļas 1. punktā, apdrošinātāja gadījumā – tikai saistībā ar grozījumiem Likuma 34. panta otrās daļas 1. punktā, apdrošināšanas papildpakalpojuma starpniekiem – tikai saistībā ar grozījumiem Likuma 37. panta pirmās daļas 1. punktā vai 37. panta otrās daļas 1. punktā. Pieņemot, ka laiks, kas vienam apdrošināšanas izplatītājam būtu nepieciešams, lai veiktu attiecīgās informācijas precizēšanu varētu būt ne vairāk kā 30 minūtes un vidējās darba spēka izmaksas vienai stundai finanšu un apdrošināšanas darbības nozarē 2025. gadā veidoja 26,50 euro (Centrālās statistikas pārvaldes dati), tad attiecīgi informācijas precizēšana tam izmaksātu 13,25 euro. Minēto administratīvo izmaksas summa varētu būt lielāka tiem apdrošināšanas izplatītājiem, kuriem ir izstrādātas tīmekļvietnes un mobilās lietotnes, kurās klientiem ir iespējas noslēgt apdrošināšanas līgumu, jo arī tiem būs jānodrošina, lai klienti pirms apdrošināšanas līguma noslēgšanas tīmekļvietnē un mobilajā lietotnē saņemtu visu Likumā noteikto informāciju. Nav iespējams precīzi noteikt, cik apdrošināšanas izplatītājiem būs nepieciešams precizēt tīmekļvietnē un mobilajā lietotnē klientiem paredzēto informāciju, kura ir jāsniedz pirms apdrošināšanas līguma noslēgšanas. Vienas darba spēka stundas izmaksām nemainoties, bet, pieņemot, ka tīmekļvietnes un mobilās lietotnes gadījumā informācijas precizēšanai varētu būt nepieciešamas ilgāks laiks, piemēram, 1 stunda, jo ir vairākas vietas, kurās informācija ir jāprecizē, kā arī ir iesaistīts plašāks darbinieku loks, tad administratīvās izmaksas vienam apdrošināšanas brokerim sastādītu 26,50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https://tapportals.mk.gov.lv/public_participation/13cc1791-1bb1-4b11-82be-e2c2817bedfa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saņemti vairāki iebildumi un priekšlikumi no EURORISK SIA, biedrības "Latvijas Profesionālo Apdrošināšanas brokeru Asociācija", Latvijas Apdrošinātāju asociācijas un biedrības "Latvijas Apdrošināšanas brokeru asociācija". To apspriešanai likumprojekta virzības laikā ir paredzēts rīkot attiecīgas diskusijas.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saņemtajiem viedokļiem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nosaka, ka apdrošināšanas aģentus reģistrē apdrošināšanas komersants un šo reģistru publicē savā tīmekļvietnē. Tāpat Likums nosaka, ka apdrošināšanas papildpakalpojuma starpniekus reģistrē apdrošināšanas komersants un apdrošināšanas brokeris un šo reģistru publicē savā tīmekļvietnē. Latvijas Banka savā tīmekļvietnē norāda tos finanšu tirgus dalībniekus, kuri uztur apdrošināšanas aģentu un apdrošināšanas papildpakalpojuma starpnieku reģistrus un norāda tīmekļvietnes adresi, kurā ir pieejami šie reģistri.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Likumā noteikto šobrīd apdrošināšanas un pārapdrošināšanas izplatītājus reģistrē vairāki subjekti. Latvijas Banka reģistrē apdrošināšanas un pārapdrošināšanas brokerus, apdrošināšanas komersanti reģistrē apdrošināšanas aģentus un apdrošināšanas papildpakalpojuma starpniekus, savukārt apdrošināšanas brokeri reģistrē apdrošināšanas papildpakalpojuma starpniekus. Klientiem nav pieejams tāds reģistrs vai vietne, kurš ļautu tiem vienuviet, vienkārši un ērti pārbaudīt konkrētu subjektu, ar mērķi pārliecināties, ka tam ir tiesības nodarboties ar apdrošināšanas vai pārapdrošināšanas izplatīšanu Latvijas Republikā. Tādējādi, lai palielinātu klientu informētību un, rūpējoties par klientu interesēm, ir plānots, ka Latvijas Banka savā tīmekļvietnē publicēs reģistru, kurā būs pieejami apdrošināšanas vai pārapdrošināšanas izplatītāji, kuriem Latvijas Republikā ir tiesības sniegt apdrošināšanas un pārapdrošināšanas izplatīšanas pakalpojumus. Lai to nodrošinātu, Likumā ir noteikts, ka Latvijas Banka izdos noteikumus par kārtību, kādā reģistrē apdrošināšanas aģentus un apdrošināšanas papildpakalpojumu starpniekus. Attiecīgi apdrošināšanas komersantiem, ārvalsts apdrošinātāju filiālēm, apdrošināšanas brokeriem, dalībvalsts un ārvalsts apdrošināšanas brokeru filiālēm būs jāiesniedz informācija jeb elektroniski būs jāreģistrē apdrošināšanas aģenti un apdrošināšanas papildpakalpojuma starpnieki Latvijas Bankas noteiktajā kārtībā, t.sk. Latvijas Bankas noteiktajā elektroniskajā vidē, un pēc nepieciešamības šī informācija būs jāaktualizē, nodrošinot, ka tā vienmēr ir ticama. Minētajiem finanšu tirgus dalībniekiem, sniedzot Latvijas Bankai informāciju un regulāri to aktualizējot Latvijas Bankas elektroniskajā vidē, neradīsies papildu administratīvās izmaksas, jo līdz šim apdrošināšanas aģentu un apdrošināšanas papildpakalpojuma starpnieku reģistra uzturēšanu un tā publiskošanu tīmekļvietnē veic apdrošināšanas komersants un apdrošināšanas brokeris. Apdrošināšanas komersantiem un apdrošināšanas brokeriem mainīsies tikai minēto reģistru publiskošanas process, jo informāciju par apdrošināšanas aģentiem un apdrošināšanas papildpakalpojuma starpniekiem saņems Latvijas Banka un tos publicēs Latvijas Bankas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komersanti un ārvalsts apdrošinātāju filiāles par apdrošināšanas aģentiem šobrīd var un arī turpmāk varēs reģistrēt fiziskas personas, kā arī apdrošināšanas komersanti, ārvalsts apdrošinātāju filiāles, apdrošināšanas brokeri un dalībvalsts vai ārvalsts apdrošināšanas brokeru filiāles par apdrošināšanas papildpakalpojuma starpniekiem šobrīd var un arī turpmāk varēs reģistrēt fiziskas personas. Fiziskas un juridiskas personas tiek norādītas un publiskotas attiecīgajā apdrošināšanas aģentu vai apdrošināšanas papildpakalpojuma starpnieku reģistrā. Turpmāk minētie finanšu tirgus dalībnieki Latvijas Bankas noteiktajā elektroniskajā vidē reģistrēs apdrošināšanas aģentus un apdrošināšanas papildpakalpojuma starpniekus un Latvijas Banka tos publiskos savā tīmekļvietnē. Likuma jaunā redakcijā izteiktā 10. panta pirmajā daļā un 13. panta pirmajā daļā ir noteikta informācija, kas ir iekļaujama apdrošināšanas aģentu un apdrošināšanas papildpakalpojuma starpnieku reģistrā. Personas datu apstrādes tiesiskais pamats ir Eiropas Parlamenta un Padomes 2016. gada 27. aprīļa regulas (ES) 2016/679 par fizisku personu aizsardzību attiecībā uz personas datu apstrādi un šādu datu brīvu apriti un ar ko atceļ direktīvu 95/46/EK (Vispārīgā datu aizsardzības regula) 6. panta 1. punkta e) apakšpunkts, kas nosaka, ka apstrāde ir vajadzīga,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apsvērumus, secināms, ka sabiedrības interese būt informētai par personām, kurām ir tiesības nodarboties ar apdrošināšanas izplatīšanu, ir būtiskāka nekā konkrētās fiziskās personas tiesībām iebilst kā pakalpojuma sniedzēja kontaktinformācijas publiskošanu.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24-TA-480</w:t>
    </w:r>
    <w:r>
      <w:br/>
    </w:r>
    <w:r w:rsidR="00000000" w:rsidRPr="00000000" w:rsidDel="00000000">
      <w:rPr>
        <w:rtl w:val="0"/>
      </w:rPr>
      <w:t xml:space="preserve">Izdrukāts 29.07.2026. 21.09 - 6.0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24-TA-480</w:t>
    </w:r>
    <w:r>
      <w:br/>
    </w:r>
    <w:r w:rsidR="00000000" w:rsidRPr="00000000" w:rsidDel="00000000">
      <w:rPr>
        <w:rtl w:val="0"/>
      </w:rPr>
      <w:t xml:space="preserve">Izdrukāts 29.07.2026. 21.09 - 6.0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anotācija_(ex_ante)_24-TA-480.docx</dc:title>
</cp:coreProperties>
</file>

<file path=docProps/custom.xml><?xml version="1.0" encoding="utf-8"?>
<Properties xmlns="http://schemas.openxmlformats.org/officeDocument/2006/custom-properties" xmlns:vt="http://schemas.openxmlformats.org/officeDocument/2006/docPropsVTypes"/>
</file>