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Valsts probācijas dienests iegūst, apstrādā un nodod informāciju pētījumu veikšanai par bijušajiem un esošajiem probācijas klientiem"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(turpmāk - VPD) likuma 18.</w:t>
      </w:r>
      <w:r w:rsidR="00000000" w:rsidRPr="00000000" w:rsidDel="00000000">
        <w:rPr>
          <w:vertAlign w:val="superscript"/>
          <w:rtl w:val="0"/>
        </w:rPr>
        <w:t xml:space="preserve">2</w:t>
      </w:r>
      <w:r w:rsidR="00000000" w:rsidRPr="00000000" w:rsidDel="00000000">
        <w:rPr>
          <w:rtl w:val="0"/>
        </w:rPr>
        <w:t xml:space="preserve"> panta trešajā daļā ietverts deleģējums Ministru kabinetam noteikt kārtību, kādā VPD iegūst, apstrādā un nodod informāciju pētījumu veikšanai par bijušajiem un esošajiem probācijas klientiem, kā arī noteikt šīs informācijas glabāšanas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VPD nodrošinātu pētījumus savas darbības efektivitātes nodrošināšanai, kā arī VPD vai sabiedrības drošībai būtisku jautājumu risināšanai, apstrādājot informāciju par bijušajiem un esošajiem probācijas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tiesisku pētījumu veikšanai nepieciešamās informācijas apstrādi, atbilstoši VPD likuma 18.2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VPD likuma 18.</w:t>
      </w:r>
      <w:r w:rsidR="00000000" w:rsidRPr="00000000" w:rsidDel="00000000">
        <w:rPr>
          <w:vertAlign w:val="superscript"/>
          <w:rtl w:val="0"/>
        </w:rPr>
        <w:t xml:space="preserve">2</w:t>
      </w:r>
      <w:r w:rsidR="00000000" w:rsidRPr="00000000" w:rsidDel="00000000">
        <w:rPr>
          <w:rtl w:val="0"/>
        </w:rPr>
        <w:t xml:space="preserve"> panta pirmā un otrā daļa noteic, ka VPD nodrošina pētījumus savas darbības efektivitātes novērtēšanai, kā arī VPD vai sabiedrības drošībai būtisku jautājumu risināšanai, analizējot bijušo un esošo probācijas klientu datus. Pētnieciskās darbības rezultātus VPD publicē savā tīmekļvietnē mēneša laikā pēc pētījuma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VPD likuma 18.</w:t>
      </w:r>
      <w:r w:rsidR="00000000" w:rsidRPr="00000000" w:rsidDel="00000000">
        <w:rPr>
          <w:vertAlign w:val="superscript"/>
          <w:rtl w:val="0"/>
        </w:rPr>
        <w:t xml:space="preserve">2</w:t>
      </w:r>
      <w:r w:rsidR="00000000" w:rsidRPr="00000000" w:rsidDel="00000000">
        <w:rPr>
          <w:rtl w:val="0"/>
        </w:rPr>
        <w:t xml:space="preserve"> panta trešajai daļai Ministru kabinets nosaka kārtību kādā VPD apstrādā un glabā informāciju pētījumu veikšanai par bijušajiem un esošajiem probācijas klientiem, kā arī nodod informāciju pētījumu izstrādātājiem.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jūlijā zaudēja spēku Ministru kabineta 2018. gada 3. jūlija noteikumi Nr. 396 "Kārtība, kādā iegūst un apstrādā informāciju par bijušajiem un esošajiem probācijas klientiem" (turpmāk - MK noteikumi Nr. 396). MK noteikumi Nr. 396 noteica kārtību, kādā VPD iegūst, apstrādā un glabā informāciju par bijušajiem un esošajiem probācijas klientiem, kā arī šīs informācijas saturu un apjomu. MK noteikumi Nr. 396 paredzēja tiesības VPD iegūt informāciju no Informācijas centra un Ieslodzījuma vietu pārvaldes, noteica pieprasīšanas kārtību, iegūstamās informācijas apjomu un izmantošanas mērķi. No Iekšlietu ministrijas Informācijas centra (turpmāk - Informācijas centrs) un Ieslodzījuma vietu pārvaldes iegūto informāciju VPD apvienoja vienotā informāciju kopā. MK noteikumi Nr. 396 paredzēja kārtību kādā pētījuma vajadzībām iegūtā informācija tiek apstrādāta, tai skaitā veikta informācijas kvalitātes pārbaude, notiek informācijas anonimizēšana un tās glabāšana. Papildus tam MK noteikumi Nr. 396 paredzēja tiesības VPD nodot pētniecības informāciju citām personām vai institūcijām, ja attiecīgā informācija ir nepieciešama zinātnisku pētījumu veikšanai vai statistisku rādītāju analīzei, kā arī tiesības VPD nodot informāciju, tai skaitā īpašu kategoriju personas datus un informāciju par sodāmību un pārkāpumiem, Ieslodzījuma vietu pārvaldei, lai nodrošinātu pētījumu veikšanu resocializācijas programmu un riska un vajadzību novērtēšanas instrumentu pilnveidošanai. Ņemot vērā to, ka MK noteikumi Nr. 396 ir zaudējuši spēku, šobrīd nav spēkā esoša tiesiska regulējuma, kas noteiktu kārtību esošo un bijušo probācijas klientu datu apstrādei pētījumu un statistikas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21. Novembrī pieņemts likums "Grozījumi Valsts probācijas dienesta likumā" (spēkā stājās 2024. gada 18. decembrī)  (turpmāk – Grozījumi VPD likumā), kas nostiprina VPD likumā  VPD tiesības saņemt pētījumu izstrādei nepieciešamo informāciju, kā arī nodot informāciju pētījumu izstrādātājiem ārpus VPD. Ar Grozījumiem VPD likumā tika paplašinātas VPD tiesības apstrādāt informāciju pētījumu vajadzībām. Vienlaikus ar Grozījumiem VPD likuma 18.2 panta piektajā daļā, kas paredz, ka VPD pētījumu veikšanai ir nostiprinātas tiesības saņemt informāciju par bijušajiem un esošajiem probācijas klientiem no  Sodu reģistra, kuras pārzinis un turētājs ir Informācijas centrs, un  18.2 panta sestajā daļā, kas paredz tiesības saņemt informāciju no Ieslodzījuma vietu pārvaldes . Minētās tiesības ir noteiktas expressis verbis, jo līdz šim šādas tiesības izrietēja no spēku zaudējušā regulējuma - MK noteikumiem Nr. 396. Savukārt Grozījumi VPD likumā 18.</w:t>
      </w:r>
      <w:r w:rsidR="00000000" w:rsidRPr="00000000" w:rsidDel="00000000">
        <w:rPr>
          <w:vertAlign w:val="superscript"/>
          <w:rtl w:val="0"/>
        </w:rPr>
        <w:t xml:space="preserve">2</w:t>
      </w:r>
      <w:r w:rsidR="00000000" w:rsidRPr="00000000" w:rsidDel="00000000">
        <w:rPr>
          <w:rtl w:val="0"/>
        </w:rPr>
        <w:t xml:space="preserve"> panta septītajā un astotajā daļā paredz VPD iegūto informāciju, kā arī esošo un bijušo probācijas klientu identifikācijas datus, kontaktinformāciju, esošo un bijušo probācijas klientu likumisko pārstāvju identifikācijas datus un kontaktinformāciju nodot pētījumu izstrādātājiem ārpus VPD.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nepieciešams, lai VPD būtu tiesisks pamats un noteikta kārtība, kādā apstrādāt pētījuma informāciju. VPD likuma 18.</w:t>
      </w:r>
      <w:r w:rsidR="00000000" w:rsidRPr="00000000" w:rsidDel="00000000">
        <w:rPr>
          <w:vertAlign w:val="superscript"/>
          <w:rtl w:val="0"/>
        </w:rPr>
        <w:t xml:space="preserve">2</w:t>
      </w:r>
      <w:r w:rsidR="00000000" w:rsidRPr="00000000" w:rsidDel="00000000">
        <w:rPr>
          <w:rtl w:val="0"/>
        </w:rPr>
        <w:t xml:space="preserve"> panta trešā daļa nosaka deleģējumu Ministru kabinetam noteikt kārtību kādā VPD apstrādā un glabā datus par bijušajiem un esošajiem probācijas klientiem, kā arī nodod informāciju pētījumu izstrādātājiem. MK noteikumi Nr. 396, kas noteica datu apstrādes kārtību pētījumu vajadzībām, ir zaudējuši spēku un šobrīd nav iespējams nodrošināt VPD likuma 18.</w:t>
      </w:r>
      <w:r w:rsidR="00000000" w:rsidRPr="00000000" w:rsidDel="00000000">
        <w:rPr>
          <w:vertAlign w:val="superscript"/>
          <w:rtl w:val="0"/>
        </w:rPr>
        <w:t xml:space="preserve">2</w:t>
      </w:r>
      <w:r w:rsidR="00000000" w:rsidRPr="00000000" w:rsidDel="00000000">
        <w:rPr>
          <w:rtl w:val="0"/>
        </w:rPr>
        <w:t xml:space="preserve"> panta pirmajā daļā noteikto uzdevumu veikt pētījumus par VPD un sabiedrībai būtiskiem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izstrāde ietver informācijas apstrādi. Tāpēc, lai aizsargātu tās personas, kuras personu dati tiks apstrādāti, kā arī lai izvairītos no personu tiesību aizskāruma, nepamatoti vai neatbilstoši apstrādājot informāciju, ir nepieciešams tiesiski noregulēt šādu informācijas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nodrošinās VPD vienotu pieeju un kārtību, kādā tiek apstrādāta, tai skaitā iegūta un glabāta informācija par bijušajiem un esošajiem probācijas klientiem, kā arī pētījuma informācijas nodošanu pētījumu izpildītājiem, kuri veiks pētījumus saskaņā ar VPD doto uzdevumu vai VPD un pētījuma izstrādātāja noslēgto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nodrošināt tiesisku informācijas apstrādi un datu subjektu tiesību aizsardzību, nosakot informācijas apstrādes kārtību pētījumos. Noteikumu projekts ir izstrādāts saskaņā ar Eiropas Parlamenta un Padomes Regulu (ES) 2016/679 (2016. gada 27. Aprīlis) par fizisku personu aizsardzību attiecībā uz personas datu apstrādi un šādu datu brīvu apriti un ar ko atceļ Direktīvu 95/46/EK ( turpmāk – Regula). Noteikumu projekts sastāv no četrām nodaļām un ir izstrādāts saskaņā ar VPD likuma 18.</w:t>
      </w:r>
      <w:r w:rsidR="00000000" w:rsidRPr="00000000" w:rsidDel="00000000">
        <w:rPr>
          <w:vertAlign w:val="superscript"/>
          <w:rtl w:val="0"/>
        </w:rPr>
        <w:t xml:space="preserve">2</w:t>
      </w:r>
      <w:r w:rsidR="00000000" w:rsidRPr="00000000" w:rsidDel="00000000">
        <w:rPr>
          <w:rtl w:val="0"/>
        </w:rPr>
        <w:t xml:space="preserve"> panta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pirmā nodaļa (1. – 8. punkts) nosaka pamata regulējumu informācijas apstrādei. Noteikumu projekta 1. punktā noteikts tiesību akta mērķis, paredzot kārtību kādā VPD apstrādā informāciju par bijušajiem un esošajiem probācijas klientiem, pētījumu veikšanai, kas atbilst VPD likuma deleģējumam. VPD likuma 18.</w:t>
      </w:r>
      <w:r w:rsidR="00000000" w:rsidRPr="00000000" w:rsidDel="00000000">
        <w:rPr>
          <w:vertAlign w:val="superscript"/>
          <w:rtl w:val="0"/>
        </w:rPr>
        <w:t xml:space="preserve">2</w:t>
      </w:r>
      <w:r w:rsidR="00000000" w:rsidRPr="00000000" w:rsidDel="00000000">
        <w:rPr>
          <w:rtl w:val="0"/>
        </w:rPr>
        <w:t xml:space="preserve"> panta pirmā daļa noteic, ka VPD nodrošina pētījumus savas darbības efektivitātes nodrošināšanai, kā arī VPD vai sabiedrības drošībai būtisku jautājumu risināšanai, apstrādājot informāciju par bijušajiem un esošajiem probācijas klientiem. Noteikumu projekta 1. punktā noteiktais tiesību akta mērķis izriet arī no starptautiskajiem dokumentiem. Piemēram, Eiropas Padomes rekomendācija CM/Rec(2010)1 dalībvalstīm par Eiropas Probācijas noteikumiem (Recommendation CM/Rec(2010)1 of the Committee of Ministers to member states on the Council of Europe Probation Rules (Adopted by the Committee of Ministers on 20 January 2010 at the 1075th meeting of the Ministers’ Deputies)) ( 16. punkts noteic, ka probācijas iestādēm ir jātiecas uzlabot sava darba efektivitāti, veicinot pētniecību, savukārt 104. punkts noteic, ka probācijas politikai un praksei pēc iespējas jābūt balstītai uz pierādījumiem un iestādēm ir jānodrošina rūpīgai izpētei un izvērtēšanai nepieciešamie resursi. Probācijas darba efektivitātes novērtēšanai un uz pierādījumiem balstītas politikas un prakses veidošanai ir nepieciešami pētījumi, kas ietver bijušo un esošo probācijas klientu datu apstrādi un nepieciešama šīs informācijas apstrādes kārtība. Noteikumu projekta 1. punkts nosaka šīs informācijas apstrādes ietvaru. Noteikumu projekta 2. punkts paredz, ka pētījumus var veikt gan VPD darbinieki (noteikumu projektā tiek lietots jēdziens “dienesta nodarbinātie”, “dienesta nodarbinātie pētnieki”), gan ārējie pētnieki (noteikumu projektā attiecībā uz ārējiem pētniekiem tiek lietots jēdziens “pētījuma izstrādātājs”). Ārēju pētnieku piesaiste daļai no pētījumiem ir nepieciešama, jo var nodrošināt pētījumu neatkarību un pētījumu objektivitāti.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pārskatāmu, caurspīdīgu un vadāmu informācijas apstrādes procesu pētījumos, noteikumu projektā ir iekļauti 3. – 7. punkts. Noteikumu projekta 3.   punkts paredz pētījuma plāna izstrādi un apstiprināšanu un 3. punkta apakšpunkti nosaka pētījuma plānā iekļaujamo informāciju – mērķis, metodoloģija, nepieciešamā informācija un tās apjoms, datu kategorijas un veidus, ja pētījuma īstenošanā paredzēts apstrādāt personu datus. Noteikumu projekta 4. punkts nosaka papildu informācijas apjomu, kas jāiekļauj pētījuma plānā tad, ja pētījuma izstrādātājs, nav VPD - pētījuma nepieciešamību, informāciju par pētījumā iesaistītām personām (pētniekiem), papildus informāciju, kas ļaus VPD izvērtēt pētījuma iniciatīvu (informāciju par pētījumu, ja pētījums tiek īstenots Valsts pētījumu programmas ietvaros; informāciju par pētījumu ētikas komisijas atļauju veikt pētījumu). Noteikumu projekta 3. un 4. punkts ļaus VPD izvērtēt un īstenot, vai atbalstīt tikai tādas pētījumu iniciatīvas, kas ir atbilstīgas VPD likuma 18.</w:t>
      </w:r>
      <w:r w:rsidR="00000000" w:rsidRPr="00000000" w:rsidDel="00000000">
        <w:rPr>
          <w:vertAlign w:val="superscript"/>
          <w:rtl w:val="0"/>
        </w:rPr>
        <w:t xml:space="preserve">2</w:t>
      </w:r>
      <w:r w:rsidR="00000000" w:rsidRPr="00000000" w:rsidDel="00000000">
        <w:rPr>
          <w:rtl w:val="0"/>
        </w:rPr>
        <w:t xml:space="preserve"> pantā noteiktam deleģējumam, Regulai un normatīvos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paredz līguma slēgšanu starp VPD un pētījuma izstrādātāju. Saskaņā ar Grozījumi VPD likuma 18.</w:t>
      </w:r>
      <w:r w:rsidR="00000000" w:rsidRPr="00000000" w:rsidDel="00000000">
        <w:rPr>
          <w:vertAlign w:val="superscript"/>
          <w:rtl w:val="0"/>
        </w:rPr>
        <w:t xml:space="preserve">2</w:t>
      </w:r>
      <w:r w:rsidR="00000000" w:rsidRPr="00000000" w:rsidDel="00000000">
        <w:rPr>
          <w:rtl w:val="0"/>
        </w:rPr>
        <w:t xml:space="preserve"> panta septīto un astoto daļu, ārējiem pētnieki var saņemt informāciju pētījumu veikšanai, ievērojot stingras līguma prasības. Šāda noteikumu projekta norma ir saskaņā ar Regulas 28. pantu, kas nosaka, ka informācijas apstrādātājiem jādarbojas pēc datu pārziņa norādījumiem, kas tiek precīzi regulēts līgumos starp VPD un pētniekiem.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pirmā nodaļa noslēdzas ar regulējumu, kas attiecas uz drošu informācijas apstrādi un pētījuma rezultātu pārskatāmību. Noteikumu projekta 6. punkts nosaka, ka pētījuma īstenošanai nepieciešamo informāciju, kas tiek apstrādāta citu institūciju informācijas sistēmās, pieprasa VPD, savukārt noteikumu projekta 7. punkts paredz informācijas anonimizēšanu, kad tas ir iespējams. Noteikumu projekta 8. punkts paredz pienākumu VPD informēt informācijas sniedzēju – Ieslodzījuma vietu pārvaldi – par pētījuma rezultātiem, ja pētījumā ir izmantota tās sniegtā informācija. Šie noteikumu projekta punkti ir kritiski svarīgi, lai nodrošinātu, ka personas dati tiek aizsargāti, ievērojot Regulas 25. un 32. panta prasības, kas paredz anonimizāciju un drošības pasākumu ieviešanu, lai novērstu datu aizsardzības pārkāpumus. Noteikuma projekta 8. punkts ir svarīgs, jo nodrošina iespēju VPD un Ieslodzījuma vietu pārvaldes sadarbības iespējas pirms pētījuma rezultātu publiskošanas un pētījuma rezultātu komunicēšanas, nodrošina pētījumu rezultātu pārskatāmību un sniedz iespēju novērst kļūdainas un maldīgas informācijas izplatīšanu publiskajā telpā. Noteikumu projekta norma (8.punkts) ir būtiska tam, lai nodrošinātu Regulas 5. panta 1. punkta a) apakšpunkta (datu apstrādes pārredzamība) un d) apakšpunkta (precizitāte)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otrās nodaļas (9. – 20. punkts) tvērums ir pētījumu mērķu sasniegšanai nepieciešamās informācijas ieguve. Nodaļā iekļautās normas regulē to, kā VPD piekļūst nepieciešamajai informācijai, pieprasot tos no dažādām informācijas sistēmām, nosaka pieprasāmās un saņemamās informācijas apjomu, pieprasīšanas un saņemšanas procedūru. Šis regulējums atbilst Grozījumu VPD likuma 18.</w:t>
      </w:r>
      <w:r w:rsidR="00000000" w:rsidRPr="00000000" w:rsidDel="00000000">
        <w:rPr>
          <w:vertAlign w:val="superscript"/>
          <w:rtl w:val="0"/>
        </w:rPr>
        <w:t xml:space="preserve">2</w:t>
      </w:r>
      <w:r w:rsidR="00000000" w:rsidRPr="00000000" w:rsidDel="00000000">
        <w:rPr>
          <w:rtl w:val="0"/>
        </w:rPr>
        <w:t xml:space="preserve"> panta piektajai un sestajai daļai, kas paredz tiesības pieprasīt informāciju no Sodu reģistra un Ieslodzījuma vietu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ir noteikts, ka VPD iegūst informāciju no probācijas klientu uzskaites sistēmas "PLUS" (turpmāk – sistēma PLUS) vai pieprasa tos no citu iestāžu informācijas sistēmām, kas ir būtiski, lai nodrošinātu pilnīgu un precīzu informācijas bāzi pētījumiem.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un 11. punkts precizē informācijas apmaiņas kārtību, nosakot, ka informācijas apmaiņa starp sistēmām tiek veikta automatizēti vai gadījumos, kad nav iespējama automatizēta informācijas apmaiņa, tā var tikt veikta drošā elektroniskā veidā, kas ir būtiski, lai nodrošinātu operatīvu informācijas pieejamību un apstrādi. Šādi tiek ievērotas Regulas 5. panta prasības par datu apstrādi, jo tiek samazināts manuālās apstrādes apjoms un tiek nodrošināta informācijas apstrāde, kas palielina drošību un precizitāti. Automatizēta informācijas apmaiņa starp sistēmām ļauj nodrošināt Regulas 5. panta 1. punkta a) apakšpunkta (datu apstrādes pārredzamība), c) apakšpunkta (datu minimizēšana), d) apakšpunkta (precizitāte) un f) apakšpunkta (integritāte un konfidencialitāte)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ir noteikta VPD pieprasījumā norādāmā informācija, nosūtot informācijas pieprasījumu Informācijas centram vai Ieslodzījuma vietu pārvaldei. Noteikumu projekta 12.3. apakšpunkts paredz, ka gadījumos, kad nav iespējama automatizēta informācijas apmaiņa starp iestāžu informācijas sistēmām, VPD pieprasījumā par nepieciešamo informāciju pētījumiem sniedz tās aprakstu (informācijas vienības vai kategorijas nosaukumu). Šāds nosacījums informācijas pieprasīšanai ir nepieciešams, jo VPD un Ieslodzījuma vietu pārvaldes informācijas sistēmas nav pilnībā savstarpēji savienotas, kas ļautu īstenot automatizētu informācijas apmaiņu starp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13. – 16. punkts nosaka iestāžu atbildes sniegšanas veidu un apjomu. Noteikumu projekta 13. punkts nosaka veidu un apjomu, kādā Informācijas centrs sniedz atbildi uz VPD pieprasījumu. Noteikumu projekta 13. punkts noteic, ka atbildot uz VPD pieprasījumu, Informācijas centrs atbildi sniedz automatizētā veidā. Noteikumu projekta 13. punkta 13.1. – 13.23. apakšpunkti nosaka informācijas apjomu, kādu VPD ir tiesīgs iegūt tad, ja informācija no Sodu reģistra ir nepieciešams pētījumu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15. un 16. punkts nosaka Ieslodzījuma vietu pārvaldes atbildes sniegšanas veidu un apjomu. Noteikumu projekta 14.punkts nosaka, ka Ieslodzījuma vietu pārvalde sniedz informāciju tiesas nolēmumiem, kuros datu subjektam ir piemērots apcietinājums vai brīvības atņemšanas sods, tādā apmērā, kādā tas ir nepieciešams konkrēta pētījuma veikšanai. VPD pieprasa informāciju pētījumiem saskaņā ar VPD apstiprinātu pētījuma plānu, kas noteikts noteikumu projekta 3.   punktā (VPD pieprasa informāciju Ieslodzījuma vietu pārvaldei tikai pētījuma mērķa sasniegšanai nepieciešamā apjomā). Noteikumu projekta 14.1. un 14.2. apakšpunktā ir noteikts pētījumiem nepieciešamās informācijas sniegšanas veids. Ja datu nodošana ir iespējama automatizētā veidā VPD informācijas sistēmā (14.1. apakšpunkts), tad datu nodošana VPD tiek īstenota automatizētā veidā, atbilstoši iestāžu sistēmu integrācijas tehniskam risinājumam. Ja datu nodošanā nav iespējams izmantot automatizētu informācijas apmaiņu starp VPD un Ieslodzījuma vietu pārvaldes informācijas sistēmām, tad pētījumiem nepieciešamos datus Ieslodzījuma vietu pārvalde nodod drošā elektroniskā veidā (14.2. apakšpunkts). Noteikumu projekta 14.2. apakšpunkts paredz, ka VPD un Ieslodzījuma vietu pārvalde vienojas par datu apjomu un iesniegšanas termiņiem. Ieslodzījuma vietu pārvalde sniedz pētījumam nepieciešamos datus, ja dati ir pieejami un to sagatavošana nosūtīšanai VPD neprasa nesamērīgus Ieslodzījuma vietu pārvaldes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normas (noteikumu projekta 13. – 16. punkts) paskaidro noteikuma projekta 10. punktu un ir vērstas uz Regulas 5. panta prasības par datu apstrādes nodrošināšanu, samazinot manuālās apstrādes apjomu, ja tas ir iespējams, un fizisku personu loku, kuriem ir piekļuve bijušo un esošo probācijas klientu  personas datiem. Papildus tam, noteikumu projekta 13. punkta 13.1. – 15.23. apakšpunktos ir uzskaitītas datu kategorijas (veidi), kurus VPD saņem no Informācijas centra, bet 15. punkta 15.1 – 15.6. apakšpunktos un 16. punkta 16.1. – 16.13. apakšpunktos ir uzskaitītas datu kategorijas (veidi), kurus VPD var saņemt no Ieslodzījuma vietu pārvaldes. Vienlaikus norādāms, ka noteikumu projekta 16. punkts paredz, ka Ieslodzījuma vietu pārvalde informāciju VPD sniegs konkrētā pētījuma veikšanai nepieciešamajā apjomā, ievērojot 14. punktā noteikto. Noteikumu projekta 13., 15. un 16. punktā ir uzskaitīta informācija, kas var būt nepieciešama pētījumu veikšanai vai statistisku rādītāju analīzei, pētījumiem, kas atbilst VPD likuma 18.2 panta pirmās daļas tvērumam – pētījumu veikšana VPD darbības efektivitātes nodrošināšanai un sabiedrības drošībai būtisku jautājumu risināšanai. Jāatzīmē, ka Regulas 6. panta 1. punkta e) apakšpunkts skaidri norāda, ka šāda informācijas apstrāde ir leģitīma, ja tā tiek veikta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punkts nosaka pētījumu vajadzībām iegūtās informācijas no Informācijas centra vai Ieslodzījuma vietu pārvaldes apstrādes kārtību, kas nepieciešama pirms informācijas nodošanas VPD nodarbinātajiem, kas veic informācijas kvalitātes pārbaudi. Noteikuma projekta 18. punkts noteic, ka pēc 17. punktā minēto automatizēto informācijas apstrādes darbību veikšanas tā ir pieejama VPD nodarbinātajiem, lai veiktu informācijas kvalitātes pārbaudi un tālāku analīzi. Noteikumu projekta 17. un 18. punkts ir nepieciešams, jo ļauj minimizēt fizisku personu loku, kuriem ir piekļuve datu subjekta personas datiem, kā arī automatizēt informācijas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un 20. punktā noteikti termiņi, kādos tiek pieprasīta un iegūta informācija par datu subjektiem no Sodu reģistra. Šāds atsevišķs Ministru kabineta regulējums attiecībā uz informācijas ieguvi no Sodu reģistra un to apstrādi ir noteikts, jo pētījumiem par datu subjektu recidīva rādītājiem VPD likumā (VPD likuma 18.2 panta pirmā daļa) VPD ir noteikta uzdevuma izpildes regularitāte – "Pētījumu par bijušo un esošo probācijas klientu recidīva rādītājiem veic ne retāk kā reizi trijos gados". Noteikumu projekta 19. punktā noteiktie termiņi ir kritiski, jo tie nodrošina, ka informācija tiek iegūta un apstrādāta savlaicīgi, vienlaikus ņemot vērā probācijas procesu ilgtermiņa raksturu. Šāds automatizēts informācijas pieprasīšanas un saņemšanas (informācijas apmaiņa) process tiks ieviests tikai attiecībā uz pētījumiem par bijušo un esošo probācijas klientu no jauna izdarītiem noziedzīgo nodarījumu (recidīva) rādītājiem. Savukārt noteikumu projekta 20. punktā noteiktais informācijas anonimizēšanas princips ļaus VPD nākotnē veidot atvērtas datu kopas un piesaistīt anonimizētas informācijas analīzē citus recidīva izpētē ieinteresētus pētniekus, nodrošinot personas datu aizsardzību. Šīs noteikumu projekta normas ir būtiskas lai veicinātu plašāku recidīvās noziedzības izpēti, vienlaikus nodrošinot Regulas 5. panta 1. punkta e) apakšpunkta prasības, kas nosaka, ka personas datu apstrāde jāveic tikai tik ilgi, cik tas nepieciešams konkrēto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VPD rezultatīvo rādītāju izpilde un darbības efektivitāte var tikt izzināta, veicot arī cita veida pētījumus, kas neparedz recidīva mērīšanu, piemēram datu subjektu viedokļu noskaidrošanu, probācijas programmu satura un riska novērtēšanas instrumentu kvalitātes novērtēšanu u.tml., tāpēc noteikumu projektā attiecībā uz informācijas ieguvi pētījumiem un apstrādi ir nostiprinātas citas informācijas ieguves un apstrādes darbības (piemēram, informācijas apmaiņa drošā elektroniskā veidā ar Ieslodzījuma vietu pārvaldi, saskaņā ar noteikumu projekta 12.3. un 14.2. apakšpunktu, 15. un 16. punktu), kas var nebūt automatizētas (piemēram, informācijas kvalitātes pārbaude) vai nav ar VPD likumu noteikta pētījuma regularitāte (piemēram, pētījumiem par riska novērtēšanas instrumentu kvalitāti nav iespējams noteikt regularitāti, jo šādu pētījumu nepieciešamība izriet no VPD vajadzībām, prioritātēm un resursiem īstenot pētījumu).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trešā nodaļa (21. – 27. punkts) nosaka informācijas apstrādi pētījumos pēc to iegūšanas no iestāžu (VPD, Informācijas centrs vai Ieslodzījuma vietu pārvalde) informācijas sistēmām vai pētījumos, kuros informācijas ieguvi nav iespējams automatizēt, kā arī nosaka kārtību informācijas glabāšanai, nodrošinot, ka šī informācija tiek apstrādāta un glabāta saskaņā ar Regulas prasībām,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punktā tiek precizēts, ka personas datu apstrādi veic tikai tie VPD darbinieki, kuru amata aprakstā ir noteiktas tiesības veikt informācijas kvalitātes pārbaudi, personas datu un kriminālprocesu vai tiesas nolēmumu identificējošas informācijas apstrādi pētījumu vajadzībām. Tas ir svarīgi, lai nodrošinātu, ka piekļuve informācijai ir ierobežota un tās apstrādi veic tikai tie darbinieki, kuriem ir nepieciešamās pilnvaras, kas atbilst Regulas 32. panta prasībām par datu drošības garantēšanu.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punktā ir uzskaitīti konkrēti informācijas apstrādes posmi, sākot ar informācijas iegūšanu no sistēmas PLUS, ja automatizēta informācijas ieguve nav iespējama un beidzot ar pētījuma ziņojuma un rekomendāciju sagatavošanu. Šis regulējums ir būtisks, lai nodrošinātu, ka informācijas apstrāde notiek pārskatāmi un skaidri definētos posmos, ievērojot Regulas 5. panta prasības par datu apstrādes pārredzamību, atbilstoši Regulā noteiktajam. Turklāt, 22.3. un 22.4. apakšpunktā tiek precizēta kārtība par informācijas neatgriezenisku dzēšanu, kas ir būtiski, lai nodrošinātu, ka personas dati tiek dzēsti, tiklīdz tie vairs nav nepieciešami pētījuma mērķu sasniegšanai, kā to paredz Regulas 5. panta 1. punkta e) apakšpunkts (glabāšanas ierobežojuma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10. – 22. punktā noteiktajām informācijas ieguves un apstrādes darbībām, noteikumu projekta 23. punkts noteic, ka informācijas apstrādes darbības var notikt arī automatizēti, izmantojot informācijas sistēmas integrāciju ar citām iestādēm. Tāpat 23. punktā noteiktā informācijas apstrāde ļaus nodrošināt Regulas 5. panta 1.punkta d) apakšpunkta prasības, jo, veicot informācijas saskaņotības pārbaudi un konstatējot neprecīzus datus, būs iespējams tos nekavējoties dzēst, atjaunināt vai labot (precizitātes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.24. punkts paredz, ka gadījumos, kad pētījuma ietvaros ir veiktas noteikumu projekta 23. punktā noteiktās darbības, informācija automatizētā veidā tiek anonimizēta, nodrošinot to, ka datu subjektu identificējoša informācija nav pieejama VPD nodarbinātajiem un pētījuma izstrādātājiem. Noteikumu projekta 24. punkts paredz, ka pēc 23. punktā noteikto automatizēto darbību veikšanas, bet pirms informācijas nodošanas VPD nodarbinātajiem un pētījumu izstrādātājiem, automatizētā veidā tiek neatgriezeniski dzēsti gan personas dati (personas kods vai citas valsts personas identifikācijas kods, kā arī iepriekšējais personas kods vai iepriekšējais citas valsts personas identifikācijas kods, ja tas ir mainīts; vārds, uzvārds, dzimšanas datums, ja šāda informācija tika izmantota personas identificēšanai informācijas sistēmās), gan informācija, kas ļauj identificēt kriminālprocesu vai tiesas nolēmumu, vai prokurora lēmumu, gan arī VPD informācijas sistēmas datu subjekta identifikatori (klienta lietas numurs, klienta lietas sekcijas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Automatizēta informācijas apstrāde, kas noteikta noteikumu projekta 23. un 24. punktā paredz informācijas saskaņotības pārbaudi starp dažādām informācijas sistēmām. Noteikumu projekta 23. un 24. punktā noteiktais samazinās cilvēku kļūdu iespējamību un nodrošinās precīzāku informācijas apstrādi, kas atbilst Regulas 25. pantam par datu aizsardzību pēc noklusējuma un integrēto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25.-27. punktos tiek precizētas drošības prasības, kas jāievēro, apstrādājot pētījumiem nepieciešamo informāciju. VPD atbild par to, lai informācijas apstrāde notiktu droši, nodrošinot informācijas konfidencialitāti un datu aizsardzību pret neatļautu piekļuvi. Šīs prasības ir kritiskas, lai novērstu informācijas apstrādes pārkāpumus, kā to pieprasa Regulas 32. pants, kas nosaka pienākumu ieviest piemērotus tehniskos un organizatoriskos pasākumus, lai nodrošinātu informācijas drošību. Tāpat noteikumu projekta 26. un27. punkts nosaka informācijas glabāšanas ilgumu. Informāciju, kas satur personas datus un datus, kas ļauj identificēt kriminālprocesu vai tiesas nolēmumu, vai prokurora lēmumu, kā arī VPD informācijas sistēmas datu subjekta identifikatorus glabā tik ilgi, cik šī informācija ir nepieciešama pētījuma veikšanai, bet ne ilgāk kā līdz pētījuma noslēgšanai. Savukārt anonimizētas informācijas glabāšanai netiek noteikts glabāšanas ilgums vai to glabāšanas ilgumu nosaka VPD. Ņemot vērā to, ka anonimizēta informācija neļauj identificēt datu subjektus, tādējādi datu glabāšana nerada personu tiesību aizskāruma riskus, tad glabāšanas termiņa noteikšanai nav nepieciešams ārējs normatīvs regulējums un informācijas glabāšana izriet no tās glabāšanas lietderības – anonimizēta informācija tiek uzglabāta, ja tā var būt noderīga turpmākajiem pētījumiem.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ceturtā nodaļa (28. – 33. punkti) paredz detalizētu regulējumu attiecībā uz informācijas nodošanu ārējiem pētījumu izstrādātājiem, kuri nav VPD darbinieki. Ņemot vērā to, ka VPD nodarbināto datu analīzes ekspertu resursi ir ierobežoti, kā arī pētāmo jautājumu loks ir ļoti plašs, ir nepieciešams iesaistīt VPD un sabiedrības drošībai būtisku jautājumu izpētē citas institūcijas un pētniekus, kā arī veikt pētījuma pasūtījumus. Tāpēc ir nepieciešams noteikt kārtību kā VPD sadarbojas ar ārējiem pētījuma izstrādātājiem. Nodaļā iekļauto noteikuma normu galvenais uzdevums ir noteikt, kādos apstākļos un kādā veidā VPD nodod informāciju pētījumu izstrādātājiem, kā arī nodrošināt, ka personas dati tiek apstrādāti droši un atbilstoši Regulas prasībām. Informācijas nodošanas tiesiskais pamats ir Grozījumi VPD likumā, proti, 18.</w:t>
      </w:r>
      <w:r w:rsidR="00000000" w:rsidRPr="00000000" w:rsidDel="00000000">
        <w:rPr>
          <w:vertAlign w:val="superscript"/>
          <w:rtl w:val="0"/>
        </w:rPr>
        <w:t xml:space="preserve">2</w:t>
      </w:r>
      <w:r w:rsidR="00000000" w:rsidRPr="00000000" w:rsidDel="00000000">
        <w:rPr>
          <w:rtl w:val="0"/>
        </w:rPr>
        <w:t xml:space="preserve"> panta septītajā un astotajā daļā noteiktais deleģējums un atbilstoši VPD likuma 18.2 panta pirmajā daļā noteiktajam informācijas apstrādes mērķim - VPD ir tiesības nodot datus citām fiziskām un juridiskām personām, ja informācija ir nepieciešama pētījumiem par VPD darbības efektivitāti, tai skaitā pētījumiem par funkciju nodrošināšanu, īstenoto novērtēšanas, kontroles un atbalsta pasākumu probācijas klientiem efektivitāti, recidīva rādītāju analīzei, kā arī citu ar sabiedrības drošību saistītu jautājumu analīzei un risināšanai. Šāda izpēte ļaus īstenot VPD attīstībai un sabiedrībai būtisku jautājumu risināšanai svarīgus pētījumus.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punktā, tiek noteikts, ka VPD ir tiesīgs pieprasīt informāciju par pētījuma izstrādi, tostarp par informācijas apstrādi un aizsardzību, no pētījuma izstrādātāja. Noteikumu projekts paredz, ka VPD ir tiesīgs pieprasīt informāciju pētījuma izstrādātājam par datu drošu glabāšanu un savlaicīgu (atbilstoši šiem noteikumiem) dzēšanu. Tas ir būtiski, lai nodrošinātu, ka informācijas apstrādes procesi atbilst normatīvajiem aktiem un tiek veikti saskaņā ar līgumā noteiktajiem nosacījumiem. Šajā kontekstā VPD arī nosaka pilnvaroto personu, kura atbild par pētījuma uzraudzību. Savukārt noteikumu projekta 29. punkts noteic, ka pētījuma izstrādātājam informācijas apstrāde jāveic saskaņā ar līgumu starp VPD un pētījuma izstrādātāju. Šī līguma esamība kalpo kā juridiskais pamats, kas detalizēti nosaka pētījuma izstrādes un informācijas apstrādes nosacījumus. Noteikumu projekta 28. un 29. punkts ir nepieciešams, jo ļaus VPD nodrošināt nepārtrauktu uzraudzību pār informācijas apstrādes procesu, kā to pieprasa Regulas 28. pants, kas nosaka datu pārziņa atbildību par apstrādātāja darbībām, kā arī pieprasīs no pētījuma izstrādātāja to, lai informācijas apstrādātāja darbības notiktu tikai pēc datu pārziņa norādījumiem un saskaņā ar līgumā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nosaka nosacījumus, kādos gadījumos VPD drīkst nodot informāciju pētījuma izstrādātājam – informācijas nodošana tiek atļauta tikai pēc tam, kad ir apstiprināts pētījuma pieteikums un ir noslēgts līgums, kā arī tad, ja tiks apstrādāti personas dati, pētījuma izstrādātājs būs parakstījis apliecinājumu par ierobežotas pieejamības informācijas neizpaušanu, paredzot, ka apliecinājuma formu un iesniegšanas kārtību noteiks VPD. Šīs prasības ir būtiskas, lai nodrošinātu, ka personas dati tiek apstrādāti atbilstoši Regulas 5. panta prasībām, kas paredz datu apstrādes likumību, godīgumu un pārredzamību.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31. un 32. punktā tiek detalizēti aprakstīti tehniskie un organizatoriskie pasākumi, kas jāveic pētījuma izstrādātājam, lai nodrošinātu personas datu aizsardzību un drošu informācijas apstrādi. Tie ietver pasākumus, piemēram, pilnvaroto personu noteikšanu, konfidencialitātes nodrošināšanu, paroles aizsardzības izmantošanu un pretvīrusu sistēmas regulāru atjaunināšanu. Šie nosacījumi ir kritiski, lai novērstu neatļautu piekļuvi informācijai un datu apstrādes pārkāpumus, kā to prasa Regulas 32. pants, kas nosaka prasības par datu apstrādes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noteikumu projekta 32. punkts, gan 33. punkts nosaka informācijas glabāšanas ilgumu, tie paredz, ka  identificējamu datu subjektu datus glabā tik ilgi, cik šī informācija ir nepieciešama pētījuma veikšanai, bet ne ilgāk kā līdz pētījuma noslēgšanai¸ bet anonimizētu informāciju pētījuma izstrādātājs glabā līdz pētījuma izstrādes beigām vai termiņam, kas noteikts līgumā starp VPD un pētījuma izstrādātāju. Noteikumu projekta 33, punkts paredz, ka anonimizēta pētījuma informācija var tikt uzglabāta arī pēc pētījuma izstrādes beigām, ja to paredz noslēgtais līgums. Šāda atruna ir iekļauta, jo gadījumos, kad pētījums, kas ir aktuāls VPD vai sabiedrības drošībai, tiek realizēts citu institūciju un projektu ietvaros, vai arī pētījumu ir ierosinājusi fiziska vai juridiska persona (piemēram, pētījums ir promocijas darbs), pētījuma izstrādātājs var būt uzņēmies līgumiskas saistības ar citām pusēm, kas nav VPD. Šādas saistības var skart pētījuma informācijas glabāšanu. Tāpēc noteikumu projekta 33. punktā, attiecībā uz anonimizētas informācijas glabāšanu, ir noteikts izņēmums (izņēmums nav attiecināms uz informāciju, kas ļauj identificēt datu subjektu), kas paredz anonimizētas informācijas glabāšanas termiņu noteikt līgumā starp VPD un pētījuma izstrādātāju.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Bijušie un esošie probācijas klienti, kuru informācija tiks apstrādāta pētījumu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apstrādāti noteiktas kategorijas personas dati saskaņā ar noteikumu projektā noteikto kārtību, tam, lai nodrošinātu pētījumus VPD darbības efektivitātes nodrošināšanai, kā arī VPD vai sabiedrības drošībai būtisku jautājumu risināšanai. Noteikumu projekta tiesiskais regulējums dos iespēju īstenot pētījumus, lai attīstītu prakses, kas vairāk atbilst mērķgrupas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izstrādātāji, kas veiks pētījumu VPD uzraudzībā un saskaņā ar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VPD, jo dos iespēju nodrošināt pētījumus ne vien savas darbības efektivitātes nodrošināšanai, bet arī VPD vai sabiedrības drošībai būtisku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pētījumu izstrādātājus, jo dos iespēju izstrādātājiem tiesiski apstrādāt no VPD saņemto informāciju VPD uzraudzībā.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TAP portālā atbilstoši Ministru kabineta 2024. gada 15. oktobra noteikumiem Nr. 639 "Sabiedrības līdzdalības kārtība attīstības plānošanas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izstrādātāji, kas veiks pētījumu VPD uzraudzībā un saskaņā ar līgumu.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VPD nodrošinās piešķirtā budžeta līdzekļu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VPD efektivitātes nodrošināšanai, kā arī VPD vai sabiedrības drošībai būtisku jautājumu risināšanai iegūst, apstrādā, nodod un glabā informāciju par bijušajiem un esošajiem probācijas klientiem pētījumu veikšanai. Tiesiskais regulējums ļaus efektīvāk attīstīt pakalpojumus probācijas klientiem un VPD darbu.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informācijas apstrādes kārtību pētījumu vajadzībām un var veicināt aktīvāku pētniecību par probācijas un sabiedrības drošības jautājumiem. Pētījumiem ir kritiski svarīga loma VPD darba un kriminālsodu izpildes politikas un prakses attīstīšanā, veidojot uz pierādījumiem balstītu politiku un praksi. Pētījumu secinājumi un pētījumu rosinātās diskusijas veicinās informētākas sabiedrības veidošanos.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nepieciešami, lai datu subjektu, kuru personu dati tiks apstrādāti pētījumu vajadzībām, intereses. Noteikumu projektā ir iekļauti informācijas aizsardzības pasākumi, kas VPD un pētījuma izstrādātājam ir jāveic, lai nodrošinātu datu subjektu datu aizsardzību un tiesisku informācijas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īstenotu VPD likuma 18.2 panta pirmajā daļā noteikto deleģējumu VPD nodrošināt pētījumus savas darbības efektivitātes novērtēšanai, kā arī VPD vai sabiedrības drošībai būtisku jautājumu risināšanai, analizējot informāciju par bijušajiem un esošajiem probācijas klientiem. Savukārt ar Grozījumiem VPD likumā tiek nostiprinātas tiesības saņemt pētījumu izstrādei nepieciešamo informāciju, kā arī nodot informāciju pētījumu izstrādātājiem, kas nav VPD. Grozījumu VPD likumā izstrādes stadijā tika apzinātas un izvērtētas tās datu kategorijas un veidi, kurus pētījumu veikšanas nolūkiem VPD nepieciešams saņemt no Sodu reģistra un Ieslodzījuma vietu pārvaldes. Minētā informācija iekļauta Grozījumu VPD likuma anotācijā. Ņemot vērā to, ka Grozījumi VPD likumā paredzēja īpašu kategoriju datu apstrādi un personas datu par sodāmību un pārkāpumiem apstrādi, VPD veica novērtējumu par ietekmi uz datu aizsardzību (NIDA) attiecībā uz Grozījumiem VPD likuma regulējumā ietverto un plānoto personas datu apstrādi. VPD konstatēja, ka informācijas apstrāde tiks veikta konkrētos, skaidros un leģitīmos nolūkos atbilstoši Regulas 5. panta 1. punkta b) apakšpunktam. Datu apstrādes tiesiskais pamats – Regulas 6. panta 1. punkta e) apakšpunkts.  Uz informācijas apstrādi (pētījumu un statistikas analīzes veikšanu) nav attiecināms likuma "Par fizisko personu datu apstrādi kriminālprocesā un administratīvā pārkāpuma procesā" regulējums. Ņemot vērā to, ka noteikumu projekts nemaina VPD tiesību apjomu, kas nostiprinātas VPD likuma 18.2 pantā, uz noteikumu projektu ir attiecināms Grozījumiem VPD likumam veiktais novērtējumu par ietekmi uz datu aizsardzību un tajā konstatētais.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25-TA-698</w:t>
    </w:r>
    <w:r>
      <w:br/>
    </w:r>
    <w:r w:rsidR="00000000" w:rsidRPr="00000000" w:rsidDel="00000000">
      <w:rPr>
        <w:rtl w:val="0"/>
      </w:rPr>
      <w:t xml:space="preserve">Izdrukāts 30.07.2026. 00.03 - 1.0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25-TA-698</w:t>
    </w:r>
    <w:r>
      <w:br/>
    </w:r>
    <w:r w:rsidR="00000000" w:rsidRPr="00000000" w:rsidDel="00000000">
      <w:rPr>
        <w:rtl w:val="0"/>
      </w:rPr>
      <w:t xml:space="preserve">Izdrukāts 30.07.2026. 00.03 - 1.0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anotācija_(ex_ante)_25-TA-698.docx</dc:title>
</cp:coreProperties>
</file>

<file path=docProps/custom.xml><?xml version="1.0" encoding="utf-8"?>
<Properties xmlns="http://schemas.openxmlformats.org/officeDocument/2006/custom-properties" xmlns:vt="http://schemas.openxmlformats.org/officeDocument/2006/docPropsVTypes"/>
</file>