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"Vecbrenguļi" Raiskuma pagastā, Cēsu novadā, daļas pirkšanu valsts reģionālā autoceļa P14 "Umurga–Cēsis–Līvi"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kopīpašniecēm atsavināt nekustamā īpašuma daļu, kura nepieciešamas transporta infrastruktūras attīstībai – valsts reģionālā autoceļa P14 “Umurga–Cēsis–Līvi”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P14 “Umurga–Cēsis–Līvi” pārbūves projekta īstenošanai nepieciešams no nekustamā īpašuma kopīpašniecēm atsavināt nekustamā īpašuma “Vecbrenguļi” (nekustamā īpašuma kadastra Nr. 4274 011 0014) daļu – zemes vienību (zemes vienības kadastra apzīmējums 4274 011 0473) 0,45 ha platībā – Raiskuma pagastā, Cēsu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2022.gada 8. novembra sēdes protokollēmums (prot.Nr.56,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(proti,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Raiskuma pagasta zemesgrāmatas nodalījumā Nr. 138.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arheoloģiskā pieminekļa teritorija un objekti – 0,2900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 0,2900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0,4500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ainavu aizsardzības zonas teritorija – 0,2200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dabas parka zonas teritorija – 0,2300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kopīpašnieces ir piekritušas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16. janvāra lēmumu Nr. 03.1-14/158 apstiprināja taisnīgas atlīdzības apmēru par nekustamā īpašuma “Vecbrenguļi” (nekustamā īpašuma kadastra Nr. 4274 011 0014) daļu – zemes vienību (zemes vienības kadastra apzīmējums 4274 011 0473) 0,45 ha platībā – Raiskuma pagastā, Cēsu novadā, nosakot to 4 311,01 </w:t>
      </w:r>
      <w:r w:rsidR="00000000" w:rsidRPr="00000000" w:rsidDel="00000000">
        <w:rPr>
          <w:i w:val="1"/>
          <w:rtl w:val="0"/>
        </w:rPr>
        <w:t xml:space="preserve">euro</w:t>
      </w:r>
      <w:r w:rsidR="00000000" w:rsidRPr="00000000" w:rsidDel="00000000">
        <w:rPr>
          <w:rtl w:val="0"/>
        </w:rPr>
        <w:t xml:space="preserve">, kas sastāv no nekustamā īpašuma tirgus vērtības 3 735,00 </w:t>
      </w:r>
      <w:r w:rsidR="00000000" w:rsidRPr="00000000" w:rsidDel="00000000">
        <w:rPr>
          <w:i w:val="1"/>
          <w:rtl w:val="0"/>
        </w:rPr>
        <w:t xml:space="preserve">euro</w:t>
      </w:r>
      <w:r w:rsidR="00000000" w:rsidRPr="00000000" w:rsidDel="00000000">
        <w:rPr>
          <w:rtl w:val="0"/>
        </w:rPr>
        <w:t xml:space="preserve"> un kompensējamiem zaudējumiem 576,01 </w:t>
      </w:r>
      <w:r w:rsidR="00000000" w:rsidRPr="00000000" w:rsidDel="00000000">
        <w:rPr>
          <w:i w:val="1"/>
          <w:rtl w:val="0"/>
        </w:rPr>
        <w:t xml:space="preserve">euro</w:t>
      </w:r>
      <w:r w:rsidR="00000000" w:rsidRPr="00000000" w:rsidDel="00000000">
        <w:rPr>
          <w:rtl w:val="0"/>
        </w:rPr>
        <w:t xml:space="preserve">. Atlīdzības apmērs tiek noteikts proporcionālo kopīpašniecēm piederošajām 1/3 domājamām daļām – nekustamā īpašuma tirgus vērtība 1 245,00 </w:t>
      </w:r>
      <w:r w:rsidR="00000000" w:rsidRPr="00000000" w:rsidDel="00000000">
        <w:rPr>
          <w:i w:val="1"/>
          <w:rtl w:val="0"/>
        </w:rPr>
        <w:t xml:space="preserve">euro</w:t>
      </w:r>
      <w:r w:rsidR="00000000" w:rsidRPr="00000000" w:rsidDel="00000000">
        <w:rPr>
          <w:rtl w:val="0"/>
        </w:rPr>
        <w:t xml:space="preserve"> un kompensējamie zaudējumi 192,01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16. janvāra lēmumu Nr. 03.1-14/167 apstiprināja taisnīgas atlīdzības apmēru par nekustamā īpašuma “Vecbrenguļi” (nekustamā īpašuma kadastra Nr. 4274 011 0014) daļu – zemes vienību (zemes vienības kadastra apzīmējums 4274 011 0473) 0,45 ha platībā – Raiskuma pagastā, Cēsu novadā, nosakot to 4 311,01 </w:t>
      </w:r>
      <w:r w:rsidR="00000000" w:rsidRPr="00000000" w:rsidDel="00000000">
        <w:rPr>
          <w:i w:val="1"/>
          <w:rtl w:val="0"/>
        </w:rPr>
        <w:t xml:space="preserve">euro</w:t>
      </w:r>
      <w:r w:rsidR="00000000" w:rsidRPr="00000000" w:rsidDel="00000000">
        <w:rPr>
          <w:rtl w:val="0"/>
        </w:rPr>
        <w:t xml:space="preserve">, kas sastāv no nekustamā īpašuma tirgus vērtības 3 735,00 </w:t>
      </w:r>
      <w:r w:rsidR="00000000" w:rsidRPr="00000000" w:rsidDel="00000000">
        <w:rPr>
          <w:i w:val="1"/>
          <w:rtl w:val="0"/>
        </w:rPr>
        <w:t xml:space="preserve">euro</w:t>
      </w:r>
      <w:r w:rsidR="00000000" w:rsidRPr="00000000" w:rsidDel="00000000">
        <w:rPr>
          <w:rtl w:val="0"/>
        </w:rPr>
        <w:t xml:space="preserve"> un kompensējamiem zaudējumiem 576,01 </w:t>
      </w:r>
      <w:r w:rsidR="00000000" w:rsidRPr="00000000" w:rsidDel="00000000">
        <w:rPr>
          <w:i w:val="1"/>
          <w:rtl w:val="0"/>
        </w:rPr>
        <w:t xml:space="preserve">euro</w:t>
      </w:r>
      <w:r w:rsidR="00000000" w:rsidRPr="00000000" w:rsidDel="00000000">
        <w:rPr>
          <w:rtl w:val="0"/>
        </w:rPr>
        <w:t xml:space="preserve">. Atlīdzības apmērs tiek noteikts proporcionālo kopīpašniecēm piederošajām 1/3 domājamām daļām – nekustamā īpašuma tirgus vērtība 1 245,00</w:t>
      </w:r>
      <w:r w:rsidR="00000000" w:rsidRPr="00000000" w:rsidDel="00000000">
        <w:rPr>
          <w:i w:val="1"/>
          <w:rtl w:val="0"/>
        </w:rPr>
        <w:t xml:space="preserve"> euro</w:t>
      </w:r>
      <w:r w:rsidR="00000000" w:rsidRPr="00000000" w:rsidDel="00000000">
        <w:rPr>
          <w:rtl w:val="0"/>
        </w:rPr>
        <w:t xml:space="preserve"> un kompensējamie zaudējumi 192,00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16. janvāra lēmumu Nr. 03.1-14/153 apstiprināja taisnīgas atlīdzības apmēru par nekustamā īpašuma “Vecbrenguļi” (nekustamā īpašuma kadastra Nr. 4274 011 0014) daļu – zemes vienību (zemes vienības kadastra apzīmējums 4274 011 0473) 0,45 ha platībā – Raiskuma pagastā, Cēsu novadā, nosakot to 4 311,01 </w:t>
      </w:r>
      <w:r w:rsidR="00000000" w:rsidRPr="00000000" w:rsidDel="00000000">
        <w:rPr>
          <w:i w:val="1"/>
          <w:rtl w:val="0"/>
        </w:rPr>
        <w:t xml:space="preserve">euro</w:t>
      </w:r>
      <w:r w:rsidR="00000000" w:rsidRPr="00000000" w:rsidDel="00000000">
        <w:rPr>
          <w:rtl w:val="0"/>
        </w:rPr>
        <w:t xml:space="preserve">, kas sastāv no nekustamā īpašuma tirgus vērtības 3 735,00 </w:t>
      </w:r>
      <w:r w:rsidR="00000000" w:rsidRPr="00000000" w:rsidDel="00000000">
        <w:rPr>
          <w:i w:val="1"/>
          <w:rtl w:val="0"/>
        </w:rPr>
        <w:t xml:space="preserve">euro</w:t>
      </w:r>
      <w:r w:rsidR="00000000" w:rsidRPr="00000000" w:rsidDel="00000000">
        <w:rPr>
          <w:rtl w:val="0"/>
        </w:rPr>
        <w:t xml:space="preserve"> un kompensējamiem zaudējumiem 576,01 </w:t>
      </w:r>
      <w:r w:rsidR="00000000" w:rsidRPr="00000000" w:rsidDel="00000000">
        <w:rPr>
          <w:i w:val="1"/>
          <w:rtl w:val="0"/>
        </w:rPr>
        <w:t xml:space="preserve">euro</w:t>
      </w:r>
      <w:r w:rsidR="00000000" w:rsidRPr="00000000" w:rsidDel="00000000">
        <w:rPr>
          <w:rtl w:val="0"/>
        </w:rPr>
        <w:t xml:space="preserve">. Atlīdzības apmērs tiek noteikts proporcionālo kopīpašniecēm piederošajām 1/3 domājamām daļām – nekustamā īpašuma tirgus vērtība 1 245,00 </w:t>
      </w:r>
      <w:r w:rsidR="00000000" w:rsidRPr="00000000" w:rsidDel="00000000">
        <w:rPr>
          <w:i w:val="1"/>
          <w:rtl w:val="0"/>
        </w:rPr>
        <w:t xml:space="preserve">euro</w:t>
      </w:r>
      <w:r w:rsidR="00000000" w:rsidRPr="00000000" w:rsidDel="00000000">
        <w:rPr>
          <w:rtl w:val="0"/>
        </w:rPr>
        <w:t xml:space="preserve"> un kompensējamie zaudējumi 192,00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Kompensējamie zaudējumi paredzēti par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“Vecbrenguļi” (nekustamā īpašuma kadastra Nr. 4274 011 0014) daļu – zemes vienību (zemes vienības kadastra apzīmējums 4274 011 0473) 0,45 ha platībā – Raiskuma pagastā, Cēsu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Nekustamā īpašuma kopīpašnieces un netiešā veidā skar valsts reģionālā autoceļa P14 “Umurga–Cēsis–Līvi”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“Umurga–Cēsis–Līvi”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zaudējumu kompensēšanu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institūcijas - Satiksmes ministrija, AS “Latvijas valsts meži”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25-TA-147</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anotācija_(ex_ante)_25-TA-147.docx</dc:title>
</cp:coreProperties>
</file>

<file path=docProps/custom.xml><?xml version="1.0" encoding="utf-8"?>
<Properties xmlns="http://schemas.openxmlformats.org/officeDocument/2006/custom-properties" xmlns:vt="http://schemas.openxmlformats.org/officeDocument/2006/docPropsVTypes"/>
</file>