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"Latvijas Zvērinātu revidentu asociācijas valsts pārvaldes uzdevumu ietvaros sniegto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"Latvijas Zvērinātu revidentu asociācijas valsts pārvaldes uzdevumu ietvaros sniegto maksas pakalpojumu cenrādis" (turpmāk- Noteikumu projekts) izstrādāts, lai ārējā normatīvajā aktā noteiktu Latvijas Zvērinātu revidentu asociācijas (turpmāk - LZRA) valsts pārvaldes uzdevumu ietvaros sniegto maksas pakalpojumu apmēru un tā maksāšanas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noteikt konkrētu maksas apmēru par katru LZRA valsts pārvaldes uzdevumu ietvaros sniegto maksas pakalpojumu, kā arī šī pakalpojuma apmaksas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29. oktobra noteikumi Nr. 670 "Latvijas Zvērinātu revidentu asociācijas valsts pārvaldes uzdevumu ietvaros sniegto maksas pakalpojumu cenrādis" (turpmāk - MK noteikumi Nr. 670), kuri izdoti arī saskaņā ar Revīzijas pakalpojumu likuma (turpmāk – Likums) 10. panta  sesto daļu, 11. panta trešo daļu, 16.</w:t>
      </w:r>
      <w:r w:rsidR="00000000" w:rsidRPr="00000000" w:rsidDel="00000000">
        <w:rPr>
          <w:vertAlign w:val="superscript"/>
          <w:rtl w:val="0"/>
        </w:rPr>
        <w:t xml:space="preserve">1</w:t>
      </w:r>
      <w:r w:rsidR="00000000" w:rsidRPr="00000000" w:rsidDel="00000000">
        <w:rPr>
          <w:rtl w:val="0"/>
        </w:rPr>
        <w:t xml:space="preserve"> panta  otro daļu, 22. panta sesto daļu un 22.</w:t>
      </w:r>
      <w:r w:rsidR="00000000" w:rsidRPr="00000000" w:rsidDel="00000000">
        <w:rPr>
          <w:vertAlign w:val="superscript"/>
          <w:rtl w:val="0"/>
        </w:rPr>
        <w:t xml:space="preserve">1</w:t>
      </w:r>
      <w:r w:rsidR="00000000" w:rsidRPr="00000000" w:rsidDel="00000000">
        <w:rPr>
          <w:rtl w:val="0"/>
        </w:rPr>
        <w:t xml:space="preserve"> panta  otro daļu, šobrīd nosaka maksas par LZRA valsts pārvaldes uzdevumu ietvaros sniegtajiem pakalpojumiem. Tādējādi tiek nodrošināts, ka privātpersonas (LZRA) sniegtā pakalpojuma apmaksas kārtība atbilst Valsts pārvaldes iekārtas likuma 43.</w:t>
      </w:r>
      <w:r w:rsidR="00000000" w:rsidRPr="00000000" w:rsidDel="00000000">
        <w:rPr>
          <w:vertAlign w:val="superscript"/>
          <w:rtl w:val="0"/>
        </w:rPr>
        <w:t xml:space="preserve">1</w:t>
      </w:r>
      <w:r w:rsidR="00000000" w:rsidRPr="00000000" w:rsidDel="00000000">
        <w:rPr>
          <w:rtl w:val="0"/>
        </w:rPr>
        <w:t xml:space="preserve"> panta otrās daļas prasībām, kas noteic, ka Latvijas Republikas valsts pārvaldes uzdevuma ietvaros privātpersonu sniegto pakalpojumu maksas apmēru vai tā noteikšanas un apstiprināšanas kārtību, kā arī atbrīvojumus nosaka Ministru kabinets.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likumprojekts "Grozījumi Revīzijas pakalpojumu likumā" (22-TA-3414) (Saeimas reģ. Nr.869/Lp14) paredz jaunu maksas pakalpojumu (iesnieguma izskatīšana zvērinātu revidentu komercsabiedrības licences pārreģistrēšanai, ko turpmāk sniegs LZRA, tad attiecīgi ir jāpapildina MK noteikumi Nr. 670.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Vairākas šobrīd spēkā esošās MK noteikumu Nr. 670 normas, ar kurām ir apstiprinātas maksas par LZRA valsts pārvaldes uzdevumu ietvaros sniegtajiem pakalpojumiem, un kuras ir noteiktas atbilstoši Likuma 10. panta sestajā daļā, 11. panta trešajā daļā, 16.</w:t>
      </w:r>
      <w:r w:rsidR="00000000" w:rsidRPr="00000000" w:rsidDel="00000000">
        <w:rPr>
          <w:vertAlign w:val="superscript"/>
          <w:rtl w:val="0"/>
        </w:rPr>
        <w:t xml:space="preserve">1</w:t>
      </w:r>
      <w:r w:rsidR="00000000" w:rsidRPr="00000000" w:rsidDel="00000000">
        <w:rPr>
          <w:rtl w:val="0"/>
        </w:rPr>
        <w:t xml:space="preserve"> panta otrajā daļā un 22.</w:t>
      </w:r>
      <w:r w:rsidR="00000000" w:rsidRPr="00000000" w:rsidDel="00000000">
        <w:rPr>
          <w:vertAlign w:val="superscript"/>
          <w:rtl w:val="0"/>
        </w:rPr>
        <w:t xml:space="preserve">1</w:t>
      </w:r>
      <w:r w:rsidR="00000000" w:rsidRPr="00000000" w:rsidDel="00000000">
        <w:rPr>
          <w:rtl w:val="0"/>
        </w:rPr>
        <w:t xml:space="preserve"> panta otrajā daļā Ministru kabinetam dotajam deleģējumam, netiek pārskatītas, un ir saglabājamas Noteikumu projektā. Tās ir maksas par šādiem pakalpojumiem, ko sniedz LZRA - zvērināta revidenta pretendenta iesnieguma izskatīšana par pieredzes atzīšanu, zvērināta revidenta pretendenta iesnieguma izskatīšana par zvērināta revidenta kvalifikācijas eksāmenu kārtošanu, zvērinātu revidentu kvalifikācijas eksāmena kārtošana, zvērināta revidenta iesnieguma ilgtspējas ziņojuma apliecinājuma pakalpojuma sniegšanai izskatīšana, zvērinātu revidentu komercsabiedrības iesnieguma ilgtspējas ziņojuma apliecinājuma pakalpojuma sniegšanai izskatīšana, zvērinātu revidentu komercsabiedrības licences pirmreizēja izsniegšana, zvērinātu revidentu komercsabiedrības licences pārreģistrācija un zvērinātu revidentu komercsabiedrības licences dublikāta izsniegšana. Detalizēts šo pakalpojumu ieņēmumu un izdevumu aprēķins ir pievienots gan MK noteikumu Nr. 670 anotācijas pielikumā, gan arī šīs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22. panta sestajā daļā tiek paredzēts, ka iesniegumu izskatīšana zvērinātu revidentu komercsabiedrības licences izsniegšanai un pārreģistrēšanai notiek par maksu, kuras maksāšanas kārtību un maksas apmēru nosaka Ministru kabinets. MK noteikumos Nr. 670 jau ir noteikta maksa par iesnieguma izskatīšanu zvērinātu revidentu komercsabiedrības licences izsniegšanai, bet nav paredzēta maksa par iesnieguma izskatīšanu zvērinātu revidentu komercsabiedrības licences pārreģistrēšanai.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paredzēta maksa par </w:t>
      </w:r>
      <w:r w:rsidR="00000000" w:rsidRPr="00000000" w:rsidDel="00000000">
        <w:rPr>
          <w:u w:val="single"/>
          <w:rtl w:val="0"/>
        </w:rPr>
        <w:t xml:space="preserve">iesnieguma izskatīšanu zvērinātu revidentu komercsabiedrības licences pārreģistrēšanai </w:t>
      </w:r>
      <w:r w:rsidR="00000000" w:rsidRPr="00000000" w:rsidDel="00000000">
        <w:rPr>
          <w:rtl w:val="0"/>
        </w:rPr>
        <w:t xml:space="preserve">papildus MK noteikumos Nr. 670 jau noteiktajām maksām par attiecīgajiem LZRA valsts pārvaldes uzdevumu ietvaros sniegtajiem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pielikumā tiek noteikts maksas par šo pakalpojumu apmērs. Visas izmaksas viena šāda pakalpojuma nodrošināšanai kopā sastāda 320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izmaksās ietver tādas vienības kā atalgojums izpilddirektoram par iesniegto dokumentu izskatīšanu un valdes viedokļa projekta sagatavošanu, atalgojums valdei par pieteikuma izskatīšanu valdes sēdē, atalgojums administrācijai, juristam par lēmuma sagatavošanu, noformēšanu un paziņošanu adresātam, darba devēja valsts sociālās apdrošināšanas obligātās iemaksas, saimnieciskie izdevumi.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ieņēmumu un izdevumu aprēķins ir pievienots anotācijas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Revīzijas pakalpojumu likumā" (22-TA-3414) (Saeimas reģ. Nr.869/Lp14) pieņemts Saeimā 3.lasījumā 2025.gada 19.jūnijā.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Zvērināti revidenti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Pretendenti uz zvērinātu revidentu kvalifikācijas eksāmenu kārtošanu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zvērinātu revidentu kvalifikācijas eksāmenu, ko organizē LZRA, kārtošana ir maksas pakalpojums. Par katru eksāmenu personai (pretendentam) pirms eksāmena kārtošanas ir jāsamaksā LZRA 340 </w:t>
      </w:r>
      <w:r w:rsidR="00000000" w:rsidRPr="00000000" w:rsidDel="00000000">
        <w:rPr>
          <w:i w:val="1"/>
          <w:rtl w:val="0"/>
        </w:rPr>
        <w:t xml:space="preserve">euro</w:t>
      </w:r>
      <w:r w:rsidR="00000000" w:rsidRPr="00000000" w:rsidDel="00000000">
        <w:rPr>
          <w:rtl w:val="0"/>
        </w:rPr>
        <w:t xml:space="preserve">. Tomēr, pirms persona ir tiesīga pieteikties zvērinātu revidentu kvalifikācijas eksāmenu kārtošanai, viņai ir jāiesniedz LZRA iesniegums zvērināta revidenta pieredzes atzīšanai un iesniegums zvērinātu revidentu kvalifikācijas eksāmenu kārtošanai. Atbilstoši Noteikumu projektā norādītajam šo iesniegumu izskatīšana no LZRA puses ir maksas pakalpojums. Par iesnieguma izskatīšanu zvērināta revidenta pieredzes atzīšanai ir jāsamaksā 140 </w:t>
      </w:r>
      <w:r w:rsidR="00000000" w:rsidRPr="00000000" w:rsidDel="00000000">
        <w:rPr>
          <w:i w:val="1"/>
          <w:rtl w:val="0"/>
        </w:rPr>
        <w:t xml:space="preserve">euro</w:t>
      </w:r>
      <w:r w:rsidR="00000000" w:rsidRPr="00000000" w:rsidDel="00000000">
        <w:rPr>
          <w:rtl w:val="0"/>
        </w:rPr>
        <w:t xml:space="preserve">, un par iesnieguma izskatīšanu zvērinātu revidentu kvalifikācijas eksāmenu kārtošanai – arī 140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Likumam, nokārtojot visus obligātos zvērinātu revidentu kvalifikācijas eksāmenus, persona (pretendents) iegūst zvērināta revidenta statusu un LZRA šai personai izsniedz zvērināta revidenta sertifikātu, kas savukārt dod tiesības personai, kas nu jau ir kļuvusi par zvērinātu revidentu, sniegt Likumā noteiktos revīzijas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16.</w:t>
      </w:r>
      <w:r w:rsidR="00000000" w:rsidRPr="00000000" w:rsidDel="00000000">
        <w:rPr>
          <w:vertAlign w:val="superscript"/>
          <w:rtl w:val="0"/>
        </w:rPr>
        <w:t xml:space="preserve">1</w:t>
      </w:r>
      <w:r w:rsidR="00000000" w:rsidRPr="00000000" w:rsidDel="00000000">
        <w:rPr>
          <w:rtl w:val="0"/>
        </w:rPr>
        <w:t xml:space="preserve"> panta pirmo daļu LZRA veic ierakstu Zvērinātu revidentu reģistrā par to, ka zvērināts revidents ir tiesīgs uzsākt ilgtspējas ziņojuma apliecinājuma pakalpojuma sniegšanu. Ja zvērināts revidents vēlēsies sniegt minēto pakalpojumu, viņam ir jāiesniedz attiecīgs iesniegums LZRA par šāda ieraksta izdarīšanu. Par minētā iesnieguma izskatīšanu zvērinātam revidentam būs jāsamaksā LZRA 140 </w:t>
      </w:r>
      <w:r w:rsidR="00000000" w:rsidRPr="00000000" w:rsidDel="00000000">
        <w:rPr>
          <w:i w:val="1"/>
          <w:rtl w:val="0"/>
        </w:rPr>
        <w:t xml:space="preserve">euro</w:t>
      </w:r>
      <w:r w:rsidR="00000000" w:rsidRPr="00000000" w:rsidDel="00000000">
        <w:rPr>
          <w:rtl w:val="0"/>
        </w:rPr>
        <w:t xml:space="preserve">. Pēc ieraksta izdarīšanas Zvērinātu revidentu reģistrā, zvērināts revidents varēs uzsākt ilgtspējas ziņojuma apliecinājuma pakalpojuma 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Zvērinātu revidentu komercsabiedrības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Komercsabiedrības, kas vēlas iegūt zvērinātu revidentu komercsabiedrību licenci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22. panta otro daļu LZRA izsniedz komercsabiedrībai zvērinātu revidentu komercsabiedrības licenci. Ar Likumprojektu Likuma 22. pantā tiek paredzēts, ka papildus zvērinātu revidentu komercsabiedrības licences izsniegšanai LZRA veiks arī zvērinātu revidentu komercsabiedrības licences pārreģistrēšanu vai jaunas licences izsniegšanu. Komercsabiedrībai, kura vēlas saņemt zvērinātu revidentu komercsabiedrības licenci, ir jāiesniedz LZRA iesniegums šādas licences saņemšanai. Iesnieguma izskatīšana ir LZRA maksas pakalpojums. Par šāda iesnieguma izskatīšanu komercsabiedrībai būs jāsamaksā LZRA 640 </w:t>
      </w:r>
      <w:r w:rsidR="00000000" w:rsidRPr="00000000" w:rsidDel="00000000">
        <w:rPr>
          <w:i w:val="1"/>
          <w:rtl w:val="0"/>
        </w:rPr>
        <w:t xml:space="preserve">euro</w:t>
      </w:r>
      <w:r w:rsidR="00000000" w:rsidRPr="00000000" w:rsidDel="00000000">
        <w:rPr>
          <w:rtl w:val="0"/>
        </w:rPr>
        <w:t xml:space="preserve">. Savukārt, ja notiek zvērinātu revidentu komercsabiedrības reorganizācija, tad komercsabiedrībai, kas reorganizācijas rezultātā tupinās sniegt revīzijas pakalpojumus, ir jāiesniedz iesniegums LZRA zvērinātu revidentu komercsabiedrības licences pārreģistrēšanai vai iesniegums jaunas licences izsniegšanai. Šādu iesniegumu izskatīšana ir LZRA maksas pakalpojums. Par katra šāda iesnieguma izskatīšanu komercsabiedrībai būs jāsamaksā LZRA 320 </w:t>
      </w:r>
      <w:r w:rsidR="00000000" w:rsidRPr="00000000" w:rsidDel="00000000">
        <w:rPr>
          <w:i w:val="1"/>
          <w:rtl w:val="0"/>
        </w:rPr>
        <w:t xml:space="preserve">euro</w:t>
      </w:r>
      <w:r w:rsidR="00000000" w:rsidRPr="00000000" w:rsidDel="00000000">
        <w:rPr>
          <w:rtl w:val="0"/>
        </w:rPr>
        <w:t xml:space="preserve">. Pēc minēto iesniegumu izskatīšanas LZRA lemj par zvērinātu revidentu komercsabiedrības licences izsniegšanu vai pārreģistrēšanu.  Zvērinātu revidentu komercsabiedrības licence dod tiesības tās saņēmējam – zvērinātu revidentu komercsabiedrībai, sniegt Likumā noteiktos revīzijas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22.</w:t>
      </w:r>
      <w:r w:rsidR="00000000" w:rsidRPr="00000000" w:rsidDel="00000000">
        <w:rPr>
          <w:vertAlign w:val="superscript"/>
          <w:rtl w:val="0"/>
        </w:rPr>
        <w:t xml:space="preserve">1</w:t>
      </w:r>
      <w:r w:rsidR="00000000" w:rsidRPr="00000000" w:rsidDel="00000000">
        <w:rPr>
          <w:rtl w:val="0"/>
        </w:rPr>
        <w:t xml:space="preserve"> panta pirmo daļu LZRA veic ierakstu Zvērinātu revidentu komercsabiedrību reģistrā par to, ka zvērinātu revidentu komercsabiedrība ir tiesīga uzsākt ilgtspējas ziņojuma apliecinājuma pakalpojuma sniegšanu. Ja zvērinātu revidentu komercsabiedrība vēlēsies sniegt minēto pakalpojumu, tai ir jāiesniedz attiecīgs iesniegums LZRA par šāda ieraksta izdarīšanu. Iesnieguma izskatīšana ir LZRA maksas pakalpojums. Par minētā iesnieguma izskatīšanu zvērinātu revidentu komercsabiedrība būs jāsamaksā LZRA 140 </w:t>
      </w:r>
      <w:r w:rsidR="00000000" w:rsidRPr="00000000" w:rsidDel="00000000">
        <w:rPr>
          <w:i w:val="1"/>
          <w:rtl w:val="0"/>
        </w:rPr>
        <w:t xml:space="preserve">euro</w:t>
      </w:r>
      <w:r w:rsidR="00000000" w:rsidRPr="00000000" w:rsidDel="00000000">
        <w:rPr>
          <w:rtl w:val="0"/>
        </w:rPr>
        <w:t xml:space="preserve">. Pēc ieraksta izdarīšanas Zvērinātu revidentu komercsabiedrību reģistrā, zvērinātu revidentu komercsabiedrība varēs uzsākt ilgtspējas ziņojuma apliecinājuma pakalpojuma sniegšanu.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Zvērinātu revidentu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https://vktap.mk.gov.lv/legal_acts/headers/aaabcda5-e77c-473f-8bb8-e710c931c970/public_participations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un tā anotācija tika izsludināti TAP portālā sabiedrības līdzdalībai (publiskajai apspriešanai) laika periodā no 2025. gada 1. aprīļa līdz 2025. gada 15. aprīlim. Viedokļi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sadarbībā ar LZRA.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Zvērinātu revidentu asociācija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25-TA-491</w:t>
    </w:r>
    <w:r>
      <w:br/>
    </w:r>
    <w:r w:rsidR="00000000" w:rsidRPr="00000000" w:rsidDel="00000000">
      <w:rPr>
        <w:rtl w:val="0"/>
      </w:rPr>
      <w:t xml:space="preserve">Izdrukāts 30.07.2026. 00.04 - 3.0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25-TA-491</w:t>
    </w:r>
    <w:r>
      <w:br/>
    </w:r>
    <w:r w:rsidR="00000000" w:rsidRPr="00000000" w:rsidDel="00000000">
      <w:rPr>
        <w:rtl w:val="0"/>
      </w:rPr>
      <w:t xml:space="preserve">Izdrukāts 30.07.2026. 00.04 - 3.0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anotācija_(ex_ante)_25-TA-491.docx</dc:title>
</cp:coreProperties>
</file>

<file path=docProps/custom.xml><?xml version="1.0" encoding="utf-8"?>
<Properties xmlns="http://schemas.openxmlformats.org/officeDocument/2006/custom-properties" xmlns:vt="http://schemas.openxmlformats.org/officeDocument/2006/docPropsVTypes"/>
</file>