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Aizsardzības ministrijas organizētā projektu konkursa "Domnīcu projektu konkurss 2024"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izsludināja konkursu, lai veicinātu sistemātisku sadarbību ar Latvijas domnīcām un nevalstiskajām organizācijām. Konkursa mērķis veicināt pētniecību, Latvijas sabiedrības informētību un izpratni par Latvijas drošību un visaptverošo aizsardzību, Latvijas pilsoniskās sabiedrības iesaisti noturības veicināšanā un ar valsts aizsardzību saistītu pasākumu atbalstīšanu, kā arī starptautiskās auditorijas (t.sk. viedokļu līderu, lēmumu pieņēmēju, un sabiedrības) informētību un izpratni par Latvijas drošības un aizsardzības aktualitātēm. Konkursā tika iesūtīti 24 projektu pieteikumi. Aizsardzības ministrijas Sabiedrisko attiecību padomes sēdē tika skatīti un izvērtēti iesūtītie projektu konkursa pieteikumi atbilstoši konkursa nolikumā esošajiem kritērijiem, un Sabiedrisko attiecību padome lēma atbalstīt piecus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Sabiedrisko attiecību padomes sēdes lēmumu (Nr. PROT-229/IP), kas pieņemts, pamatojoties uz Aizsardzības ministrijas pieejamo finansējumu, pretendentu iesniegtajiem projektu pieteikumiem un to atbilstību noteiktajiem mērķiem, Aizsardzības ministrija ir apstiprinājusi projektu pieteikumus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1.biedrības “Austrumeiropas politikas pētījumu centrs” projektam "Latvijas aizsardzības un drošības politikas attīstība noturības stiprināšanā" - 9922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“Latvijas Transatlantiskā Organizācija” projektam "Valsts visaptverošās aizsardzības veidošana: Latvijas pieredze" - 9000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biedrības "Baltijas iniciatīvai Eiropas Savienības reformai" projektam "Kopā pret hibrīdapdraudējumiem" - 9150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biedrības “Ideju un inovāciju institūts” projektam "Radošās darbnīcas un galda spēle jenga bērniem un jauniešiem par iedzīvotājiem svarīgo civilās aizsardzības jomā militāra apdraudējuma gadījumā" - 8200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biedrības “Latvijas Sieviešu nevalstisko organizāciju sadarbības tīkls” projektam "Mazaizsargāto iedzīvotāju grupu un kompetento nevalstisko organizāciju (NVO) iesaiste krīžu gatavības veicināšanā, pētniecībā un sabiedrības informēšanā" - 9970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2024. gadam un budžeta ietvaru 2024., 2025. un 2026. gadam” 48.pantu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finansiāla atbalsta sniegšanu plašsaziņas līdzekļiem un nevalstiskajām organizācijām nodrošinās atbilstoši tai piešķirtajiem valsts budžeta līdzekļiem budžeta programmas 30.00.00 “Valsts aizsardzības politikas realizācija”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Latvijas domnīcu un nevalstisko organizāciju darbību sekojošās jomās: pētniecība, Latvijas sabiedrības informētība un izpratne par Latvijas drošību un visaptverošo aizsardzību, Latvijas pilsoniskās sabiedrības iesaiste noturības veicināšanā un ar valsts aizsardzību saistītu pasākumu atbalstīšana, kā arī starptautiskās auditorijas (t.sk. viedokļu līderu, lēmumu pieņēmēju, un sabiedrības) informētība un izpratne par Latvijas drošības un aizsardzības aktualitātēm.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Aizsardzības ministrijai nebija izveidota sistemātiska pieeja sadarbībai ar domnīcām. Atklāta konkursa izsludināšana veicina sadarbības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sadarbība starp Aizsardzības ministriju un piecām nevalstiskajām organizācijām: biedrību “Austrumeiropas politikas pētījumu centrs”; biedrību “Latvijas Transatlantiskā Organizācija”; biedrību "Baltijas iniciatīva Eiropas Savienības reformai"; biedrību “Ideju un inovāciju institūts”; biedrību “Latvijas Sieviešu nevalstisko organizāciju sadarbības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izpildi 2024. gadā AM nodrošinās atbilstoši tai piešķirtajiem valsts budžeta līdzekļiem budžeta programmas 30.00.00 “Valsts aizsardzības politikas realizācija” ietvaros, nepieciešamības gadījumā veicot izmaiņas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Transatlantiskā organizācija", biedrība “Austrumeiropas politikas pētījumu centrs”, biedrība "Baltijas iniciatīvai Eiropas Savienības reformai", biedrība “Ideju un inovāciju institūts”, biedrība “Latvijas Sieviešu nevalstisko organizāciju sadarbības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Realizēti sekojošie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“Austrumeiropas politikas pētījumu centrs” projekts "Latvijas aizsardzības un drošības politikas attīstība noturības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“Latvijas Transatlantiskā Organizācija” projekts "Valsts visaptverošās aizsardzības veidošana: Latvijas pieredze";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"Baltijas iniciatīvai Eiropas Savienības reformai" projekts "Kopā pret hibrīdapdraudējumiem";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“Ideju un inovāciju institūts” projekts "Radošās darbnīcas un galda spēle jenga bērniem un jauniešiem par iedzīvotājiem svarīgo civilās aizsardzības jomā militāra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biedrības “Latvijas Sieviešu nevalstisko organizāciju sadarbības tīkls” projekts "Mazaizsargāto iedzīvotāju grupu un kompetento nevalstisko organizāciju (NVO) iesaiste krīžu gatavības veicināšanā, pētniecībā un sabiedrības informēšanā".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Transatlantiskā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“Austrumeiropas politikas pētījumu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"Baltijas iniciatīvai Eiropas Savienības reformai"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“Ideju un inovāciju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Sieviešu nevalstisko organizāciju sadarbības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projektus, tiks uzrunāti Latvijas iedzīvotāji un tiem tiks nodoti ar aizsardzības nozari saistīti vēstījumi, tostarp par valsts aizsardzības aktualitātēm, par iespējām iesaistīties visaptverošā valsts aizsardzībā, par personisko atbildību valsts aizsardzības nodrošināšanā u.c. aizsardzības nozares tematiem.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24-TA-2673</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24-TA-2673</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anotācija_(ex_ante)_24-TA-2673.docx</dc:title>
</cp:coreProperties>
</file>

<file path=docProps/custom.xml><?xml version="1.0" encoding="utf-8"?>
<Properties xmlns="http://schemas.openxmlformats.org/officeDocument/2006/custom-properties" xmlns:vt="http://schemas.openxmlformats.org/officeDocument/2006/docPropsVTypes"/>
</file>