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22. decembra noteikumos Nr. 1093 "Noteikumi par zvērinātu advokātu vecākā atlīdzības un atlīdzināmo izdevumu noteikšanas kārtību un apmēriem""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2008. gada 22. decembra noteikumos Nr. 1093 "Noteikumi par zvērinātu advokātu vecākā atlīdzības un atlīdzināmo izdevumu noteikšanas kārtību un apmēriem"" (turpmāk - noteikumu projekts) izstrādāti, pamatojoties uz Ministru kabineta 2023. gada 14. jūlija rīkojumu Nr. 434 "Par Juridiskās palīdzības administrāciju" (turpmāk – Rīkojums par JPA), kurā noteikts, ka ar 2024. gada 1. janvāri Tiesu administrācija ir Juridiskās palīdzības administrācijas funkciju, pārvaldes uzdevumu, tiesību, saistību, prasību, informācijas sistēmu, mantas, finanšu līdzekļu, lietvedības un arhīva pārņēmēja.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Ministru kabineta 2008. gada 22. decembra noteikumos Nr.1093 "Noteikumi par zvērinātu advokātu vecākā atlīdzības un atlīdzināmo izdevumu noteikšanas kārtību un apmēriem" (turpmāk - Noteikumi Nr. 1093) aizstāt iestādes nosaukumu "Juridiskās palīdzības administrācija" ar iestādes nosaukumu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Juridiskās palīdzības administrācija tiks reorganizēta ar 2024. gada 1. janvāri, līdz ar to ir nepieciešams nodrošināt vienotu spēkā stāšanās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1093 noteikta zvērinātu advokātu vecākā atlīdzības un atlīdzināmo izdevumu noteikšanas kārtība un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par JPA noteikts, ka, lai nodrošinātu valsts pārvaldes institucionālās sistēmas pilnveidošanu un darbības efektivitāti ar 2024. gada 1. janvāri tiek reorganizēta Juridiskās palīdzības administrācija, to pievienojot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Noteikumi Nr. 1093 grozāmi, lai nostiprinātu Tiesu administrācijas kompetencē funkcijas un uzdevumus, ko līdz šim veica Juridiskās palīdzības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Juridiskās palīdzības administrācijas un Tiesu administrācijas funkcijas un darbības jomas, secināts, ka pastāv iespēja nodrošināt efektīvāku valsts pārvaldes iestāžu darbību, apvienojot resursus vienā iestādē, un Ministru kabinets pieņēmis Rīkojumu par JPA.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administrāciju pievienojot Tiesu administrācijai, Noteikumos Nr. 1093 iestādes nosaukums "Juridiskās palīdzības administrācija" (attiecīgā locījumā) aizstājams ar iestādes nosaukumu "Tiesu administrācija"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piedāvātajiem grozījumiem pēc būtības netiek mainītas iestāžu funkcijas vai uzdevumi, bet gan tiek paredzēts, ka tās funkcijas, kuras līdz 2023.gada 31.decembrim pilda Juridiskās palīdzības administrācija, ar 2024.gada 1.janvāri būs Tiesu administrācijas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Juridiskās palīdzības administrācijas pievienošanas Tiesu administrācijai, Tiesu administrācija pēc būtības pārņems Juridiskās palīdzības administrācijas funkcijas un uzdevumus atbilstoši Noteikumos Nr. 1093 noteiktajam, nodrošinot līdz šim Juridiskās palīdzības administrācijas veikto funkciju un uzdevumu nepārtrauktību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Juridiskās palīdzības administrācijas funkcijas un uzdevumus, Tiesu administrācija vienlaikus pārņems arī tās cilvēkresursus. Tādējādi tiks nodrošināta zināšanu un resursu pārnese pakalpojumu sniegšanas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27.septembrī tika pieņemti Ministru kabineta noteikumi Nr.603 “Grozījumi Ministru kabineta 2008. gada 22. decembra noteikumos Nr. 1093 “Noteikumi par zvērinātu advokātu vecākā atlīdzības un atlīdzināmo izdevumu noteikšanas kārtību un apmēriem”” (turpmāk – Noteikumi Nr.603), precizējot minēto noteikumu 7.1. apakšpunktu, izdevumu pozīcijā iekļaujot terminu “sakaru līdzekļu pakalpojumu izmaksas”, kas aptver gan mobilo telefonu, gan interneta lietošanas izmaksas. Ņemot vērā minēto, šī izmaksu pozīcija aptver arī stacionārā telefona un interneta pieslēguma izdevumus, kas minēti Noteikumu Nr.603 punktā, veidojot regulējuma pārklāšanos.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Nr.1493 7.3 apakšpunktu, kā arī attiecīgi precizēt 8.punktā esošo formulu.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vecākie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vecāko tiesību un pienākumu apjoms paliek nemainīgs.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Tieslietu ministrija nodrošinās piešķirto budžeta līdzekļu ietvaros, nepieciešamības gadījumā veicot izdevumu pārdali starp Tieslietu ministrijas budžeta programmām/apakšprogrammām.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Noteikumu 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vienotā pakotnē tiek virzīti šādi Ministru kabineta noteikumu projekti: "Grozījumi Ministru kabineta 2022. gada 20. septembra noteikumos Nr. 585 "Tiesu administrācijas nolikums"",  "Grozījumi Ministru kabineta 2017. gada 16. augusta noteikumos Nr. 474 "Tieslietu ministrijas nolikums"", "Grozījumi Ministru kabineta 2018. gada 18. decembra noteikumos Nr. 814 "Noteikumi par iemaksas apmēru valsts nodrošinātās juridiskās palīdzības saņemšanai un tās veikšanas kārtību"", "Grozījumi Ministru kabineta 2018. gada 18. decembra noteikumos Nr. 811 "Noteikumi par personas īpašuma stāvokļa un ienākumu līmeņa atbilstību valsts nodrošinātās juridiskās palīdzības piešķiršanai un pieprasījuma veidlapas paraugu"", "Grozījumi Ministru kabineta 2017. gada 21. marta noteikumos Nr. 165 "Noteikumi par finansiālā atbalsta pieprasīšanas un izmaksāšanas kārtību"", "Grozījumi Ministru kabineta 2013. gada 23. aprīļa noteikumos Nr. 218 "Noteikumi par valsts kompensācijas pieprasījuma veidlapas paraugu"", "Grozījums Ministru kabineta 2007. gada 20. marta noteikumos Nr. 197 "Valsts kompensācijas reģistra noteikumi"", "Grozījums Ministru kabineta 2006. gada 7. februāra noteikumos Nr. 107 "Noteikumi par valsts nodrošinātās juridiskās palīdzības reģistru"", "Grozījumi Ministru kabineta 2009. gada 22. decembra noteikumos Nr. 1493 "Noteikumi par valsts nodrošinātās juridiskās palīdzības apjomu, samaksas apmēru, atlīdzināmajiem izdevumiem un to izmaksas kārtību"" un "Grozījumi Ministru kabineta 2012. gada 25. septembra noteikumos Nr. 641 "Noteikumi par iesnieguma veidlapu paraugiem juridiskās palīdzības līguma 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16. augusta noteikumos Nr. 474 "Tieslietu ministrijas nolikums"" izstrādājami, nosakot tiešo valsts pārvalžu iestāžu institucionālo uzbūvi, savukārt pārējie noteikumi attiecas uz privātpersonām, tādējādi, nodrošinot tiesisko noteiktību un skaidrību, nodrošināms faktiskai situācijai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citos Ministru kabineta noteikumos, kas tiešā veidā neattiecas uz privātpersonām, paredzēts, ka grozījumi tiks veikti vienlaikus ar citiem grozījumiem pēc būtības attiecīgajos normatīvajos aktos. Attiecīgi Valsts nodrošinātās juridiskās palīdzības likumā tiks nostiprināts, ka līdz attiecīgu grozījumu izdarīšanai citos normatīvajos aktos lietotais termins "Juridiskās palīdzības administrācija" (attiecīgajā locījumā) atbilst šajā normatīvajā aktā lietotajam terminam "Tiesu administrācija"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valsts pārvaldes iekšējo reorganizāciju, Tiesu administrācijai pārņemot Juridiskās palīdzības administrācijas funkcijas. Zvērinātu advokātu vecāko tiesisko stāvokli noteikumu projekts neietekmē. Ņemot vērā norādīto, sabiedrības līdzdalība nav plānota.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paplašinās ar tām funkcijām, uzdevumiem un saistībām, ko līdz šim īsteno Juridiskās palīdzības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23-TA-2496</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23-TA-2496</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anotācija_(ex_ante)_23-TA-2496.docx</dc:title>
</cp:coreProperties>
</file>

<file path=docProps/custom.xml><?xml version="1.0" encoding="utf-8"?>
<Properties xmlns="http://schemas.openxmlformats.org/officeDocument/2006/custom-properties" xmlns:vt="http://schemas.openxmlformats.org/officeDocument/2006/docPropsVTypes"/>
</file>