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Ausekļa ielā 5, Siguldā, Siguldas novadā, daļas pirkšanu valsts reģionālā autoceļā P8 "Inciems–Sigulda–Ķegums" pārbūves projekta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nekustamā īpašuma īpašnieces atsavināt nekustamā īpašuma daļu, kura nepieciešama transporta infrastruktūras attīstībai – valsts reģionālā autoceļa P8 “Inciems-Sigulda-Ķegums” posma 12,50.–13,96 km pārbūves projekta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reģionālā autoceļa P8 “Inciems-Sigulda-Ķegums” posma 12,50.–13,96 km pārbūves projekta īstenošanai nepieciešams no nekustamā īpašuma īpašnieces atsavināt nekustamā īpašuma Ausekļa ielā 5 (nekustamā īpašuma kadastra Nr. 8015 002 4013) sastāvā esošās zemes vienības (zemes vienības kadastra apzīmējums 8015 002 0273) daļu 0,005 ha platībā (pēc kadastrālās uzmērīšanas platība var tikt precizēta) – Siguldā, Siguldas novadā (turpmāk arī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konceptuālā nepieciešamība ir apliecināta ar informatīvo ziņojumu “Par Latvijas Atveseļošanas un noturības mehānisma plāna 3.1.reformas un investīciju virziena “Reģionālā politika” 3.1.1.r reformas “Administratīvi teritoriālā reforma” 3.1.1..i. investīcijas “Valsts reģionālo un vietējo autoceļu tīkla uzlabošana” īstenošanu” (Ministru kabineta 2022. gada 8. novembra sēdes protokollēmums (prot. Nr.56, 36.§).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NĪVKIS) nekustamais īpašums ir reģistrēts ar adresi Ausekļa iela 5, Sigulda, Siguldas novads (nekustamā īpašuma kadastra Nr. 8015 002 4013) ar sastāvā esošu zemes vienību (zemes vienības kadastra apzīmējums 8015 002 0273). NĪVKIS datos veiktās izmaiņas - zemes vienību apvienošana, pamatojoties uz Siguldas novada būvvaldes 2017. gada 7. marta lēmumu (prot. Nr. 10, 9.§) "Par īpašumu ar adresi Ausekļa ielā 3A, Sigulda, Siguldas nov., un Ausekļa ielā 5, Siguldā, Siguldas nov., apvienošanu" - nav nostiprinātas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ierakstīts Rīgas rajona tiesas Siguldas pilsētas zemesgrāmatas nodalījumā Nr. 100000073538.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nekustamajam īpašumam Ausekļa ielā 5, Siguldā, Siguldas novadā (nekustamā īpašuma kadastra Nr. 8015 002 4013)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ielu vai ceļu – sarkanā līnija – 0,0155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pašteces kanalizācijas vadu – 0,0105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pašteces kanalizācijas vadu – 0,0076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ūdensvadu, kas atrodas līdz 2 metru dziļumam 0,0210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ūdensvadu, kas atrodas līdz 2 metru dziļumam 0,0039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0,0029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gar gāzesvadu ar spiedienu līdz 0,4 megapaskāliem;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 0,0067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ierīcības projekta ietvaros Nekustamajam īpašums tiks noteikti atbilstošie apgrūtinājumi un precīzi to parametri.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 sabiedrības vajadzībām neskar būvi – biznesa centru (kadastra apzīmējums 80150024019001).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īpašniece nav pieteikusi zaudējumus. Nekustamā īpašuma apsekošanas laikā konstatēts, ka Nekustamais īpašums daļēji apbūvēts ar bruģēta celiņa konstrukciju, kas ir īpašnieces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īpašniece ir piekritusi Nekustamā īpašuma atsavināšanai atbilstoši aprēķinātajam atlīdzības apmēram, informējot par to telefoniski.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4. jūlija lēmumu Nr. 03.1-14/2424 apstiprināja taisnīgas atlīdzības apmēru par nekustamā īpašuma Ausekļa ielā 5, Siguldā, Siguldas novadā (nekustamā īpašuma kadastra Nr. 80150024013) sastāvā esošās zemes vienības (zemes vienības kadastra apzīmējums 80150020273) daļas ar aptuveno platību 0,005 ha (pēc kadastrālās uzmērīšanas platība var tikt precizēta) atsavināšanu, kas sastāv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Īpašuma tirgus vērtības 1889 </w:t>
      </w:r>
      <w:r w:rsidR="00000000" w:rsidRPr="00000000" w:rsidDel="00000000">
        <w:rPr>
          <w:i w:val="1"/>
          <w:rtl w:val="0"/>
        </w:rPr>
        <w:t xml:space="preserve">euro</w:t>
      </w:r>
      <w:r w:rsidR="00000000" w:rsidRPr="00000000" w:rsidDel="00000000">
        <w:rPr>
          <w:rtl w:val="0"/>
        </w:rPr>
        <w:t xml:space="preserve"> (viens tūkstotis astoņi simti astoņdesmit deviņi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zaudējumiem par esošo bruģa segumu 440,69 </w:t>
      </w:r>
      <w:r w:rsidR="00000000" w:rsidRPr="00000000" w:rsidDel="00000000">
        <w:rPr>
          <w:i w:val="1"/>
          <w:rtl w:val="0"/>
        </w:rPr>
        <w:t xml:space="preserve">euro</w:t>
      </w:r>
      <w:r w:rsidR="00000000" w:rsidRPr="00000000" w:rsidDel="00000000">
        <w:rPr>
          <w:rtl w:val="0"/>
        </w:rPr>
        <w:t xml:space="preserve"> (četri simti četrdesmit </w:t>
      </w:r>
      <w:r w:rsidR="00000000" w:rsidRPr="00000000" w:rsidDel="00000000">
        <w:rPr>
          <w:i w:val="1"/>
          <w:rtl w:val="0"/>
        </w:rPr>
        <w:t xml:space="preserve">euro</w:t>
      </w:r>
      <w:r w:rsidR="00000000" w:rsidRPr="00000000" w:rsidDel="00000000">
        <w:rPr>
          <w:rtl w:val="0"/>
        </w:rPr>
        <w:t xml:space="preserve"> un sešdesmit deviņi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Platības izmaiņas gadījumā atlīdzības apmērs tiks noteikts atbilstoši noteiktajai Nekustamā īpašuma viena kvadrātmetra cenai (37,78 </w:t>
      </w:r>
      <w:r w:rsidR="00000000" w:rsidRPr="00000000" w:rsidDel="00000000">
        <w:rPr>
          <w:i w:val="1"/>
          <w:rtl w:val="0"/>
        </w:rPr>
        <w:t xml:space="preserve">euro</w:t>
      </w:r>
      <w:r w:rsidR="00000000" w:rsidRPr="00000000" w:rsidDel="00000000">
        <w:rPr>
          <w:rtl w:val="0"/>
        </w:rPr>
        <w:t xml:space="preserve"> par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īpašuma tiesības uz Nekustamo īpašumu normatīvajos aktos noteiktajā kārtībā nostiprinās zemesgrāmatā uz valsts vārda Satiksmes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Satiksmes ministrija ir meklējusi risinājumus un līdzekļus mērķa sasniegšanai, un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tiešā veidā skar Nekustamā īpašuma īpašnieku un netiešā veidā skar valsts reģionālā autoceļa P8 “Inciems-Sigulda-Ķegums”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reģionālā autoceļa P8 “Inciems-Sigulda-Ķegums” lietotājus.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nepieciešamā Nekustamā īpašuma pirkšanu, tiks segti no valsts budžetā 2024. gadam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nepieciešamā Nekustamā īpašuma tiesību nostiprināšanu zemesgrāmatā un zaudējumu kompensēšanu tiks segti no valsts budžetā 2024. gadam Satiksmes ministrijas budžeta programmas 23.00.00 "Valsts autoceļu fonds" apakšprogrammā 23.07.00 "Valsts autoceļu pārvaldīšana"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Ministru kabineta rīkojuma projekts un tā anotācija būs publiski pieejami Ministru kabineta tīmekļvietnē – sadaļā/Tiesību aktu projekti. Projekta izstrādē iesaistītās institūcijas - Satiksmes ministrija un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24-TA-1682</w:t>
    </w:r>
    <w:r>
      <w:br/>
    </w:r>
    <w:r w:rsidR="00000000" w:rsidRPr="00000000" w:rsidDel="00000000">
      <w:rPr>
        <w:rtl w:val="0"/>
      </w:rPr>
      <w:t xml:space="preserve">Izdrukāts 29.07.2026. 21.15 - 2.0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24-TA-1682</w:t>
    </w:r>
    <w:r>
      <w:br/>
    </w:r>
    <w:r w:rsidR="00000000" w:rsidRPr="00000000" w:rsidDel="00000000">
      <w:rPr>
        <w:rtl w:val="0"/>
      </w:rPr>
      <w:t xml:space="preserve">Izdrukāts 29.07.2026. 21.15 - 2.0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anotācija_(ex_ante)_24-TA-1682.docx</dc:title>
</cp:coreProperties>
</file>

<file path=docProps/custom.xml><?xml version="1.0" encoding="utf-8"?>
<Properties xmlns="http://schemas.openxmlformats.org/officeDocument/2006/custom-properties" xmlns:vt="http://schemas.openxmlformats.org/officeDocument/2006/docPropsVTypes"/>
</file>