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CD735" w14:textId="77777777" w:rsidR="006F372C" w:rsidRPr="006F372C" w:rsidRDefault="006F372C" w:rsidP="006F372C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Pielikums </w:t>
      </w:r>
    </w:p>
    <w:p w14:paraId="235406D7" w14:textId="63435E84" w:rsidR="006F372C" w:rsidRDefault="006F372C" w:rsidP="006F372C">
      <w:pPr>
        <w:ind w:left="3402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Ministru kabineta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protokollēmuma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projekta “Par papildu valsts budžeta saistību uzņemšanos saistībā ar Eiropas Jūrlietu zvejniecības un akvakultūras fonda līdzfinansēto projektu “101081314 -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Maritime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Spatial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Planning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as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enabler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of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the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European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Green </w:t>
      </w:r>
      <w:proofErr w:type="spellStart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Deal</w:t>
      </w:r>
      <w:proofErr w:type="spellEnd"/>
      <w:r w:rsidRPr="006F37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 Jūras telpiskā plānošanas kā Zaļā kursa ieviesējs”, MSP-GREEN  īstenošanai” sākotnējās ietekmes novērtējuma ziņojumam (anotācijai)</w:t>
      </w:r>
    </w:p>
    <w:p w14:paraId="3183639D" w14:textId="0921A9A2" w:rsidR="001E2287" w:rsidRDefault="00280CFF" w:rsidP="006F372C">
      <w:pPr>
        <w:jc w:val="center"/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P</w:t>
      </w:r>
      <w:r w:rsidR="006F372C" w:rsidRP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rojektu “101081314 - Jūras telpiskā plānošanas kā Zaļā kursa ieviesējs”, MSP-GREEN  īstenošanai </w:t>
      </w:r>
      <w:r w:rsidR="006F37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finanšu plūsma</w:t>
      </w:r>
    </w:p>
    <w:tbl>
      <w:tblPr>
        <w:tblStyle w:val="TableGrid"/>
        <w:tblW w:w="9066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1559"/>
        <w:gridCol w:w="1559"/>
        <w:gridCol w:w="1417"/>
        <w:gridCol w:w="1417"/>
      </w:tblGrid>
      <w:tr w:rsidR="001E2287" w:rsidRPr="001E2287" w14:paraId="53AFA21E" w14:textId="77777777" w:rsidTr="001E2287">
        <w:tc>
          <w:tcPr>
            <w:tcW w:w="562" w:type="dxa"/>
            <w:vAlign w:val="center"/>
          </w:tcPr>
          <w:p w14:paraId="0CFBE0CF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Nr.p.k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.</w:t>
            </w:r>
          </w:p>
        </w:tc>
        <w:tc>
          <w:tcPr>
            <w:tcW w:w="2552" w:type="dxa"/>
            <w:vAlign w:val="center"/>
          </w:tcPr>
          <w:p w14:paraId="35EC124F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Finansējuma avots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872183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2023 (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euro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D7D00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2024 (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euro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513DBF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2025 (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euro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BA8C93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kopā (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euro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)</w:t>
            </w:r>
          </w:p>
        </w:tc>
      </w:tr>
      <w:tr w:rsidR="001E2287" w:rsidRPr="001E2287" w14:paraId="49DCB938" w14:textId="77777777" w:rsidTr="001E2287">
        <w:tc>
          <w:tcPr>
            <w:tcW w:w="562" w:type="dxa"/>
          </w:tcPr>
          <w:p w14:paraId="13EB3404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1.</w:t>
            </w:r>
          </w:p>
        </w:tc>
        <w:tc>
          <w:tcPr>
            <w:tcW w:w="2552" w:type="dxa"/>
          </w:tcPr>
          <w:p w14:paraId="41372C22" w14:textId="77777777" w:rsidR="001E2287" w:rsidRPr="001E2287" w:rsidRDefault="001E2287" w:rsidP="001E2287">
            <w:pPr>
              <w:ind w:hanging="108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Ieņēmumi no ārvalstu finanšu palīdzības – EJZAF finansējums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4F468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59 394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4134BD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40 019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911358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49 073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A00B42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148 486</w:t>
            </w:r>
          </w:p>
        </w:tc>
      </w:tr>
      <w:tr w:rsidR="001E2287" w:rsidRPr="001E2287" w14:paraId="55DFBD3E" w14:textId="77777777" w:rsidTr="001E2287">
        <w:tc>
          <w:tcPr>
            <w:tcW w:w="562" w:type="dxa"/>
          </w:tcPr>
          <w:p w14:paraId="33BA75CE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2.</w:t>
            </w:r>
          </w:p>
        </w:tc>
        <w:tc>
          <w:tcPr>
            <w:tcW w:w="2552" w:type="dxa"/>
          </w:tcPr>
          <w:p w14:paraId="13463F39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Līdzfinansējums – Vispārējā kārtībā sadalāmā dotācija no vispārējiem ieņēmumiem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F429F4" w14:textId="174CEE1F" w:rsidR="001E2287" w:rsidRPr="001E2287" w:rsidRDefault="00095670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21 796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A2A9E" w14:textId="16226051" w:rsidR="001E2287" w:rsidRPr="001E2287" w:rsidRDefault="00BE1BC0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15 325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41B2FC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C413E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37 121</w:t>
            </w:r>
          </w:p>
        </w:tc>
      </w:tr>
      <w:tr w:rsidR="001E2287" w:rsidRPr="001E2287" w14:paraId="65189643" w14:textId="77777777" w:rsidTr="001E2287">
        <w:tc>
          <w:tcPr>
            <w:tcW w:w="562" w:type="dxa"/>
          </w:tcPr>
          <w:p w14:paraId="036BC593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3.</w:t>
            </w:r>
          </w:p>
        </w:tc>
        <w:tc>
          <w:tcPr>
            <w:tcW w:w="2552" w:type="dxa"/>
          </w:tcPr>
          <w:p w14:paraId="588747E8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proofErr w:type="spellStart"/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Priekšfinansējums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* - Vispārējā kārtībā sadalāmā dotācija no vispārējiem ieņēmumiem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E6F43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5F5154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49 073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BFE440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A431D4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49 073</w:t>
            </w:r>
          </w:p>
        </w:tc>
      </w:tr>
      <w:tr w:rsidR="001E2287" w:rsidRPr="001E2287" w14:paraId="1E76AE01" w14:textId="77777777" w:rsidTr="001E2287">
        <w:tc>
          <w:tcPr>
            <w:tcW w:w="562" w:type="dxa"/>
          </w:tcPr>
          <w:p w14:paraId="7B49791B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4.</w:t>
            </w:r>
          </w:p>
        </w:tc>
        <w:tc>
          <w:tcPr>
            <w:tcW w:w="2552" w:type="dxa"/>
          </w:tcPr>
          <w:p w14:paraId="4CB7E8CF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 xml:space="preserve">Atmaksa valsts pamatbudžetā no ieņēmumiem no ārvalstu finanšu palīdzības par veiktajiem izdevumiem no 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priekšfinansējuma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*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6B2B89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71F48C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BF672A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-49 073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E59AF6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sz w:val="24"/>
                <w:szCs w:val="20"/>
                <w:lang w:eastAsia="lv-LV"/>
              </w:rPr>
              <w:t>-49 073</w:t>
            </w:r>
          </w:p>
        </w:tc>
      </w:tr>
      <w:tr w:rsidR="001E2287" w:rsidRPr="001E2287" w14:paraId="534EA4D5" w14:textId="77777777" w:rsidTr="001E2287">
        <w:trPr>
          <w:trHeight w:val="668"/>
        </w:trPr>
        <w:tc>
          <w:tcPr>
            <w:tcW w:w="562" w:type="dxa"/>
          </w:tcPr>
          <w:p w14:paraId="49FE1FA6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</w:p>
        </w:tc>
        <w:tc>
          <w:tcPr>
            <w:tcW w:w="2552" w:type="dxa"/>
            <w:vAlign w:val="center"/>
          </w:tcPr>
          <w:p w14:paraId="3511017E" w14:textId="77777777" w:rsidR="001E2287" w:rsidRPr="001E2287" w:rsidRDefault="001E2287" w:rsidP="001E2287">
            <w:pP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Kopā (</w:t>
            </w:r>
            <w:proofErr w:type="spellStart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euro</w:t>
            </w:r>
            <w:proofErr w:type="spellEnd"/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2FE9C" w14:textId="6FE24A87" w:rsidR="001E2287" w:rsidRPr="001E2287" w:rsidRDefault="00BE1BC0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81 190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9E9D96" w14:textId="027372B9" w:rsidR="001E2287" w:rsidRPr="001E2287" w:rsidRDefault="00BE1BC0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104 417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104115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9DA84E" w14:textId="77777777" w:rsidR="001E2287" w:rsidRPr="001E2287" w:rsidRDefault="001E2287" w:rsidP="001E2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</w:pPr>
            <w:r w:rsidRPr="001E228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lv-LV"/>
              </w:rPr>
              <w:t>185 607</w:t>
            </w:r>
          </w:p>
        </w:tc>
      </w:tr>
    </w:tbl>
    <w:p w14:paraId="66F955BB" w14:textId="77777777" w:rsidR="001E2287" w:rsidRDefault="001E2287"/>
    <w:p w14:paraId="3BC4152A" w14:textId="59971742" w:rsidR="001E2287" w:rsidRDefault="001E2287" w:rsidP="001E2287">
      <w:pPr>
        <w:spacing w:line="276" w:lineRule="auto"/>
        <w:jc w:val="both"/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*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Kopā Projekta īstenošanai nepieciešamais finansējums ir 185 60</w:t>
      </w:r>
      <w:r w:rsidR="00BE1BC0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7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</w:t>
      </w:r>
      <w:proofErr w:type="spellStart"/>
      <w:r w:rsidRPr="001E2287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, tai skaitā </w:t>
      </w:r>
      <w:r w:rsidR="00BE1BC0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148 486 </w:t>
      </w:r>
      <w:proofErr w:type="spellStart"/>
      <w:r w:rsidR="00BE1BC0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="00BE1BC0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</w:t>
      </w:r>
      <w:r w:rsidR="007960A1" w:rsidRP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EJAZF</w:t>
      </w:r>
      <w:r w:rsidR="007960A1" w:rsidRP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un 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37 121 </w:t>
      </w:r>
      <w:proofErr w:type="spellStart"/>
      <w:r w:rsidRPr="001E2287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="007960A1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>.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Projekta </w:t>
      </w:r>
      <w:proofErr w:type="spellStart"/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priekšfinansējums</w:t>
      </w:r>
      <w:proofErr w:type="spellEnd"/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2024.gadā nepieciešams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49 073 </w:t>
      </w:r>
      <w:proofErr w:type="spellStart"/>
      <w:r w:rsidRPr="001E2287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="007960A1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 xml:space="preserve"> </w:t>
      </w:r>
      <w:r w:rsidR="007960A1" w:rsidRPr="007960A1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lv-LV"/>
          <w14:ligatures w14:val="none"/>
        </w:rPr>
        <w:t>apmērā</w:t>
      </w:r>
      <w:r w:rsidR="007960A1">
        <w:rPr>
          <w:rFonts w:ascii="Times New Roman" w:eastAsia="Times New Roman" w:hAnsi="Times New Roman" w:cs="Times New Roman"/>
          <w:iCs/>
          <w:kern w:val="0"/>
          <w:sz w:val="24"/>
          <w:szCs w:val="20"/>
          <w:lang w:eastAsia="lv-LV"/>
          <w14:ligatures w14:val="none"/>
        </w:rPr>
        <w:t>, kas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ir par 34 224 </w:t>
      </w:r>
      <w:proofErr w:type="spellStart"/>
      <w:r w:rsidRPr="001E2287">
        <w:rPr>
          <w:rFonts w:ascii="Times New Roman" w:eastAsia="Times New Roman" w:hAnsi="Times New Roman" w:cs="Times New Roman"/>
          <w:i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vairāk nekā 2023.gada 28.marta apstiprinātajā informatīvajā ziņojumā (prot. Nr.16., 47.§.)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, ņemot vērā MSP-GREEN 1.perioda iesniegto atskaiti.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Nepieciešamais </w:t>
      </w:r>
      <w:proofErr w:type="spellStart"/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priekšfinansējuma</w:t>
      </w:r>
      <w:proofErr w:type="spellEnd"/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 apjoms 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tiks apmaksāts valsts budžetā 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202</w:t>
      </w:r>
      <w:r w:rsidR="007960A1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5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 xml:space="preserve">.gadā 49 073 </w:t>
      </w:r>
      <w:proofErr w:type="spellStart"/>
      <w:r w:rsidRPr="001E2287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eastAsia="lv-LV"/>
          <w14:ligatures w14:val="none"/>
        </w:rPr>
        <w:t>euro</w:t>
      </w:r>
      <w:proofErr w:type="spellEnd"/>
      <w:r w:rsidRPr="001E2287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eastAsia="lv-LV"/>
          <w14:ligatures w14:val="none"/>
        </w:rPr>
        <w:t xml:space="preserve"> 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0"/>
          <w:lang w:eastAsia="lv-LV"/>
          <w14:ligatures w14:val="none"/>
        </w:rPr>
        <w:t>apmērā.</w:t>
      </w:r>
      <w:r w:rsidRPr="001E2287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 </w:t>
      </w:r>
    </w:p>
    <w:sectPr w:rsidR="001E2287" w:rsidSect="00CE1DB5">
      <w:footerReference w:type="default" r:id="rId7"/>
      <w:pgSz w:w="11906" w:h="16838"/>
      <w:pgMar w:top="1276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294E9" w14:textId="77777777" w:rsidR="00CE1DB5" w:rsidRDefault="00CE1DB5" w:rsidP="001E2287">
      <w:pPr>
        <w:spacing w:after="0" w:line="240" w:lineRule="auto"/>
      </w:pPr>
      <w:r>
        <w:separator/>
      </w:r>
    </w:p>
  </w:endnote>
  <w:endnote w:type="continuationSeparator" w:id="0">
    <w:p w14:paraId="3500A01B" w14:textId="77777777" w:rsidR="00CE1DB5" w:rsidRDefault="00CE1DB5" w:rsidP="001E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607D2" w14:textId="4BD634EB" w:rsidR="001E2287" w:rsidRPr="001E2287" w:rsidRDefault="001E2287" w:rsidP="001E2287">
    <w:pPr>
      <w:widowControl w:val="0"/>
      <w:tabs>
        <w:tab w:val="center" w:pos="4320"/>
        <w:tab w:val="right" w:pos="8640"/>
      </w:tabs>
      <w:jc w:val="both"/>
      <w:rPr>
        <w:rFonts w:ascii="Times New Roman" w:eastAsia="Calibri" w:hAnsi="Times New Roman" w:cs="Times New Roman"/>
        <w:kern w:val="0"/>
        <w:sz w:val="20"/>
        <w:szCs w:val="20"/>
        <w14:ligatures w14:val="none"/>
      </w:rPr>
    </w:pP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VARAMAnot_</w:t>
    </w:r>
    <w:r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piel_</w:t>
    </w:r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MSP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-GREEN 101081314; Par papildu valsts budžeta saistību uzņemšanos saistībā ar Eiropas Jūrlietu zvejniecības un akvakultūras fonda līdzfinansēto projektu “101081314 -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Maritime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Spatial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Planning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as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enabler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of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the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European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 xml:space="preserve"> Green </w:t>
    </w:r>
    <w:proofErr w:type="spellStart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Deal</w:t>
    </w:r>
    <w:proofErr w:type="spellEnd"/>
    <w:r w:rsidRPr="001E2287">
      <w:rPr>
        <w:rFonts w:ascii="Times New Roman" w:eastAsia="Calibri" w:hAnsi="Times New Roman" w:cs="Times New Roman"/>
        <w:kern w:val="0"/>
        <w:sz w:val="20"/>
        <w:szCs w:val="20"/>
        <w14:ligatures w14:val="none"/>
      </w:rPr>
      <w:t>/ Jūras telpiskā plānošanas kā Zaļā kursa ieviesējs”, MSP-GREEN  īstenošanai</w:t>
    </w:r>
  </w:p>
  <w:p w14:paraId="1635BD5B" w14:textId="677F2079" w:rsidR="001E2287" w:rsidRDefault="001E2287">
    <w:pPr>
      <w:pStyle w:val="Footer"/>
    </w:pPr>
  </w:p>
  <w:p w14:paraId="39417CC9" w14:textId="77777777" w:rsidR="001E2287" w:rsidRDefault="001E2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B7497" w14:textId="77777777" w:rsidR="00CE1DB5" w:rsidRDefault="00CE1DB5" w:rsidP="001E2287">
      <w:pPr>
        <w:spacing w:after="0" w:line="240" w:lineRule="auto"/>
      </w:pPr>
      <w:r>
        <w:separator/>
      </w:r>
    </w:p>
  </w:footnote>
  <w:footnote w:type="continuationSeparator" w:id="0">
    <w:p w14:paraId="1D2C3009" w14:textId="77777777" w:rsidR="00CE1DB5" w:rsidRDefault="00CE1DB5" w:rsidP="001E2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87"/>
    <w:rsid w:val="00095670"/>
    <w:rsid w:val="001E2287"/>
    <w:rsid w:val="00280CFF"/>
    <w:rsid w:val="002B6323"/>
    <w:rsid w:val="006C42E5"/>
    <w:rsid w:val="006F372C"/>
    <w:rsid w:val="007960A1"/>
    <w:rsid w:val="00B857AC"/>
    <w:rsid w:val="00BE1BC0"/>
    <w:rsid w:val="00CE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7C6F"/>
  <w15:chartTrackingRefBased/>
  <w15:docId w15:val="{541F7FC7-9C55-4DD6-B077-56FB3E24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2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22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22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287"/>
  </w:style>
  <w:style w:type="paragraph" w:styleId="Footer">
    <w:name w:val="footer"/>
    <w:basedOn w:val="Normal"/>
    <w:link w:val="FooterChar"/>
    <w:uiPriority w:val="99"/>
    <w:unhideWhenUsed/>
    <w:rsid w:val="001E22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6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6122B-91B1-481A-8EEA-5BC4FE17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Strautiņa</dc:creator>
  <cp:keywords/>
  <dc:description/>
  <cp:lastModifiedBy>Evija Strautiņa</cp:lastModifiedBy>
  <cp:revision>2</cp:revision>
  <dcterms:created xsi:type="dcterms:W3CDTF">2024-04-23T12:38:00Z</dcterms:created>
  <dcterms:modified xsi:type="dcterms:W3CDTF">2024-04-23T14:52:00Z</dcterms:modified>
</cp:coreProperties>
</file>