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B891336" w14:textId="77777777" w:rsidR="00527C91" w:rsidRDefault="00670E28">
      <w:pPr>
        <w:spacing w:line="360" w:lineRule="auto"/>
        <w:jc w:val="center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Rīgā</w:t>
      </w:r>
    </w:p>
    <w:p w14:paraId="44B2D5D5" w14:textId="33A93C4C" w:rsidR="00527C91" w:rsidRDefault="00670E28">
      <w:pPr>
        <w:spacing w:line="36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0</w:t>
      </w:r>
      <w:r w:rsidR="00881272">
        <w:rPr>
          <w:rFonts w:ascii="Times New Roman" w:eastAsia="Times New Roman" w:hAnsi="Times New Roman" w:cs="Times New Roman"/>
          <w:highlight w:val="white"/>
        </w:rPr>
        <w:t>5</w:t>
      </w:r>
      <w:r>
        <w:rPr>
          <w:rFonts w:ascii="Times New Roman" w:eastAsia="Times New Roman" w:hAnsi="Times New Roman" w:cs="Times New Roman"/>
          <w:highlight w:val="white"/>
        </w:rPr>
        <w:t>.06.2025</w:t>
      </w:r>
    </w:p>
    <w:p w14:paraId="1BC236B4" w14:textId="795CA052" w:rsidR="00527C91" w:rsidRDefault="00670E28">
      <w:pPr>
        <w:spacing w:line="36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Nr.</w:t>
      </w:r>
      <w:r w:rsidR="00881272">
        <w:rPr>
          <w:rFonts w:ascii="Times New Roman" w:eastAsia="Times New Roman" w:hAnsi="Times New Roman" w:cs="Times New Roman"/>
          <w:highlight w:val="white"/>
        </w:rPr>
        <w:t xml:space="preserve"> 20</w:t>
      </w:r>
    </w:p>
    <w:p w14:paraId="04B96791" w14:textId="77777777" w:rsidR="00527C91" w:rsidRDefault="00527C91">
      <w:pPr>
        <w:spacing w:line="360" w:lineRule="auto"/>
        <w:rPr>
          <w:rFonts w:ascii="Times New Roman" w:eastAsia="Times New Roman" w:hAnsi="Times New Roman" w:cs="Times New Roman"/>
          <w:highlight w:val="white"/>
        </w:rPr>
      </w:pPr>
    </w:p>
    <w:p w14:paraId="57C6E6CA" w14:textId="77777777" w:rsidR="00527C91" w:rsidRDefault="00670E28">
      <w:pPr>
        <w:spacing w:line="360" w:lineRule="auto"/>
        <w:jc w:val="right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Latvijas Republikas Ministru prezidentei</w:t>
      </w:r>
    </w:p>
    <w:p w14:paraId="0490A74E" w14:textId="77777777" w:rsidR="00527C91" w:rsidRDefault="00670E28">
      <w:pPr>
        <w:spacing w:line="360" w:lineRule="auto"/>
        <w:jc w:val="right"/>
        <w:rPr>
          <w:rFonts w:ascii="Times New Roman" w:eastAsia="Times New Roman" w:hAnsi="Times New Roman" w:cs="Times New Roman"/>
          <w:b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highlight w:val="white"/>
        </w:rPr>
        <w:t>Evikai</w:t>
      </w:r>
      <w:proofErr w:type="spellEnd"/>
      <w:r>
        <w:rPr>
          <w:rFonts w:ascii="Times New Roman" w:eastAsia="Times New Roman" w:hAnsi="Times New Roman" w:cs="Times New Roman"/>
          <w:b/>
          <w:highlight w:val="white"/>
        </w:rPr>
        <w:t xml:space="preserve"> Siliņas kundzei</w:t>
      </w:r>
    </w:p>
    <w:p w14:paraId="3C6F1F99" w14:textId="77777777" w:rsidR="00527C91" w:rsidRDefault="00527C91">
      <w:pPr>
        <w:spacing w:line="360" w:lineRule="auto"/>
        <w:rPr>
          <w:rFonts w:ascii="Times New Roman" w:eastAsia="Times New Roman" w:hAnsi="Times New Roman" w:cs="Times New Roman"/>
          <w:highlight w:val="white"/>
        </w:rPr>
      </w:pPr>
    </w:p>
    <w:p w14:paraId="0E1BF645" w14:textId="458760A7" w:rsidR="00527C91" w:rsidRDefault="00670E28">
      <w:pPr>
        <w:spacing w:line="360" w:lineRule="auto"/>
        <w:jc w:val="center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Ļoti cienījamā Ministru prezidentes kundze</w:t>
      </w:r>
      <w:r w:rsidR="00881272">
        <w:rPr>
          <w:rFonts w:ascii="Times New Roman" w:eastAsia="Times New Roman" w:hAnsi="Times New Roman" w:cs="Times New Roman"/>
          <w:b/>
          <w:highlight w:val="white"/>
        </w:rPr>
        <w:t>!</w:t>
      </w:r>
    </w:p>
    <w:p w14:paraId="61C365B1" w14:textId="77777777" w:rsidR="00527C91" w:rsidRDefault="00527C91">
      <w:pPr>
        <w:spacing w:line="360" w:lineRule="auto"/>
        <w:rPr>
          <w:rFonts w:ascii="Times New Roman" w:eastAsia="Times New Roman" w:hAnsi="Times New Roman" w:cs="Times New Roman"/>
          <w:color w:val="333333"/>
          <w:highlight w:val="white"/>
        </w:rPr>
      </w:pPr>
    </w:p>
    <w:p w14:paraId="5DA9BECF" w14:textId="77777777" w:rsidR="00881272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Latvijas Nedzirdīgo sporta federācija (</w:t>
      </w:r>
      <w:r>
        <w:rPr>
          <w:rFonts w:ascii="Times New Roman" w:eastAsia="Times New Roman" w:hAnsi="Times New Roman" w:cs="Times New Roman"/>
          <w:i/>
        </w:rPr>
        <w:t>turpmāk tekstā –</w:t>
      </w:r>
      <w:r>
        <w:rPr>
          <w:rFonts w:ascii="Times New Roman" w:eastAsia="Times New Roman" w:hAnsi="Times New Roman" w:cs="Times New Roman"/>
          <w:b/>
          <w:i/>
        </w:rPr>
        <w:t xml:space="preserve"> LNSF</w:t>
      </w:r>
      <w:r>
        <w:rPr>
          <w:rFonts w:ascii="Times New Roman" w:eastAsia="Times New Roman" w:hAnsi="Times New Roman" w:cs="Times New Roman"/>
        </w:rPr>
        <w:t xml:space="preserve">) ir Latvijā </w:t>
      </w:r>
      <w:proofErr w:type="spellStart"/>
      <w:r>
        <w:rPr>
          <w:rFonts w:ascii="Times New Roman" w:eastAsia="Times New Roman" w:hAnsi="Times New Roman" w:cs="Times New Roman"/>
        </w:rPr>
        <w:t>darbojošā</w:t>
      </w:r>
      <w:proofErr w:type="spellEnd"/>
      <w:r>
        <w:rPr>
          <w:rFonts w:ascii="Times New Roman" w:eastAsia="Times New Roman" w:hAnsi="Times New Roman" w:cs="Times New Roman"/>
        </w:rPr>
        <w:t xml:space="preserve"> organizācija, kas pārstāv sportistus ar dzirdes traucējumiem sportā un Nedzirdīgo sporta komitejas (</w:t>
      </w:r>
      <w:proofErr w:type="spellStart"/>
      <w:r>
        <w:rPr>
          <w:rFonts w:ascii="Times New Roman" w:eastAsia="Times New Roman" w:hAnsi="Times New Roman" w:cs="Times New Roman"/>
          <w:i/>
        </w:rPr>
        <w:t>International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Committee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of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Sports </w:t>
      </w:r>
      <w:proofErr w:type="spellStart"/>
      <w:r>
        <w:rPr>
          <w:rFonts w:ascii="Times New Roman" w:eastAsia="Times New Roman" w:hAnsi="Times New Roman" w:cs="Times New Roman"/>
          <w:i/>
        </w:rPr>
        <w:t>for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the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Deaf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- </w:t>
      </w:r>
      <w:r>
        <w:rPr>
          <w:rFonts w:ascii="Times New Roman" w:eastAsia="Times New Roman" w:hAnsi="Times New Roman" w:cs="Times New Roman"/>
          <w:b/>
          <w:i/>
        </w:rPr>
        <w:t>ICSD</w:t>
      </w:r>
      <w:r>
        <w:rPr>
          <w:rFonts w:ascii="Times New Roman" w:eastAsia="Times New Roman" w:hAnsi="Times New Roman" w:cs="Times New Roman"/>
        </w:rPr>
        <w:t>) biedrs. Mūsu mērķis ir nodrošināt šiem cilvēkiem iespējas attīstīties, piedalīties vietējā un starptautiskā mēroga sporta pasākumos, kā arī veicināt viņu integrāciju sabiedrībā.</w:t>
      </w:r>
    </w:p>
    <w:p w14:paraId="5409E8C9" w14:textId="77777777" w:rsidR="00881272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2024.gada 26.decembrī LNSF saņēma oficiālu ielūgumu piedalīties 25. Vasaras Nedzirdīgo Olimpiskajās spēlēs (</w:t>
      </w:r>
      <w:proofErr w:type="spellStart"/>
      <w:r>
        <w:rPr>
          <w:rFonts w:ascii="Times New Roman" w:eastAsia="Times New Roman" w:hAnsi="Times New Roman" w:cs="Times New Roman"/>
          <w:i/>
        </w:rPr>
        <w:t>angliski:Tokyo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2025 </w:t>
      </w:r>
      <w:proofErr w:type="spellStart"/>
      <w:r>
        <w:rPr>
          <w:rFonts w:ascii="Times New Roman" w:eastAsia="Times New Roman" w:hAnsi="Times New Roman" w:cs="Times New Roman"/>
          <w:i/>
        </w:rPr>
        <w:t>Deaflympics</w:t>
      </w:r>
      <w:proofErr w:type="spellEnd"/>
      <w:r>
        <w:rPr>
          <w:rFonts w:ascii="Times New Roman" w:eastAsia="Times New Roman" w:hAnsi="Times New Roman" w:cs="Times New Roman"/>
        </w:rPr>
        <w:t xml:space="preserve">), kas notiks 2025. gada 15.–26. novembrī Tokijā, Japānā.  </w:t>
      </w:r>
      <w:r>
        <w:rPr>
          <w:rFonts w:ascii="Times New Roman" w:eastAsia="Times New Roman" w:hAnsi="Times New Roman" w:cs="Times New Roman"/>
          <w:color w:val="222222"/>
          <w:highlight w:val="white"/>
        </w:rPr>
        <w:t>Nedzirdīgo olimpiskās spēles (</w:t>
      </w:r>
      <w:proofErr w:type="spellStart"/>
      <w:r>
        <w:rPr>
          <w:rFonts w:ascii="Times New Roman" w:eastAsia="Times New Roman" w:hAnsi="Times New Roman" w:cs="Times New Roman"/>
          <w:color w:val="222222"/>
          <w:highlight w:val="white"/>
        </w:rPr>
        <w:t>Deaflympics</w:t>
      </w:r>
      <w:proofErr w:type="spellEnd"/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), kas notiek reizi četros gados, organizē ICSD. Vienas no nozīmīgākajā sacensībām, kuras rīko kopš 1924. gada, un tās pulcē pasaules labākos nedzirdīgos sportistus. </w:t>
      </w:r>
      <w:r>
        <w:rPr>
          <w:rFonts w:ascii="Times New Roman" w:eastAsia="Times New Roman" w:hAnsi="Times New Roman" w:cs="Times New Roman"/>
          <w:i/>
          <w:color w:val="222222"/>
          <w:highlight w:val="white"/>
        </w:rPr>
        <w:t xml:space="preserve">TOKYO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highlight w:val="white"/>
        </w:rPr>
        <w:t>Deaflympics</w:t>
      </w:r>
      <w:proofErr w:type="spellEnd"/>
      <w:r>
        <w:rPr>
          <w:rFonts w:ascii="Times New Roman" w:eastAsia="Times New Roman" w:hAnsi="Times New Roman" w:cs="Times New Roman"/>
          <w:i/>
          <w:color w:val="222222"/>
          <w:highlight w:val="white"/>
        </w:rPr>
        <w:t xml:space="preserve"> 2025</w:t>
      </w:r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 būs īpašas – tās iezīmēs 100 gadu jubileju un pirmo reizi tiks rīkotas Japānā</w:t>
      </w:r>
      <w:r>
        <w:rPr>
          <w:rFonts w:ascii="Times New Roman" w:eastAsia="Times New Roman" w:hAnsi="Times New Roman" w:cs="Times New Roman"/>
        </w:rPr>
        <w:t>. Latvija ir aicināta būt starp dalībvalstīm  (plašāka informācija ir pieejama: (</w:t>
      </w:r>
      <w:hyperlink r:id="rId7">
        <w:r>
          <w:rPr>
            <w:rFonts w:ascii="Times New Roman" w:eastAsia="Times New Roman" w:hAnsi="Times New Roman" w:cs="Times New Roman"/>
            <w:color w:val="1155CC"/>
            <w:u w:val="single"/>
          </w:rPr>
          <w:t>deaflympics2025.com/</w:t>
        </w:r>
        <w:proofErr w:type="spellStart"/>
        <w:r>
          <w:rPr>
            <w:rFonts w:ascii="Times New Roman" w:eastAsia="Times New Roman" w:hAnsi="Times New Roman" w:cs="Times New Roman"/>
            <w:color w:val="1155CC"/>
            <w:u w:val="single"/>
          </w:rPr>
          <w:t>en</w:t>
        </w:r>
        <w:proofErr w:type="spellEnd"/>
        <w:r>
          <w:rPr>
            <w:rFonts w:ascii="Times New Roman" w:eastAsia="Times New Roman" w:hAnsi="Times New Roman" w:cs="Times New Roman"/>
            <w:color w:val="1155CC"/>
            <w:u w:val="single"/>
          </w:rPr>
          <w:t>/</w:t>
        </w:r>
      </w:hyperlink>
      <w:r>
        <w:rPr>
          <w:rFonts w:ascii="Times New Roman" w:eastAsia="Times New Roman" w:hAnsi="Times New Roman" w:cs="Times New Roman"/>
        </w:rPr>
        <w:t>)).</w:t>
      </w:r>
    </w:p>
    <w:p w14:paraId="1B343BD7" w14:textId="77777777" w:rsidR="00881272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Latvijas nedzirdīgie sportisti ir gatavi pārstāvēt mūsu valsti šajā augstākā līmeņa sporta notikumā. Taču diemžēl piešķirtais valsts finansējums pilnībā nesedz nepieciešamās izmaksas. No </w:t>
      </w:r>
      <w:r>
        <w:rPr>
          <w:rFonts w:ascii="Times New Roman" w:eastAsia="Times New Roman" w:hAnsi="Times New Roman" w:cs="Times New Roman"/>
          <w:b/>
        </w:rPr>
        <w:t xml:space="preserve">Latvijas </w:t>
      </w:r>
      <w:proofErr w:type="spellStart"/>
      <w:r>
        <w:rPr>
          <w:rFonts w:ascii="Times New Roman" w:eastAsia="Times New Roman" w:hAnsi="Times New Roman" w:cs="Times New Roman"/>
          <w:b/>
        </w:rPr>
        <w:t>Paralimpiskās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komitejas piešķirtajiem līdzekļiem 70 700 EUR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b/>
        </w:rPr>
        <w:t xml:space="preserve">dalībai </w:t>
      </w:r>
      <w:proofErr w:type="spellStart"/>
      <w:r>
        <w:rPr>
          <w:rFonts w:ascii="Times New Roman" w:eastAsia="Times New Roman" w:hAnsi="Times New Roman" w:cs="Times New Roman"/>
          <w:b/>
          <w:i/>
        </w:rPr>
        <w:t>Tokyo</w:t>
      </w:r>
      <w:proofErr w:type="spellEnd"/>
      <w:r>
        <w:rPr>
          <w:rFonts w:ascii="Times New Roman" w:eastAsia="Times New Roman" w:hAnsi="Times New Roman" w:cs="Times New Roman"/>
          <w:b/>
          <w:i/>
        </w:rPr>
        <w:t xml:space="preserve"> 2025 </w:t>
      </w:r>
      <w:proofErr w:type="spellStart"/>
      <w:r>
        <w:rPr>
          <w:rFonts w:ascii="Times New Roman" w:eastAsia="Times New Roman" w:hAnsi="Times New Roman" w:cs="Times New Roman"/>
          <w:b/>
          <w:i/>
        </w:rPr>
        <w:t>Deaflympics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>paredzēti tikai 31 000 EUR</w:t>
      </w:r>
      <w:r>
        <w:rPr>
          <w:rFonts w:ascii="Times New Roman" w:eastAsia="Times New Roman" w:hAnsi="Times New Roman" w:cs="Times New Roman"/>
        </w:rPr>
        <w:t xml:space="preserve">, taču mūsu aprēķini liecina, ka kopējās nepieciešamās izmaksas sasniedz </w:t>
      </w:r>
      <w:r>
        <w:rPr>
          <w:rFonts w:ascii="Times New Roman" w:eastAsia="Times New Roman" w:hAnsi="Times New Roman" w:cs="Times New Roman"/>
          <w:b/>
        </w:rPr>
        <w:t>111 095 EUR</w:t>
      </w:r>
      <w:r>
        <w:rPr>
          <w:rFonts w:ascii="Times New Roman" w:eastAsia="Times New Roman" w:hAnsi="Times New Roman" w:cs="Times New Roman"/>
        </w:rPr>
        <w:t xml:space="preserve">, no kuriem </w:t>
      </w:r>
      <w:r>
        <w:rPr>
          <w:rFonts w:ascii="Times New Roman" w:eastAsia="Times New Roman" w:hAnsi="Times New Roman" w:cs="Times New Roman"/>
          <w:b/>
        </w:rPr>
        <w:t>79 595 EUR</w:t>
      </w:r>
      <w:r>
        <w:rPr>
          <w:rFonts w:ascii="Times New Roman" w:eastAsia="Times New Roman" w:hAnsi="Times New Roman" w:cs="Times New Roman"/>
        </w:rPr>
        <w:t xml:space="preserve"> nepieciešami dalības nodrošināšanai, bet </w:t>
      </w:r>
      <w:r>
        <w:rPr>
          <w:rFonts w:ascii="Times New Roman" w:eastAsia="Times New Roman" w:hAnsi="Times New Roman" w:cs="Times New Roman"/>
          <w:b/>
        </w:rPr>
        <w:t xml:space="preserve"> 21 500 EUR </w:t>
      </w:r>
      <w:r>
        <w:rPr>
          <w:rFonts w:ascii="Times New Roman" w:eastAsia="Times New Roman" w:hAnsi="Times New Roman" w:cs="Times New Roman"/>
        </w:rPr>
        <w:t xml:space="preserve">treniņnometnēm un treniņu nodrošināšanai. </w:t>
      </w:r>
    </w:p>
    <w:p w14:paraId="3DE87242" w14:textId="77777777" w:rsidR="00881272" w:rsidRPr="004A6704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 xml:space="preserve">Neskatoties uz vairākkārtējiem mēģinājumiem piesaistīt papildu finansējumu (vēršoties Labklājības un Izglītības un zinātnes ministrijās, kā arī pie potenciālajiem sponsoriem – Swedbank, LMT, </w:t>
      </w:r>
      <w:proofErr w:type="spellStart"/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>Maxima</w:t>
      </w:r>
      <w:proofErr w:type="spellEnd"/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>, Latvijas valsts meži u.c.), diemžēl saņemtās atbildes līdz šim bijušas noraidošas – atsaucoties uz budžeta ierobežojumiem.</w:t>
      </w:r>
    </w:p>
    <w:p w14:paraId="19742EF0" w14:textId="77777777" w:rsidR="00881272" w:rsidRPr="004A6704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lastRenderedPageBreak/>
        <w:t xml:space="preserve">LNSF sportisti jau iepriekš ir pierādījuši savu profesionalitāti un Latviju pārstāvējuši augstā līmenī. 24. Vasaras Nedzirdīgo Olimpiskajās spēlēs Brazīlijā </w:t>
      </w:r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2022. Gadā </w:t>
      </w:r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>tika izcīnītas šādas godalgas un augsti rezultāti:</w:t>
      </w:r>
    </w:p>
    <w:p w14:paraId="19396250" w14:textId="77777777" w:rsidR="00881272" w:rsidRPr="004A6704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4A6704">
        <w:rPr>
          <w:rFonts w:ascii="Times New Roman" w:eastAsia="Times New Roman" w:hAnsi="Times New Roman" w:cs="Times New Roman"/>
          <w:b/>
          <w:bCs/>
          <w:color w:val="222222"/>
          <w:highlight w:val="white"/>
        </w:rPr>
        <w:t>Peldēšana:</w:t>
      </w:r>
    </w:p>
    <w:p w14:paraId="497D6896" w14:textId="77777777" w:rsidR="00881272" w:rsidRPr="004A6704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 xml:space="preserve">Zane </w:t>
      </w:r>
      <w:proofErr w:type="spellStart"/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>Embrekte</w:t>
      </w:r>
      <w:proofErr w:type="spellEnd"/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 xml:space="preserve"> – 2 zelta (50 m un 100 m brīvais stils), 1 sudraba (200 m brīvais stils);</w:t>
      </w:r>
    </w:p>
    <w:p w14:paraId="6B220DF1" w14:textId="77777777" w:rsidR="00881272" w:rsidRPr="004A6704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 xml:space="preserve">Artis </w:t>
      </w:r>
      <w:proofErr w:type="spellStart"/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>Vazdiķis</w:t>
      </w:r>
      <w:proofErr w:type="spellEnd"/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 xml:space="preserve"> – 6., 7., 8. vietas dažādās disciplīnās;</w:t>
      </w:r>
    </w:p>
    <w:p w14:paraId="147DD362" w14:textId="77777777" w:rsidR="00881272" w:rsidRPr="004A6704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 xml:space="preserve">Rūdolfs </w:t>
      </w:r>
      <w:proofErr w:type="spellStart"/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>Stupāns</w:t>
      </w:r>
      <w:proofErr w:type="spellEnd"/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 xml:space="preserve"> – 7. un 8. vieta.</w:t>
      </w:r>
    </w:p>
    <w:p w14:paraId="3A2321C1" w14:textId="77777777" w:rsidR="00881272" w:rsidRPr="004A6704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4A6704">
        <w:rPr>
          <w:rFonts w:ascii="Times New Roman" w:eastAsia="Times New Roman" w:hAnsi="Times New Roman" w:cs="Times New Roman"/>
          <w:b/>
          <w:bCs/>
          <w:color w:val="222222"/>
          <w:highlight w:val="white"/>
        </w:rPr>
        <w:t>Vieglatlētika:</w:t>
      </w:r>
    </w:p>
    <w:p w14:paraId="70D2CA11" w14:textId="77777777" w:rsidR="00881272" w:rsidRPr="004A6704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 xml:space="preserve">M. </w:t>
      </w:r>
      <w:proofErr w:type="spellStart"/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>Grēniņš</w:t>
      </w:r>
      <w:proofErr w:type="spellEnd"/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 xml:space="preserve"> – sudraba (110 m barjerskrējiens) un bronzas (</w:t>
      </w:r>
      <w:proofErr w:type="spellStart"/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>trīssoļlēkšana</w:t>
      </w:r>
      <w:proofErr w:type="spellEnd"/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>) medaļas;</w:t>
      </w:r>
    </w:p>
    <w:p w14:paraId="619EF006" w14:textId="77777777" w:rsidR="00881272" w:rsidRPr="004A6704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 xml:space="preserve">S. </w:t>
      </w:r>
      <w:proofErr w:type="spellStart"/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>Soklakovs</w:t>
      </w:r>
      <w:proofErr w:type="spellEnd"/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 xml:space="preserve"> – 5. vieta </w:t>
      </w:r>
      <w:proofErr w:type="spellStart"/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>trīssoļlēkšanā</w:t>
      </w:r>
      <w:proofErr w:type="spellEnd"/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 xml:space="preserve">, 8. vieta </w:t>
      </w:r>
      <w:proofErr w:type="spellStart"/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>tāllēkšanā</w:t>
      </w:r>
      <w:proofErr w:type="spellEnd"/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>.</w:t>
      </w:r>
    </w:p>
    <w:p w14:paraId="296B0E24" w14:textId="77777777" w:rsidR="00881272" w:rsidRPr="004A6704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4A6704">
        <w:rPr>
          <w:rFonts w:ascii="Times New Roman" w:eastAsia="Times New Roman" w:hAnsi="Times New Roman" w:cs="Times New Roman"/>
          <w:b/>
          <w:bCs/>
          <w:color w:val="222222"/>
          <w:highlight w:val="white"/>
        </w:rPr>
        <w:t>Šaušana:</w:t>
      </w:r>
    </w:p>
    <w:p w14:paraId="0B0A4D81" w14:textId="77777777" w:rsidR="00881272" w:rsidRPr="004A6704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>Laura Gaile – divas 5. vietas (10 m pneimatiskā pistole un mazkalibra ložu šaušana).</w:t>
      </w:r>
    </w:p>
    <w:p w14:paraId="254BF9D9" w14:textId="77777777" w:rsidR="00881272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14:paraId="6EBCC535" w14:textId="77777777" w:rsidR="00881272" w:rsidRPr="004A6704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>Ņemot vērā šos sasniegumus un augsto motivāciju, mēs vēršamies pie Jums ar cieņu un lūgumu – ārkārtas situācijā izvērtēt iespēju atbalstīt mūsu lūgumu un rosināt risinājumu, kā Latvijas delegācijai piešķirt nepieciešamos 80 000 EUR. Tas nodrošinātu Latvijas sportistu līdzdalību un valsts pārstāvniecību šajā nozīmīgajā starptautiskajā notikumā.</w:t>
      </w:r>
    </w:p>
    <w:p w14:paraId="5AE6781D" w14:textId="77777777" w:rsidR="00881272" w:rsidRPr="004A6704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4A6704">
        <w:rPr>
          <w:rFonts w:ascii="Times New Roman" w:eastAsia="Times New Roman" w:hAnsi="Times New Roman" w:cs="Times New Roman"/>
          <w:color w:val="222222"/>
          <w:highlight w:val="white"/>
        </w:rPr>
        <w:t>Esam pārliecināti, ka Jūsu iesaiste un atbalsts var palīdzēt rast ceļu uz risinājumu un stiprināt Latvijas tēlu pasaulē kā valsti, kas atbalsta iekļaujošu un vienlīdzīgu sportu.</w:t>
      </w:r>
    </w:p>
    <w:p w14:paraId="569AE619" w14:textId="77777777" w:rsidR="00881272" w:rsidRPr="004A6704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lang w:val="lv-LV"/>
        </w:rPr>
      </w:pPr>
    </w:p>
    <w:p w14:paraId="0F7A26B3" w14:textId="77777777" w:rsidR="00881272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Pielikumā: </w:t>
      </w:r>
    </w:p>
    <w:p w14:paraId="5C2B5DCB" w14:textId="77777777" w:rsidR="00881272" w:rsidRDefault="00881272" w:rsidP="00881272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Izdevumu tāmes atšifrējums par Latvijas dalības nodrošināšanu 25.Vasaras Nedzirdīgo Olimpiskajām spēlēm Tokijā, Japānā 2025.gadā;</w:t>
      </w:r>
    </w:p>
    <w:p w14:paraId="06BA1A81" w14:textId="77777777" w:rsidR="00881272" w:rsidRDefault="00881272" w:rsidP="00881272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</w:rPr>
      </w:pPr>
    </w:p>
    <w:p w14:paraId="215D98BA" w14:textId="77777777" w:rsidR="00881272" w:rsidRDefault="00881272" w:rsidP="00881272">
      <w:pPr>
        <w:spacing w:line="36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Cieņā</w:t>
      </w:r>
    </w:p>
    <w:p w14:paraId="10B96CE0" w14:textId="50AF598F" w:rsidR="00527C91" w:rsidRPr="00881272" w:rsidRDefault="00881272" w:rsidP="00881272">
      <w:pPr>
        <w:spacing w:line="36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LNSF prezidente</w:t>
      </w:r>
      <w:r>
        <w:rPr>
          <w:rFonts w:ascii="Times New Roman" w:eastAsia="Times New Roman" w:hAnsi="Times New Roman" w:cs="Times New Roman"/>
          <w:highlight w:val="white"/>
        </w:rPr>
        <w:tab/>
      </w:r>
      <w:r>
        <w:rPr>
          <w:rFonts w:ascii="Times New Roman" w:eastAsia="Times New Roman" w:hAnsi="Times New Roman" w:cs="Times New Roman"/>
          <w:highlight w:val="white"/>
        </w:rPr>
        <w:tab/>
      </w:r>
      <w:r>
        <w:rPr>
          <w:rFonts w:ascii="Times New Roman" w:eastAsia="Times New Roman" w:hAnsi="Times New Roman" w:cs="Times New Roman"/>
          <w:highlight w:val="white"/>
        </w:rPr>
        <w:tab/>
      </w:r>
      <w:r>
        <w:rPr>
          <w:rFonts w:ascii="Times New Roman" w:eastAsia="Times New Roman" w:hAnsi="Times New Roman" w:cs="Times New Roman"/>
          <w:highlight w:val="white"/>
        </w:rPr>
        <w:tab/>
      </w:r>
      <w:r>
        <w:rPr>
          <w:rFonts w:ascii="Times New Roman" w:eastAsia="Times New Roman" w:hAnsi="Times New Roman" w:cs="Times New Roman"/>
          <w:highlight w:val="white"/>
        </w:rPr>
        <w:tab/>
      </w:r>
      <w:r>
        <w:rPr>
          <w:rFonts w:ascii="Times New Roman" w:eastAsia="Times New Roman" w:hAnsi="Times New Roman" w:cs="Times New Roman"/>
          <w:highlight w:val="white"/>
        </w:rPr>
        <w:tab/>
      </w:r>
      <w:r>
        <w:rPr>
          <w:rFonts w:ascii="Times New Roman" w:eastAsia="Times New Roman" w:hAnsi="Times New Roman" w:cs="Times New Roman"/>
          <w:highlight w:val="white"/>
        </w:rPr>
        <w:tab/>
      </w:r>
      <w:r>
        <w:rPr>
          <w:rFonts w:ascii="Times New Roman" w:eastAsia="Times New Roman" w:hAnsi="Times New Roman" w:cs="Times New Roman"/>
          <w:highlight w:val="white"/>
        </w:rPr>
        <w:tab/>
      </w:r>
      <w:proofErr w:type="spellStart"/>
      <w:r>
        <w:rPr>
          <w:rFonts w:ascii="Times New Roman" w:eastAsia="Times New Roman" w:hAnsi="Times New Roman" w:cs="Times New Roman"/>
          <w:highlight w:val="white"/>
        </w:rPr>
        <w:t>I.Kraze</w:t>
      </w:r>
      <w:proofErr w:type="spellEnd"/>
    </w:p>
    <w:sectPr w:rsidR="00527C91" w:rsidRPr="00881272" w:rsidSect="00881272">
      <w:headerReference w:type="default" r:id="rId8"/>
      <w:pgSz w:w="11906" w:h="16838"/>
      <w:pgMar w:top="1133" w:right="1133" w:bottom="1133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8270E" w14:textId="77777777" w:rsidR="00670E28" w:rsidRDefault="00670E28">
      <w:pPr>
        <w:spacing w:line="240" w:lineRule="auto"/>
      </w:pPr>
      <w:r>
        <w:separator/>
      </w:r>
    </w:p>
  </w:endnote>
  <w:endnote w:type="continuationSeparator" w:id="0">
    <w:p w14:paraId="6EDF817C" w14:textId="77777777" w:rsidR="00670E28" w:rsidRDefault="00670E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5446C" w14:textId="77777777" w:rsidR="00670E28" w:rsidRDefault="00670E28">
      <w:pPr>
        <w:spacing w:line="240" w:lineRule="auto"/>
      </w:pPr>
      <w:r>
        <w:separator/>
      </w:r>
    </w:p>
  </w:footnote>
  <w:footnote w:type="continuationSeparator" w:id="0">
    <w:p w14:paraId="58AE53A1" w14:textId="77777777" w:rsidR="00670E28" w:rsidRDefault="00670E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CDE17" w14:textId="77777777" w:rsidR="00527C91" w:rsidRDefault="00670E28">
    <w:pPr>
      <w:tabs>
        <w:tab w:val="center" w:pos="4153"/>
        <w:tab w:val="right" w:pos="8306"/>
      </w:tabs>
      <w:spacing w:line="240" w:lineRule="auto"/>
      <w:ind w:hanging="1418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  <w:noProof/>
      </w:rPr>
      <w:drawing>
        <wp:inline distT="0" distB="0" distL="0" distR="0" wp14:anchorId="7B9A4670" wp14:editId="688D2C2C">
          <wp:extent cx="7240088" cy="1400149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40088" cy="14001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C1111F7" w14:textId="77777777" w:rsidR="00527C91" w:rsidRDefault="00527C9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C497F"/>
    <w:multiLevelType w:val="multilevel"/>
    <w:tmpl w:val="B332F16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236F20AB"/>
    <w:multiLevelType w:val="multilevel"/>
    <w:tmpl w:val="CF4AF25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C91"/>
    <w:rsid w:val="00527C91"/>
    <w:rsid w:val="00670E28"/>
    <w:rsid w:val="0088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01D385"/>
  <w15:docId w15:val="{C68758E8-C6F3-47A1-9123-090497BCC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lv" w:eastAsia="lv-LV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pakvirsraksts">
    <w:name w:val="Subtitle"/>
    <w:basedOn w:val="Parasts"/>
    <w:next w:val="Parasts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eaflympics2025.com/e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2177</Words>
  <Characters>1241</Characters>
  <Application>Microsoft Office Word</Application>
  <DocSecurity>0</DocSecurity>
  <Lines>10</Lines>
  <Paragraphs>6</Paragraphs>
  <ScaleCrop>false</ScaleCrop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 Pļaviņa</dc:creator>
  <cp:lastModifiedBy>Andra Pļaviņa</cp:lastModifiedBy>
  <cp:revision>2</cp:revision>
  <dcterms:created xsi:type="dcterms:W3CDTF">2025-06-05T10:26:00Z</dcterms:created>
  <dcterms:modified xsi:type="dcterms:W3CDTF">2025-06-05T10:26:00Z</dcterms:modified>
</cp:coreProperties>
</file>