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akciju sabiedrībai "Attīstības finanšu institūcija Altum" piešķirtā finansējuma izmantošanu"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Covid-19 infekcijas izplatības seku pārvarēšanas likuma 24. un 25. pantu un Ministru kabineta 2021. gada 17. februāra rīkojuma Nr. 96 "Par finanšu līdzekļu piešķiršanu no valsts budžeta programmas "Līdzekļi neparedzētiem gadījumiem"" 1.4. apakšpunktu akciju sabiedrībai "Attīstības finanšu institūcija Altum" (turpmāk – sabiedrība Altum) ir piešķirts finansējums, kas nepārsniedz 7 000 000 </w:t>
      </w:r>
      <w:r w:rsidR="00000000" w:rsidRPr="00000000" w:rsidDel="00000000">
        <w:rPr>
          <w:i w:val="1"/>
          <w:rtl w:val="0"/>
        </w:rPr>
        <w:t xml:space="preserve">euro</w:t>
      </w:r>
      <w:r w:rsidR="00000000" w:rsidRPr="00000000" w:rsidDel="00000000">
        <w:rPr>
          <w:rtl w:val="0"/>
        </w:rPr>
        <w:t xml:space="preserve">, lauksaimniecības, zivsaimniecības un lauku attīstības garantiju programmas īstenošanai, nozares uzņēmumiem dodot iespēju aizņemties finanšu līdzekļus kredītiestādēs. Tā kā par minētā finansējuma piešķiršanu lēma Ministru kabinets un tā piešķiršana tika saskaņota ar Saeimas Budžeta un finanšu (nodokļu) komisiju, tad par minētā finansējuma novirzīšanu citam mērķim arī nepieciešams Ministru kabineta lēmums un Saeimas Budžeta un finanšu (nodokļu) komisijas saskaņojums.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5 787 948 </w:t>
      </w:r>
      <w:r w:rsidR="00000000" w:rsidRPr="00000000" w:rsidDel="00000000">
        <w:rPr>
          <w:i w:val="1"/>
          <w:rtl w:val="0"/>
        </w:rPr>
        <w:t xml:space="preserve">euro</w:t>
      </w:r>
      <w:r w:rsidR="00000000" w:rsidRPr="00000000" w:rsidDel="00000000">
        <w:rPr>
          <w:rtl w:val="0"/>
        </w:rPr>
        <w:t xml:space="preserve"> apmērā, kas piešķirts sabiedrībai Altum saskaņā ar Covid-19 infekcijas izplatības seku pārvarēšanas likuma 24. un 25. pantu un Ministru kabineta 2021. gada 17. februāra rīkojuma Nr. 96 "Par finanšu līdzekļu piešķiršanu no valsts budžeta programmas "Līdzekļi neparedzētiem gadījumiem"" 1.4. apakšpunktu, novirzīt valsts atbalsta programmai par aizdevumu piešķiršanu apgrozāmo līdzekļu iegādei lauksaimniecības, mežsaimniecības, zvejniecības un akvakultūras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valsts atbalsta programmai apgrozāmo līdzekļu iegādei lauksaimniecības, mežsaimniecības, zvejniecības un akvakultūras nozarē nav nodrošināts publiskais finansējums, un sabiedrībai Altum ir jāpiesaista aizņemtie resursi pēc tirgus nosacījumiem atbilstoši Ministru kabineta 2019. gada 3. decembra noteikumiem Nr. 582 "Kārtība, kādā īsteno valsts atbalsta programmu par aizdevumu piešķiršanu apgrozāmo līdzekļu iegādei lauksaimniecības, mežsaimniecības, zvejniecības un akvakultūras nozarē"" (turpmāk – noteikumi Nr. 582).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lauksaimniecības nozarē ir izveidojusies kritiska situācija saistībā ar vairāku apstākļu kopumu (ražošanai svarīgo resursu un izejvielu cenu ievērojamu kāpumu vienlaikus ar produktu – piena, liellopu gaļas un graudaugu – iepirkuma cenu samazināšanos, 2023. gada pavasara sausuma un salnu ietekmē novērojamo ražas samazinājumu, 2023. gada 7. augusta vētrā cietušām lauksaimniecības ēkām un būvēm, kā arī izpostītām lauksaimniecības stādījumu un sējumu platībām), kas apdraud lauksaimniecības produktu ražošanas nozares uzņēmumu ekonomisko dzīvotspēju un turpmāku pastāvēšanu.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nepieciešams nodrošināt publisko finansējumu valsts atbalsta programmai par aizdevumu piešķiršanu apgrozāmo līdzekļu iegādei lauksaimniecības, mežsaimniecības, zvejniecības un akvakultūras nozarē, sagatavojot Ministru kabineta rīkojuma projektu par sabiedrībai Altum piešķirtā finansējuma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Covid-19 infekcijas izplatības seku pārvarēšanas likuma 25. pantam un saskaņā ar Ministru kabineta 2021. gada 17. februāra rīkojuma Nr. 96 "Par finanšu līdzekļu piešķiršanu no valsts budžeta programmas "Līdzekļi neparedzētiem gadījumiem"" (turpmāk – MK rīkojums Nr. 96) 1.4. apakšpunktu lauksaimniecības, zivsaimniecības un lauku attīstības garantiju programmas īstenošanai, nodrošinot nozares uzņēmumiem finanšu līdzekļu aizņemšanās iespējas kredītiestādēs, tika piešķirts finansējums, kas nepārsniedz 7 000 000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2021. gada 2. jūlijā stājās spēkā grozījumi Ministru kabineta 2019. gada 8. janvāra noteikumos Nr. 9 "Lauksaimniecības, zivsaimniecības un lauku attīstības garantiju programmas noteikumi" (turpmāk – noteikumi Nr. 9), kuru 4.3. apakšpunktā noteikts, ka sabiedrībai Altum pieejamo garantiju programmas finansējumu veido finansējums ne vairāk kā  7 000 000 </w:t>
      </w:r>
      <w:r w:rsidR="00000000" w:rsidRPr="00000000" w:rsidDel="00000000">
        <w:rPr>
          <w:i w:val="1"/>
          <w:rtl w:val="0"/>
        </w:rPr>
        <w:t xml:space="preserve">euro</w:t>
      </w:r>
      <w:r w:rsidR="00000000" w:rsidRPr="00000000" w:rsidDel="00000000">
        <w:rPr>
          <w:rtl w:val="0"/>
        </w:rPr>
        <w:t xml:space="preserve"> apmērā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sabiedrības Altum īstenotajam garantiju programmas darbības novērtējumam saskaņā ar Attīstības finanšu institūcijas likuma 12. panta trešās daļas prasībām, t.i., "Finanšu institūcija pirms programmas apstiprināšanas Ministru kabinetā novērtē programmas ietekmi, riskus un sagaidāmos zaudējumus, finansiālos rezultātus un programmas īstenošanas izmaksas", no 7 000 000 </w:t>
      </w:r>
      <w:r w:rsidR="00000000" w:rsidRPr="00000000" w:rsidDel="00000000">
        <w:rPr>
          <w:i w:val="1"/>
          <w:rtl w:val="0"/>
        </w:rPr>
        <w:t xml:space="preserve">euro</w:t>
      </w:r>
      <w:r w:rsidR="00000000" w:rsidRPr="00000000" w:rsidDel="00000000">
        <w:rPr>
          <w:rtl w:val="0"/>
        </w:rPr>
        <w:t xml:space="preserve"> kā publiskie resursi sabiedrības Altum rezerves kapitāla palielināšanai novirzīti 5 787 948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Atlikušais finansējums 1 212 052 </w:t>
      </w:r>
      <w:r w:rsidR="00000000" w:rsidRPr="00000000" w:rsidDel="00000000">
        <w:rPr>
          <w:i w:val="1"/>
          <w:rtl w:val="0"/>
        </w:rPr>
        <w:t xml:space="preserve">euro</w:t>
      </w:r>
      <w:r w:rsidR="00000000" w:rsidRPr="00000000" w:rsidDel="00000000">
        <w:rPr>
          <w:rtl w:val="0"/>
        </w:rPr>
        <w:t xml:space="preserve"> ir ilgtermiņa saistības pret Zemkopības ministriju, tam netiek piemēroti procentu un nekādi citi maksājumi, un to gala atmaksas termiņš ir 2032.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 kopējā sabiedrībai Altum pieejamā garantiju programmas 7 000 000 </w:t>
      </w:r>
      <w:r w:rsidR="00000000" w:rsidRPr="00000000" w:rsidDel="00000000">
        <w:rPr>
          <w:i w:val="1"/>
          <w:rtl w:val="0"/>
        </w:rPr>
        <w:t xml:space="preserve">euro lielā </w:t>
      </w:r>
      <w:r w:rsidR="00000000" w:rsidRPr="00000000" w:rsidDel="00000000">
        <w:rPr>
          <w:rtl w:val="0"/>
        </w:rPr>
        <w:t xml:space="preserve">finansējuma, 5 787 948 </w:t>
      </w:r>
      <w:r w:rsidR="00000000" w:rsidRPr="00000000" w:rsidDel="00000000">
        <w:rPr>
          <w:i w:val="1"/>
          <w:rtl w:val="0"/>
        </w:rPr>
        <w:t xml:space="preserve">euro </w:t>
      </w:r>
      <w:r w:rsidR="00000000" w:rsidRPr="00000000" w:rsidDel="00000000">
        <w:rPr>
          <w:rtl w:val="0"/>
        </w:rPr>
        <w:t xml:space="preserve">ir novirzīti sabiedrības Altum rezerves kapitāla palielināšanai, tātad izlietoti kā ieguldījums. Attiecīgi finansējumu 5 787 948 </w:t>
      </w:r>
      <w:r w:rsidR="00000000" w:rsidRPr="00000000" w:rsidDel="00000000">
        <w:rPr>
          <w:i w:val="1"/>
          <w:rtl w:val="0"/>
        </w:rPr>
        <w:t xml:space="preserve">euro apmērā </w:t>
      </w:r>
      <w:r w:rsidR="00000000" w:rsidRPr="00000000" w:rsidDel="00000000">
        <w:rPr>
          <w:rtl w:val="0"/>
        </w:rPr>
        <w:t xml:space="preserve">plānots novirzīt valsts atbalsta programmai par aizdevumu piešķiršanu apgrozāmo līdzekļu iegādei lauksaimniecības, mežsaimniecības, zvejniecības un akvakultūras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atlikušajam finansējumam 1 212 052 </w:t>
      </w:r>
      <w:r w:rsidR="00000000" w:rsidRPr="00000000" w:rsidDel="00000000">
        <w:rPr>
          <w:i w:val="1"/>
          <w:rtl w:val="0"/>
        </w:rPr>
        <w:t xml:space="preserve">euro</w:t>
      </w:r>
      <w:r w:rsidR="00000000" w:rsidRPr="00000000" w:rsidDel="00000000">
        <w:rPr>
          <w:rtl w:val="0"/>
        </w:rPr>
        <w:t xml:space="preserve">, kas ir ilgtermiņa saistības pret Zemkopības ministriju, netiek piemēroti procentu un nekādi citi maksājumi, un to gala atmaksas termiņš ir 2032. gada 31. decembris, un Zemkopības ministrija, ievērojot Ministru kabineta 2018. gada 17. jūlija noteikumu Nr. 421 "Kārtība, kādā veic gadskārtējā valsts budžeta likumā noteiktās apropriācijas izmaiņas" 53. punktā noteikto, pieprasīs, lai sabiedrība Altum to atmaksā Zemkopības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uzraudzījusi līdzšinējo situāciju saistībā ar 2021. gadā sabiedrībai Altum piešķirtā finansējuma 7 000 000 </w:t>
      </w:r>
      <w:r w:rsidR="00000000" w:rsidRPr="00000000" w:rsidDel="00000000">
        <w:rPr>
          <w:i w:val="1"/>
          <w:rtl w:val="0"/>
        </w:rPr>
        <w:t xml:space="preserve">euro </w:t>
      </w:r>
      <w:r w:rsidR="00000000" w:rsidRPr="00000000" w:rsidDel="00000000">
        <w:rPr>
          <w:rtl w:val="0"/>
        </w:rPr>
        <w:t xml:space="preserve">apmērā izmantošanu atbilstoši tam paredzētajam mērķim. Zemkopības ministrija ar sabiedrību Altum 2021. gada 20. oktobrī noslēdza līgumu Nr. 2021/104 par lauksaimniecības, zivsaimniecības un lauku attīstības garantiju programmas īstenošanu, kas nosaka Ministru kabineta 2019. gada 8. janvāra noteikumu Nr. 9 "Lauksaimniecības, zivsaimniecības un lauku attīstības garantiju programmas noteikumi" 4.3. apakšpunktā noteiktā valsts budžeta programmas "Līdzekļi neparedzētiem gadījumiem" finansējuma 7 000 000 </w:t>
      </w:r>
      <w:r w:rsidR="00000000" w:rsidRPr="00000000" w:rsidDel="00000000">
        <w:rPr>
          <w:i w:val="1"/>
          <w:rtl w:val="0"/>
        </w:rPr>
        <w:t xml:space="preserve">euro </w:t>
      </w:r>
      <w:r w:rsidR="00000000" w:rsidRPr="00000000" w:rsidDel="00000000">
        <w:rPr>
          <w:rtl w:val="0"/>
        </w:rPr>
        <w:t xml:space="preserve">izmantošanas, uzskaites un pārskatu iesniegšanas kārtību. Atbilstoši minētajam līgumam sabiedrībai Altum līdz kārtējā kalendārā gada 30. aprīlim ir jāiesniedz Zemkopības ministrijā pārskats par izlietoto finansējumu programmas īstenošanai un par garantiju programmā izsniegto un spēkā esošo garantiju apmēru un programmas ieņēmumiem un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brīdim sabiedrība Altum nav piešķīrusi garantijas no MK noteikumos Nr. 9 4.3. apakšpunktā noteiktā pieejamā finansējuma 7 000 000 </w:t>
      </w:r>
      <w:r w:rsidR="00000000" w:rsidRPr="00000000" w:rsidDel="00000000">
        <w:rPr>
          <w:i w:val="1"/>
          <w:rtl w:val="0"/>
        </w:rPr>
        <w:t xml:space="preserve">euro</w:t>
      </w:r>
      <w:r w:rsidR="00000000" w:rsidRPr="00000000" w:rsidDel="00000000">
        <w:rPr>
          <w:rtl w:val="0"/>
        </w:rPr>
        <w:t xml:space="preserve">. Garantiju programmai 7 000 000 </w:t>
      </w:r>
      <w:r w:rsidR="00000000" w:rsidRPr="00000000" w:rsidDel="00000000">
        <w:rPr>
          <w:i w:val="1"/>
          <w:rtl w:val="0"/>
        </w:rPr>
        <w:t xml:space="preserve">euro</w:t>
      </w:r>
      <w:r w:rsidR="00000000" w:rsidRPr="00000000" w:rsidDel="00000000">
        <w:rPr>
          <w:rtl w:val="0"/>
        </w:rPr>
        <w:t xml:space="preserve"> tika atvēlēti, lai lauksaimniekiem dotu iespēju pārvarēt Covid-19 radīto negatīvo ietekmi uz to darbību. Covid-19 ietekme 2021. gadā uz lauksaimniekiem bija mazāka, nekā prognozēts, tādēļ ka kredītiestādes lauksaimniekus kreditēja bez sabiedrības Altum papildu garantijām. Līdzīga situācija bija arī pārējās sabiedrības Altum īstenotajās Covid-19 programmās, kurās ievērojami lielāks pieprasījums bija pēc Altum tiešajiem aizdevumiem un daudz mazāks – pēc garantijām.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jānodrošina publiskais finansējums valsts atbalsta programmai par aizdevumu piešķiršanu apgrozāmo līdzekļu iegādei lauksaimniecības, mežsaimniecības, zvejniecības un akvakultūras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noteikumu Nr. 9 4.3. apakšpunktā noteiktais pieejamais finansējums 7 000 000 </w:t>
      </w:r>
      <w:r w:rsidR="00000000" w:rsidRPr="00000000" w:rsidDel="00000000">
        <w:rPr>
          <w:i w:val="1"/>
          <w:rtl w:val="0"/>
        </w:rPr>
        <w:t xml:space="preserve">euro</w:t>
      </w:r>
      <w:r w:rsidR="00000000" w:rsidRPr="00000000" w:rsidDel="00000000">
        <w:rPr>
          <w:rtl w:val="0"/>
        </w:rPr>
        <w:t xml:space="preserve"> garantiju programmas īstenošanai nav izmantots, ir jāmaina minētā finansējuma izmantošanas mērķis, finansējumu 5 787 948 </w:t>
      </w:r>
      <w:r w:rsidR="00000000" w:rsidRPr="00000000" w:rsidDel="00000000">
        <w:rPr>
          <w:i w:val="1"/>
          <w:rtl w:val="0"/>
        </w:rPr>
        <w:t xml:space="preserve">euro </w:t>
      </w:r>
      <w:r w:rsidR="00000000" w:rsidRPr="00000000" w:rsidDel="00000000">
        <w:rPr>
          <w:rtl w:val="0"/>
        </w:rPr>
        <w:t xml:space="preserve">novirzot valsts atbalsta programmai par aizdevumu piešķiršanu apgrozāmo līdzekļu iegādei lauksaimniecības, mežsaimniecības, zvejniecības un akvakultūras nozarē. Atlikušo finansējumu 1 212 052 </w:t>
      </w:r>
      <w:r w:rsidR="00000000" w:rsidRPr="00000000" w:rsidDel="00000000">
        <w:rPr>
          <w:i w:val="1"/>
          <w:rtl w:val="0"/>
        </w:rPr>
        <w:t xml:space="preserve">euro</w:t>
      </w:r>
      <w:r w:rsidR="00000000" w:rsidRPr="00000000" w:rsidDel="00000000">
        <w:rPr>
          <w:rtl w:val="0"/>
        </w:rPr>
        <w:t xml:space="preserve"> Zemkopības ministrija, ievērojot Ministru kabineta 2018. gada 17. jūlija noteikumu Nr. 421 "Kārtība, kādā veic gadskārtējā valsts budžeta likumā noteiktās apropriācijas izmaiņas" 53. punktā noteikto, pieprasīs sabiedrībai Altum atmaksāt Zemkopības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nepieciešams izdarīt grozījumus noteikumos Nr. 582, lai nodrošinātu publisko finansējumu valsts atbalsta programmai par aizdevumu piešķiršanu apgrozāmo līdzekļu iegādei lauksaimniecības, mežsaimniecības, zvejniecības un akvakultūras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ietekmēs saimnieciskās darbības veicējus, kam nepieciešami apgrozāmie līdzekļi.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ietekmēs saimnieciskās darbības veicējus, kam nepieciešami apgrozāmie līdzekļi.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ietekmēs saimnieciskās darbības veicējus, kam nepieciešami apgrozāmie līdzekļi.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ietekmēs saimnieciskās darbības veicējus, tostarp mazos un vidējos uzņēmējus, kam nepieciešami apgrozāmie līdzekļi.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līdzekļi 5 787 948 </w:t>
      </w:r>
      <w:r w:rsidR="00000000" w:rsidRPr="00000000" w:rsidDel="00000000">
        <w:rPr>
          <w:i w:val="1"/>
          <w:rtl w:val="0"/>
        </w:rPr>
        <w:t xml:space="preserve">euro </w:t>
      </w:r>
      <w:r w:rsidR="00000000" w:rsidRPr="00000000" w:rsidDel="00000000">
        <w:rPr>
          <w:rtl w:val="0"/>
        </w:rPr>
        <w:t xml:space="preserve">apmērā tiks nodrošināti akciju sabiedrībai Altum saskaņā ar Ministru kabineta lēmumu, atbalstot saskaņā ar Covid-19 infekcijas izplatības seku pārvarēšanas likuma 24. un 25. pantu un Ministru kabineta 2021. gada 17. februāra rīkojuma Nr. 96 "Par finanšu līdzekļu piešķiršanu no valsts budžeta programmas "Līdzekļi neparedzētiem gadījumiem"" 1.4. apakšpunktu akciju sabiedrībai "Attīstības finanšu institūcija Altum" piešķirtā finansējuma 5 787 948 </w:t>
      </w:r>
      <w:r w:rsidR="00000000" w:rsidRPr="00000000" w:rsidDel="00000000">
        <w:rPr>
          <w:i w:val="1"/>
          <w:rtl w:val="0"/>
        </w:rPr>
        <w:t xml:space="preserve">euro</w:t>
      </w:r>
      <w:r w:rsidR="00000000" w:rsidRPr="00000000" w:rsidDel="00000000">
        <w:rPr>
          <w:rtl w:val="0"/>
        </w:rPr>
        <w:t xml:space="preserve"> </w:t>
      </w:r>
      <w:r w:rsidR="00000000" w:rsidRPr="00000000" w:rsidDel="00000000">
        <w:rPr>
          <w:i w:val="1"/>
          <w:rtl w:val="0"/>
        </w:rPr>
        <w:t xml:space="preserve"> </w:t>
      </w:r>
      <w:r w:rsidR="00000000" w:rsidRPr="00000000" w:rsidDel="00000000">
        <w:rPr>
          <w:rtl w:val="0"/>
        </w:rPr>
        <w:t xml:space="preserve">apmērā novirzīšanu valsts atbalsta programmai par aizdevumu piešķiršanu apgrozāmo līdzekļu iegādei lauksaimniecības, mežsaimniecības, zvejniecības un akvakultūras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pasākumu īstenošana tiks nodrošināta ar Noteikumos Nr. 582 noteikto kārtību, kuros jāparedz publiskais finansējums 5 787 948 </w:t>
      </w:r>
      <w:r w:rsidR="00000000" w:rsidRPr="00000000" w:rsidDel="00000000">
        <w:rPr>
          <w:i w:val="1"/>
          <w:rtl w:val="0"/>
        </w:rPr>
        <w:t xml:space="preserve">euro</w:t>
      </w:r>
      <w:r w:rsidR="00000000" w:rsidRPr="00000000" w:rsidDel="00000000">
        <w:rPr>
          <w:rtl w:val="0"/>
        </w:rPr>
        <w:t xml:space="preserve"> valsts atbalsta programmai par aizdevumu piešķiršanu apgrozāmo līdzekļu iegādei lauksaimniecības, mežsaimniecības, zvejniecības un akvakultūras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ņemot vērā, ka minētais finansējums jau ir ieskaitīts akciju sabiedrības "Attīstības finanšu institūcija Altum"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pasākuma īstenošanai saskaņā ar Noteikumos Nr.582 noteikto kārtību 2023.gadā izsniedzamo aizdevumu apmērs provizoriski plānots 787 948 </w:t>
      </w:r>
      <w:r w:rsidR="00000000" w:rsidRPr="00000000" w:rsidDel="00000000">
        <w:rPr>
          <w:i w:val="1"/>
          <w:rtl w:val="0"/>
        </w:rPr>
        <w:t xml:space="preserve">euro</w:t>
      </w:r>
      <w:r w:rsidR="00000000" w:rsidRPr="00000000" w:rsidDel="00000000">
        <w:rPr>
          <w:rtl w:val="0"/>
        </w:rPr>
        <w:t xml:space="preserve">, 2024.gadā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vispārējās valdības budžeta bilanci radīsies atbalsta pasākuma īstenošanas laikā un nepārsniegs atbalsta pasākumiem piešķirto valsts budžeta finansējumu. Precīzs novērtējums par atbalsta pasākumu ietekmi uz vispārējās valdības budžeta bilanci tiks iestrādāts programmas novērtējumā.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2019. gada 8. janvāra noteikumos Nr. 9 "Lauksaimniecības, zivsaimniecības un lauku attīstības garantiju programmas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noteikumiem Nr. 9 ir jāsvītro 4.3.apakšpunkts, kurā noteikts, ka sabiedrībai Altum pieejamo garantiju programmas finansējumu veido finansējums ne vairāk kā 7 000 000 </w:t>
      </w:r>
      <w:r w:rsidR="00000000" w:rsidRPr="00000000" w:rsidDel="00000000">
        <w:rPr>
          <w:i w:val="1"/>
          <w:rtl w:val="0"/>
        </w:rPr>
        <w:t xml:space="preserve">euro </w:t>
      </w:r>
      <w:r w:rsidR="00000000" w:rsidRPr="00000000" w:rsidDel="00000000">
        <w:rPr>
          <w:rtl w:val="0"/>
        </w:rPr>
        <w:t xml:space="preserve">apmērā no valsts budžeta programmas "Līdzekļi neparedzētiem gadījumiem".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2019. gada 3. decembra noteikumos Nr. 582 "Kārtība, kādā īsteno valsts atbalsta programmu par aizdevumu piešķiršanu apgrozāmo līdzekļu iegādei lauksaimniecības, mežsaimniecības, zvejniecības un akvakultūras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582 ir jāparedz publiskais finansējums 5 787 948 </w:t>
      </w:r>
      <w:r w:rsidR="00000000" w:rsidRPr="00000000" w:rsidDel="00000000">
        <w:rPr>
          <w:i w:val="1"/>
          <w:rtl w:val="0"/>
        </w:rPr>
        <w:t xml:space="preserve">euro</w:t>
      </w:r>
      <w:r w:rsidR="00000000" w:rsidRPr="00000000" w:rsidDel="00000000">
        <w:rPr>
          <w:rtl w:val="0"/>
        </w:rPr>
        <w:t xml:space="preserve"> valsts atbalsta programmai par aizdevumu piešķiršanu apgrozāmo līdzekļu iegādei lauksaimniecības, mežsaimniecības, zvejniecības un akvakultūras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iespējas ātrāk nodrošinātu publisko finansējumu valsts atbalsta programmai par aizdevumu piešķiršanu apgrozāmo līdzekļu iegādei lauksaimniecības, mežsaimniecības, zvejniecības un akvakultūras nozarē un atbalsta pretendentiem pēc iespējas ātrāk būtu pieejams aizdevums apgrozāmajiem līdzekļiem, netiek organizēts sabiedrības līdzdalības process. Rīkojuma projekts ir labvēlīgs atbalsta pretendentiem, jo viņiem drīzumā būs iespēja saņemt aizdevumu apgrozāmajiem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23-TA-2639</w:t>
    </w:r>
    <w:r>
      <w:br/>
    </w:r>
    <w:r w:rsidR="00000000" w:rsidRPr="00000000" w:rsidDel="00000000">
      <w:rPr>
        <w:rtl w:val="0"/>
      </w:rPr>
      <w:t xml:space="preserve">Izdrukāts 30.07.2026. 00.18 - 8.0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23-TA-2639</w:t>
    </w:r>
    <w:r>
      <w:br/>
    </w:r>
    <w:r w:rsidR="00000000" w:rsidRPr="00000000" w:rsidDel="00000000">
      <w:rPr>
        <w:rtl w:val="0"/>
      </w:rPr>
      <w:t xml:space="preserve">Izdrukāts 30.07.2026. 00.18 - 8.0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anotācija_(ex_ante)_23-TA-2639.docx</dc:title>
</cp:coreProperties>
</file>

<file path=docProps/custom.xml><?xml version="1.0" encoding="utf-8"?>
<Properties xmlns="http://schemas.openxmlformats.org/officeDocument/2006/custom-properties" xmlns:vt="http://schemas.openxmlformats.org/officeDocument/2006/docPropsVTypes"/>
</file>