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2019. gada 3. decembra noteikumos Nr. 582 "Kārtība, kādā īsteno valsts atbalsta programmu par aizdevumu piešķiršanu apgrozāmo līdzekļu iegādei lauksaimniecības, mežsaimniecības, zvejniecības un akvakultūras nozarē""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jāizdara grozījumi Ministru kabineta 2019. gada 3. decembra noteikumos Nr. 582 "Kārtība, kādā īsteno valsts atbalsta programmu par aizdevumu piešķiršanu apgrozāmo līdzekļu iegādei lauksaimniecības, mežsaimniecības, zvejniecības un akvakultūras nozarē" (turpmāk – noteikumi Nr. 582), lai turpinātu sniegt atbalstu lauksaimniecības primārās produkcijas ražotājiem, zvejniecības un akvakultūras produkcijas ražotājiem un apstrādātājiem, kooperatīvajām sabiedrībām un ražotāju organizācijām, kā arī lai mazinātu to finansiālo slogu situācijā, kad ekonomisko un klimatisko apstākļu negatīvās sekas ir būtiski ierobežojušas spēju pildīt finanšu saistības.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papildu finansējumu valsts atbalsta programmai par aizdevumu piešķiršanu apgrozāmo līdzekļu iegādei lauksaimniecības, mežsaimniecības, zvejniecības un akvakultūras nozarē (turpmāk – programma), dodot iespēju akciju sabiedrībai "Attīstības finanšu institūcija Altum" (turpmāk – sabiedrība "Altum") izsniegt aizdevumus ar iespējami zemāko procentu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ražošanai nozīmīgo resursu un izejvielu cenu ievērojamu kāpumu vienlaikus ar piena, liellopu gaļas un graudaugu iepirkuma cenu kritumu, uz 2023. gada ražas samazinājumu pavasara sausuma un salnu ietekmē, vētras 2023. gada 7. augustā radītajiem postījumiem lauksaimniecības ēkām, stādījumiem un sējumiem, kā arī pieaugošajām procentu likmēm kredītiestādēs, Ministru kabinets 2023. gada 7. novembrī, 2024. gada 5. martā un 2024. gada 16. maijā lēma par papildu finansējuma piešķiršanu apgrozāmo līdzekļu aizdevumu programmai lauksaimniekiem, lai nodrošinātu aizdevumus ar iespējami zemu procentu likmi (sākot no 3,5 %).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lauksaimniecības nozare ir saskārusies ar daudziem izaicinājumiem – ražošanas resursu izmaksas ir būtiski palielinājušās, ievērojami pārsniedzot saražotās produkcijas cenu kāpumu. Tāpat klimata pārmaiņu radītie faktori būtiski ietekmējuši saimniecību ekonomisko stabilitāti un dzīvotspēju, tāpēc ir palielinājusies nepieciešamība pēc finanšu resursiem, un to pieejamība pašlaik ir īpaši aktuāla veiksmīgai jaunās sezonas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programmā piemērotā samazinātā aizdevuma procentu likme, sākot no 3,5 %, ir ievērojami palielinājusi izsniegto aizdevumu apmēru, lai nodrošinātu finanšu resursu pieejamību un programmas sekmīgu īstenošanu, ir plānots izdarīt grozījumus Ministru kabineta 2015. gada 3. februāra noteikumos Nr. 59 "Valsts un Eiropas Savienības atbalsta piešķiršanas kārtība investīciju veicināšanai lauksaimniecībā". Ar šiem grozījumiem tiks palielināts apgrozāmo līdzekļu aizdevumu programmas pieejamais finansējums par 3 000 000 </w:t>
      </w:r>
      <w:r w:rsidR="00000000" w:rsidRPr="00000000" w:rsidDel="00000000">
        <w:rPr>
          <w:i w:val="1"/>
          <w:rtl w:val="0"/>
        </w:rPr>
        <w:t xml:space="preserve">euro</w:t>
      </w:r>
      <w:r w:rsidR="00000000" w:rsidRPr="00000000" w:rsidDel="00000000">
        <w:rPr>
          <w:rtl w:val="0"/>
        </w:rPr>
        <w:t xml:space="preserve"> no valsts budžeta, pārdalot līdzekļus no atbalsta programmas, kas paredzēta kredītprocentu daļējai dzēšanai.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 zvejniecības un akvakultūras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lauksaimniecībā iesaistīto saimnieciskās darbības veicēju izaugsmi un palielinās konkurētspēju, tā palielinot nozares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
zvejniecības un akvakultūras produkcijas ražotāji,
ražotāju organizācijas lauksaimniecības sektorā,
atbilstīgas kooperatīvās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lauksaimniecībā iesaistīto saimnieciskās darbības veicēju izaugsmi un palielinās konkurētspēju,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lauksaimniecībā iesaistīto saimnieciskās darbības veicēju izaugsmi un palielinās konkurētspēju,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sekmēta un lauksaimniecības nozarē iesaistīto uzņēmēju konkurētspēja, nodrošinot pieejamību finanšu resursiem par atbilstošām aizdevumu likmēm. Tā arī tiks veicināta saimniecisko darbības veicēju stabilitāte un efektivitāte uzņēmumos.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valsts budžetu, jo minētais finansējums tiks ieskaitīts akciju sabiedrības "Altum" budžetā kā ilgtermiņa saistības pret Zemkopības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noteikumu projektā paredzētās programmas īstenošanai tiks nodrošināts no Zemkopības ministrijas budžeta apakšprogrammas 21.01.00 "Valsts atbalsts lauksaimniecībai un lauku attīstībai" un tiks izmantots līdz 2024.gada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vispārējās valdības budžeta bilanci radīsies atbalsta pasākuma īstenošanas laikā un nepārsniegs atbalsta pasākumiem piešķirto valsts budžeta finansējumu. Precīzs novērtējums par atbalsta pasākumu ietekmi uz vispārējās valdības budžeta bilanci tiks ietverts programmas novērtējumā.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 dos iespēju sabiedrībai "Altum" arī turpmāk piešķirt aizdevumus apgrozāmo līdzekļu iegādei ar iespējami zemāko procentu likmi – sākot no 3,5 %, tādēļ atbalsta pretendentiem būs labvēlīgāki atbalsta nosacījumi. Lai atbalsta pretendentiem pēc iespējas ātrāk nodrošinātu apgrozāmo līdzekļu pieejamību ar iespējami zemāku procentu likmi, netiek organizēts sabiedrības līdzdalības process.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24-TA-2763</w:t>
    </w:r>
    <w:r>
      <w:br/>
    </w:r>
    <w:r w:rsidR="00000000" w:rsidRPr="00000000" w:rsidDel="00000000">
      <w:rPr>
        <w:rtl w:val="0"/>
      </w:rPr>
      <w:t xml:space="preserve">Izdrukāts 29.07.2026. 23.40 - 3.0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24-TA-2763</w:t>
    </w:r>
    <w:r>
      <w:br/>
    </w:r>
    <w:r w:rsidR="00000000" w:rsidRPr="00000000" w:rsidDel="00000000">
      <w:rPr>
        <w:rtl w:val="0"/>
      </w:rPr>
      <w:t xml:space="preserve">Izdrukāts 29.07.2026. 23.40 - 3.0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anotācija_(ex_ante)_24-TA-2763.docx</dc:title>
</cp:coreProperties>
</file>

<file path=docProps/custom.xml><?xml version="1.0" encoding="utf-8"?>
<Properties xmlns="http://schemas.openxmlformats.org/officeDocument/2006/custom-properties" xmlns:vt="http://schemas.openxmlformats.org/officeDocument/2006/docPropsVTypes"/>
</file>