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38FA01" w14:textId="77777777" w:rsidR="00A62F2D" w:rsidRPr="009E2AA4" w:rsidRDefault="00A62F2D" w:rsidP="00A62F2D">
      <w:pPr>
        <w:spacing w:after="0" w:line="240" w:lineRule="auto"/>
        <w:ind w:firstLine="720"/>
        <w:jc w:val="right"/>
        <w:rPr>
          <w:rFonts w:ascii="Times New Roman" w:hAnsi="Times New Roman"/>
          <w:sz w:val="24"/>
          <w:szCs w:val="24"/>
        </w:rPr>
      </w:pPr>
      <w:r w:rsidRPr="009E2AA4">
        <w:rPr>
          <w:rFonts w:ascii="Times New Roman" w:hAnsi="Times New Roman"/>
          <w:sz w:val="24"/>
          <w:szCs w:val="24"/>
        </w:rPr>
        <w:t>3. pielikums</w:t>
      </w:r>
    </w:p>
    <w:p w14:paraId="0C87849D" w14:textId="77777777" w:rsidR="00B31A2B" w:rsidRPr="00B31A2B" w:rsidRDefault="00B31A2B" w:rsidP="00E942C6">
      <w:pPr>
        <w:spacing w:after="0" w:line="240" w:lineRule="auto"/>
        <w:ind w:left="8647"/>
        <w:jc w:val="right"/>
        <w:rPr>
          <w:rFonts w:ascii="Times New Roman" w:hAnsi="Times New Roman"/>
          <w:sz w:val="24"/>
          <w:szCs w:val="28"/>
        </w:rPr>
      </w:pPr>
      <w:r w:rsidRPr="00B31A2B">
        <w:rPr>
          <w:rFonts w:ascii="Times New Roman" w:hAnsi="Times New Roman"/>
          <w:sz w:val="24"/>
          <w:szCs w:val="28"/>
        </w:rPr>
        <w:t>Ministru kabineta noteikumu projekta "Grozījumi Ministru kabineta 2017. gada 19. decembra noteikumos Nr. 770 "Tieslietu ministrijas maksas pakalpojumu cenrādis"" sākotnējās ietekmes novērtējuma ziņojumam (anotācijai)</w:t>
      </w:r>
    </w:p>
    <w:p w14:paraId="64F9D0E5" w14:textId="77777777" w:rsidR="006060D6" w:rsidRDefault="006060D6" w:rsidP="00B31A2B">
      <w:pPr>
        <w:spacing w:after="0"/>
        <w:ind w:left="8364"/>
        <w:rPr>
          <w:rFonts w:ascii="Times New Roman" w:hAnsi="Times New Roman"/>
          <w:b/>
          <w:sz w:val="24"/>
          <w:szCs w:val="24"/>
        </w:rPr>
      </w:pPr>
    </w:p>
    <w:p w14:paraId="5ECFCDF3" w14:textId="77777777" w:rsidR="00A62F2D" w:rsidRDefault="00A62F2D" w:rsidP="009E2A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62F2D">
        <w:rPr>
          <w:rFonts w:ascii="Times New Roman" w:hAnsi="Times New Roman"/>
          <w:b/>
          <w:sz w:val="24"/>
          <w:szCs w:val="24"/>
        </w:rPr>
        <w:t>Detalizēts izdevumu aprēķins</w:t>
      </w:r>
    </w:p>
    <w:p w14:paraId="651CC2E2" w14:textId="77777777" w:rsidR="009E2AA4" w:rsidRDefault="009E2AA4" w:rsidP="009E2AA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17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71"/>
        <w:gridCol w:w="3407"/>
        <w:gridCol w:w="1582"/>
        <w:gridCol w:w="1583"/>
        <w:gridCol w:w="1583"/>
        <w:gridCol w:w="1583"/>
        <w:gridCol w:w="1583"/>
        <w:gridCol w:w="1583"/>
      </w:tblGrid>
      <w:tr w:rsidR="00ED15FB" w:rsidRPr="007B3532" w14:paraId="131DAC12" w14:textId="77777777" w:rsidTr="006B0372">
        <w:trPr>
          <w:trHeight w:val="439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D4F9D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Izdevumu klasifikācijas kods</w:t>
            </w:r>
          </w:p>
        </w:tc>
        <w:tc>
          <w:tcPr>
            <w:tcW w:w="34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B940902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Klasifikācijas koda nosaukums</w:t>
            </w:r>
          </w:p>
        </w:tc>
        <w:tc>
          <w:tcPr>
            <w:tcW w:w="4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A1361" w14:textId="08188D1D" w:rsidR="00ED15FB" w:rsidRPr="007B3532" w:rsidRDefault="00ED15FB" w:rsidP="00ED15F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202</w:t>
            </w:r>
            <w:r w:rsidR="00B31A2B">
              <w:rPr>
                <w:rFonts w:ascii="Times New Roman" w:hAnsi="Times New Roman"/>
                <w:sz w:val="24"/>
                <w:szCs w:val="24"/>
              </w:rPr>
              <w:t>4</w:t>
            </w:r>
            <w:r w:rsidRPr="007B3532">
              <w:rPr>
                <w:rFonts w:ascii="Times New Roman" w:hAnsi="Times New Roman"/>
                <w:sz w:val="24"/>
                <w:szCs w:val="24"/>
              </w:rPr>
              <w:t>. gad</w:t>
            </w:r>
            <w:r>
              <w:rPr>
                <w:rFonts w:ascii="Times New Roman" w:hAnsi="Times New Roman"/>
                <w:sz w:val="24"/>
                <w:szCs w:val="24"/>
              </w:rPr>
              <w:t>ā</w:t>
            </w: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B3532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3194" w14:textId="520C2BE2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202</w:t>
            </w:r>
            <w:r w:rsidR="00B31A2B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 gadā un turpmākajos gados, </w:t>
            </w:r>
            <w:proofErr w:type="spellStart"/>
            <w:r w:rsidRPr="007B3532">
              <w:rPr>
                <w:rFonts w:ascii="Times New Roman" w:hAnsi="Times New Roman"/>
                <w:i/>
                <w:sz w:val="24"/>
                <w:szCs w:val="24"/>
              </w:rPr>
              <w:t>euro</w:t>
            </w:r>
            <w:proofErr w:type="spellEnd"/>
          </w:p>
        </w:tc>
      </w:tr>
      <w:tr w:rsidR="006B0372" w:rsidRPr="007B3532" w14:paraId="089CA833" w14:textId="77777777" w:rsidTr="006B0372">
        <w:trPr>
          <w:trHeight w:val="401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EF5F2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39B9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754E" w14:textId="282101D9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r w:rsidRPr="00ED15FB">
              <w:rPr>
                <w:rFonts w:ascii="Times New Roman" w:hAnsi="Times New Roman"/>
                <w:color w:val="000000"/>
                <w:sz w:val="24"/>
                <w:szCs w:val="24"/>
              </w:rPr>
              <w:t>zdevumi saskaņā 202</w:t>
            </w:r>
            <w:r w:rsidR="00B31A2B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ED15FB">
              <w:rPr>
                <w:rFonts w:ascii="Times New Roman" w:hAnsi="Times New Roman"/>
                <w:color w:val="000000"/>
                <w:sz w:val="24"/>
                <w:szCs w:val="24"/>
              </w:rPr>
              <w:t>. gada budžetu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6F8C8" w14:textId="5752D73B" w:rsidR="00ED15FB" w:rsidRPr="007B3532" w:rsidRDefault="00ED15FB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15FB">
              <w:rPr>
                <w:rFonts w:ascii="Times New Roman" w:hAnsi="Times New Roman"/>
                <w:sz w:val="24"/>
                <w:szCs w:val="24"/>
              </w:rPr>
              <w:t>izmaiņas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2AC9F" w14:textId="4783D93A" w:rsidR="00ED15FB" w:rsidRPr="007B3532" w:rsidRDefault="00ED15FB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15FB">
              <w:rPr>
                <w:rFonts w:ascii="Times New Roman" w:hAnsi="Times New Roman"/>
                <w:sz w:val="24"/>
                <w:szCs w:val="24"/>
              </w:rPr>
              <w:t>izdevumi kopā ar izmaiņām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7D28" w14:textId="15B628AA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saskaņā ar vidēja termiņa budžeta ietvaru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5F7FE" w14:textId="552A71BB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zmaiņas 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B021" w14:textId="0C59268A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</w:t>
            </w: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zdevumi kopā ar izmaiņām </w:t>
            </w:r>
          </w:p>
        </w:tc>
      </w:tr>
      <w:tr w:rsidR="006B0372" w:rsidRPr="007B3532" w14:paraId="6CF147AE" w14:textId="77777777" w:rsidTr="006B0372">
        <w:trPr>
          <w:trHeight w:val="31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6791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1000 - 9000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B2AF9" w14:textId="77777777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Izdevumi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71B1" w14:textId="0CA6C8F4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12 809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9A46B" w14:textId="379514DC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4938E" w14:textId="6C22C32F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12 897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82E9" w14:textId="7089A8EF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12 809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267F9" w14:textId="1D110EB1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174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78AC" w14:textId="1DCD8590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12 983</w:t>
            </w:r>
          </w:p>
        </w:tc>
      </w:tr>
      <w:tr w:rsidR="006B0372" w:rsidRPr="007B3532" w14:paraId="4DCEFF96" w14:textId="77777777" w:rsidTr="006B0372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7DF4F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D8B3" w14:textId="77777777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Atlīdzība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C46BB" w14:textId="246A9C9C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9 902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0AE0C" w14:textId="0448AA3A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4B4DD" w14:textId="5CE3A62B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9 977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BE39C" w14:textId="00872D5B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9 902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26FDD" w14:textId="427C4A66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149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A5BC3" w14:textId="64ADF46F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10 051</w:t>
            </w:r>
          </w:p>
        </w:tc>
      </w:tr>
      <w:tr w:rsidR="006B0372" w:rsidRPr="007B3532" w14:paraId="75EF2BF5" w14:textId="77777777" w:rsidTr="006B0372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FCBB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F403D" w14:textId="77777777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Atalgojums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047BE" w14:textId="7CFB4E7E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67040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016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C8894" w14:textId="4632E461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34666" w14:textId="170C7494" w:rsidR="00ED15FB" w:rsidRPr="007B3532" w:rsidRDefault="00B31A2B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8 077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A022" w14:textId="6D66AD1F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8 016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D06DD" w14:textId="44A02BB2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D00A8" w14:textId="6D97A375" w:rsidR="00ED15FB" w:rsidRPr="007B3532" w:rsidRDefault="00B31A2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8 136</w:t>
            </w:r>
          </w:p>
        </w:tc>
      </w:tr>
      <w:tr w:rsidR="006B0372" w:rsidRPr="007B3532" w14:paraId="32A7980D" w14:textId="77777777" w:rsidTr="006B0372">
        <w:trPr>
          <w:trHeight w:val="1106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64AAA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B54EB" w14:textId="77777777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color w:val="000000"/>
                <w:sz w:val="24"/>
                <w:szCs w:val="24"/>
              </w:rPr>
              <w:t>Darba devēja valsts sociālās apdrošināšanas obligātās iemaksas, sociāla rakstura pabalsti un kompensācijas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58A45" w14:textId="6E3068BF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1 886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320741" w14:textId="760801A6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C8A9A" w14:textId="4A8BBF22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1 900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5B5D" w14:textId="2AEC692D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1 886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65D2D" w14:textId="3930EC7F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12E3C" w14:textId="743B8864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1 915</w:t>
            </w:r>
          </w:p>
        </w:tc>
      </w:tr>
      <w:tr w:rsidR="006B0372" w:rsidRPr="007B3532" w14:paraId="0F37A2A3" w14:textId="77777777" w:rsidTr="006B0372">
        <w:trPr>
          <w:trHeight w:val="413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105E9" w14:textId="77777777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sz w:val="24"/>
                <w:szCs w:val="24"/>
              </w:rPr>
              <w:t>2000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C97A9" w14:textId="77777777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B3532">
              <w:rPr>
                <w:rFonts w:ascii="Times New Roman" w:hAnsi="Times New Roman"/>
                <w:b/>
                <w:bCs/>
                <w:sz w:val="24"/>
                <w:szCs w:val="24"/>
              </w:rPr>
              <w:t>Preces un pakalpojumi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2E3F7" w14:textId="2EECF212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2 907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187D4" w14:textId="114BE3CC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6F0AD" w14:textId="5ADB6CE2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2 920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C231" w14:textId="3D1146F1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2 907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07610" w14:textId="20A42328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E1CE7" w14:textId="67838EFC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2 932</w:t>
            </w:r>
          </w:p>
        </w:tc>
      </w:tr>
      <w:tr w:rsidR="006B0372" w:rsidRPr="007B3532" w14:paraId="52E263E0" w14:textId="77777777" w:rsidTr="006B0372">
        <w:trPr>
          <w:trHeight w:val="56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6FD16" w14:textId="7CD18DAE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2210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825D5" w14:textId="5BEEAFC5" w:rsidR="00ED15FB" w:rsidRPr="007B3532" w:rsidRDefault="00670406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70406">
              <w:rPr>
                <w:rFonts w:ascii="Times New Roman" w:hAnsi="Times New Roman"/>
                <w:sz w:val="24"/>
                <w:szCs w:val="24"/>
              </w:rPr>
              <w:t>Pasta, telefona un citi sakaru pakalpojumi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04B58" w14:textId="71363CF7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1 438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A2BC1" w14:textId="680CF787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5A055" w14:textId="4AF6981C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1 441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D714" w14:textId="4D0EC70A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1 438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76F8C" w14:textId="0513019A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F1C03" w14:textId="57435488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1 445</w:t>
            </w:r>
          </w:p>
        </w:tc>
      </w:tr>
      <w:tr w:rsidR="006B0372" w:rsidRPr="007B3532" w14:paraId="5AC63343" w14:textId="77777777" w:rsidTr="006B0372">
        <w:trPr>
          <w:trHeight w:val="69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BEBB5" w14:textId="5E055870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2232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4017" w14:textId="6E4BBE20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Izdevumi par profesionālās darbības pakalpojumiem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D9B2E" w14:textId="48CDC4EB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D15FB" w:rsidRPr="007B353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50AE7" w14:textId="19084882" w:rsidR="00ED15FB" w:rsidRPr="007B3532" w:rsidRDefault="004D7FA7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2E49" w14:textId="6E088EA6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120B" w14:textId="59556DE4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D15FB" w:rsidRPr="007B353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C2422" w14:textId="7DC90184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31B2C" w14:textId="5CF0F4FC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6B0372" w:rsidRPr="007B3532" w14:paraId="03C0650E" w14:textId="77777777" w:rsidTr="006B0372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DBE2" w14:textId="18D885EE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lastRenderedPageBreak/>
              <w:t>2243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4298" w14:textId="25297EEC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Iekārtas, inventāra un aparatūras remonts, tehniskā apkalpošana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A4B9" w14:textId="3EDF98CD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80F06" w14:textId="4A64F07A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1B368" w14:textId="0EA658C0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27578" w14:textId="1FA7CFD1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F2F71" w14:textId="356936B1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BBA8C" w14:textId="2D4F93F1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</w:tr>
      <w:tr w:rsidR="006B0372" w:rsidRPr="007B3532" w14:paraId="00401E4D" w14:textId="77777777" w:rsidTr="006B0372">
        <w:trPr>
          <w:trHeight w:val="31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1AF5B" w14:textId="6815F9CD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2244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0FDFD" w14:textId="181E04F9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Nekustamā īpašuma uzturēšana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BB22" w14:textId="1076EB6D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AA95" w14:textId="5502ADB7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D210" w14:textId="3336BEEE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3FA98" w14:textId="2B4A1172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15AA1" w14:textId="40DCDE85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EC247" w14:textId="3E063077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</w:tr>
      <w:tr w:rsidR="006B0372" w:rsidRPr="007B3532" w14:paraId="369DCA95" w14:textId="77777777" w:rsidTr="006B0372">
        <w:trPr>
          <w:trHeight w:val="31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0909E" w14:textId="6480674D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CF25" w14:textId="375725B5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Informācijas tehnoloģiju pakalpojumi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F9ECD" w14:textId="5969DACE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4D7238" w14:textId="76C2E7E3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64980" w14:textId="72BC5DA5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E894" w14:textId="62839E91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796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641E5" w14:textId="191D9A0F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AB6A5" w14:textId="03299298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</w:t>
            </w:r>
          </w:p>
        </w:tc>
      </w:tr>
      <w:tr w:rsidR="006B0372" w:rsidRPr="007B3532" w14:paraId="28AD3926" w14:textId="77777777" w:rsidTr="006B0372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F125" w14:textId="72B07BCC" w:rsidR="00ED15FB" w:rsidRPr="007B3532" w:rsidRDefault="00ED15FB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2311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DEC49" w14:textId="51A38F28" w:rsidR="00ED15FB" w:rsidRPr="007B3532" w:rsidRDefault="00ED15FB" w:rsidP="007B35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3532">
              <w:rPr>
                <w:rFonts w:ascii="Times New Roman" w:hAnsi="Times New Roman"/>
                <w:sz w:val="24"/>
                <w:szCs w:val="24"/>
              </w:rPr>
              <w:t>Biroja preces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E902E" w14:textId="600047BE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A9643" w14:textId="2D49878E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71F93" w14:textId="50027C9A" w:rsidR="00ED15FB" w:rsidRPr="007B3532" w:rsidRDefault="00670406" w:rsidP="00ED15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D827" w14:textId="4307C515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1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A26C9" w14:textId="2628563A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EC5F7" w14:textId="66144306" w:rsidR="00ED15FB" w:rsidRPr="007B3532" w:rsidRDefault="00670406" w:rsidP="007B35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</w:tr>
    </w:tbl>
    <w:p w14:paraId="0E72E4F4" w14:textId="77777777" w:rsidR="000A1C03" w:rsidRDefault="000A1C03" w:rsidP="007B353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76F9EBD" w14:textId="77777777" w:rsidR="00E22386" w:rsidRPr="00E22386" w:rsidRDefault="00E22386" w:rsidP="00E22386">
      <w:pPr>
        <w:tabs>
          <w:tab w:val="left" w:pos="139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E22386">
        <w:rPr>
          <w:rFonts w:ascii="Times New Roman" w:hAnsi="Times New Roman"/>
          <w:sz w:val="24"/>
          <w:szCs w:val="24"/>
        </w:rPr>
        <w:t>Iesniedzējs:</w:t>
      </w:r>
    </w:p>
    <w:p w14:paraId="29BD0590" w14:textId="20ECCB9F" w:rsidR="00A62F2D" w:rsidRDefault="00E22386" w:rsidP="00E22386">
      <w:pPr>
        <w:tabs>
          <w:tab w:val="left" w:pos="1395"/>
        </w:tabs>
        <w:spacing w:after="0" w:line="240" w:lineRule="auto"/>
        <w:rPr>
          <w:rFonts w:ascii="Times New Roman" w:eastAsia="Calibri" w:hAnsi="Times New Roman"/>
          <w:lang w:eastAsia="en-US"/>
        </w:rPr>
      </w:pPr>
      <w:r w:rsidRPr="00E22386">
        <w:rPr>
          <w:rFonts w:ascii="Times New Roman" w:hAnsi="Times New Roman"/>
          <w:sz w:val="24"/>
          <w:szCs w:val="24"/>
        </w:rPr>
        <w:t>tieslietu ministr</w:t>
      </w:r>
      <w:r w:rsidR="00B31A2B">
        <w:rPr>
          <w:rFonts w:ascii="Times New Roman" w:hAnsi="Times New Roman"/>
          <w:sz w:val="24"/>
          <w:szCs w:val="24"/>
        </w:rPr>
        <w:t>e</w:t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Pr="00E22386">
        <w:rPr>
          <w:rFonts w:ascii="Times New Roman" w:hAnsi="Times New Roman"/>
          <w:sz w:val="24"/>
          <w:szCs w:val="24"/>
        </w:rPr>
        <w:tab/>
      </w:r>
      <w:r w:rsidR="00B31A2B" w:rsidRPr="00B31A2B">
        <w:rPr>
          <w:rFonts w:ascii="Times New Roman" w:hAnsi="Times New Roman"/>
          <w:sz w:val="24"/>
          <w:szCs w:val="24"/>
        </w:rPr>
        <w:t>Inese Lībiņa-Egnere</w:t>
      </w:r>
    </w:p>
    <w:p w14:paraId="6CECB801" w14:textId="77777777" w:rsidR="00E22386" w:rsidRDefault="00E22386" w:rsidP="007B3532">
      <w:pPr>
        <w:tabs>
          <w:tab w:val="left" w:pos="1395"/>
        </w:tabs>
        <w:spacing w:after="0" w:line="240" w:lineRule="auto"/>
        <w:rPr>
          <w:rFonts w:ascii="Times New Roman" w:eastAsia="Calibri" w:hAnsi="Times New Roman"/>
          <w:lang w:eastAsia="en-US"/>
        </w:rPr>
      </w:pPr>
    </w:p>
    <w:p w14:paraId="15B659F5" w14:textId="77777777" w:rsidR="00B31A2B" w:rsidRPr="00B31A2B" w:rsidRDefault="00B31A2B" w:rsidP="00B31A2B">
      <w:pPr>
        <w:spacing w:after="0" w:line="240" w:lineRule="auto"/>
        <w:rPr>
          <w:rFonts w:ascii="Times New Roman" w:hAnsi="Times New Roman"/>
          <w:sz w:val="20"/>
        </w:rPr>
      </w:pPr>
      <w:r w:rsidRPr="00B31A2B">
        <w:rPr>
          <w:rFonts w:ascii="Times New Roman" w:hAnsi="Times New Roman"/>
          <w:sz w:val="20"/>
        </w:rPr>
        <w:t>Skutele 67036809</w:t>
      </w:r>
    </w:p>
    <w:p w14:paraId="0FA5B7D7" w14:textId="77777777" w:rsidR="00B31A2B" w:rsidRPr="00B31A2B" w:rsidRDefault="00B71753" w:rsidP="00B31A2B">
      <w:pPr>
        <w:spacing w:after="0" w:line="240" w:lineRule="auto"/>
        <w:rPr>
          <w:rFonts w:ascii="Times New Roman" w:hAnsi="Times New Roman"/>
          <w:sz w:val="20"/>
        </w:rPr>
      </w:pPr>
      <w:hyperlink r:id="rId10" w:history="1">
        <w:r w:rsidR="00B31A2B" w:rsidRPr="00B31A2B">
          <w:rPr>
            <w:rFonts w:ascii="Times New Roman" w:hAnsi="Times New Roman"/>
            <w:color w:val="0000FF"/>
            <w:sz w:val="20"/>
            <w:u w:val="single"/>
          </w:rPr>
          <w:t>stella.skutele@tm.gov.lv</w:t>
        </w:r>
      </w:hyperlink>
    </w:p>
    <w:p w14:paraId="638A708B" w14:textId="77777777" w:rsidR="00B31A2B" w:rsidRPr="00B31A2B" w:rsidRDefault="00B31A2B" w:rsidP="00B31A2B">
      <w:pPr>
        <w:spacing w:after="0" w:line="240" w:lineRule="auto"/>
        <w:rPr>
          <w:rFonts w:ascii="Times New Roman" w:hAnsi="Times New Roman"/>
          <w:sz w:val="20"/>
        </w:rPr>
      </w:pPr>
    </w:p>
    <w:p w14:paraId="510C829A" w14:textId="77777777" w:rsidR="00B31A2B" w:rsidRPr="00B31A2B" w:rsidRDefault="00B31A2B" w:rsidP="00B31A2B">
      <w:pPr>
        <w:spacing w:after="0" w:line="240" w:lineRule="auto"/>
        <w:rPr>
          <w:rFonts w:ascii="Times New Roman" w:hAnsi="Times New Roman"/>
          <w:sz w:val="20"/>
        </w:rPr>
      </w:pPr>
      <w:r w:rsidRPr="00B31A2B">
        <w:rPr>
          <w:rFonts w:ascii="Times New Roman" w:hAnsi="Times New Roman"/>
          <w:sz w:val="20"/>
        </w:rPr>
        <w:t>Šteinmane 67830688</w:t>
      </w:r>
    </w:p>
    <w:p w14:paraId="461A354A" w14:textId="67FB1C51" w:rsidR="005D1A50" w:rsidRPr="000A1C03" w:rsidRDefault="00B71753" w:rsidP="00B31A2B">
      <w:pPr>
        <w:tabs>
          <w:tab w:val="left" w:pos="1395"/>
        </w:tabs>
        <w:spacing w:after="0" w:line="240" w:lineRule="auto"/>
        <w:rPr>
          <w:rFonts w:ascii="Times New Roman" w:hAnsi="Times New Roman"/>
          <w:sz w:val="24"/>
          <w:szCs w:val="24"/>
        </w:rPr>
      </w:pPr>
      <w:hyperlink r:id="rId11" w:history="1">
        <w:r w:rsidR="00B31A2B" w:rsidRPr="00B31A2B">
          <w:rPr>
            <w:rFonts w:ascii="Times New Roman" w:hAnsi="Times New Roman"/>
            <w:color w:val="0000FF"/>
            <w:sz w:val="20"/>
            <w:u w:val="single"/>
          </w:rPr>
          <w:t>evija.steinmane@tm.gov.lv</w:t>
        </w:r>
      </w:hyperlink>
    </w:p>
    <w:sectPr w:rsidR="005D1A50" w:rsidRPr="000A1C03" w:rsidSect="006B0372">
      <w:headerReference w:type="default" r:id="rId12"/>
      <w:footerReference w:type="default" r:id="rId13"/>
      <w:footerReference w:type="first" r:id="rId14"/>
      <w:pgSz w:w="16838" w:h="11906" w:orient="landscape"/>
      <w:pgMar w:top="1701" w:right="1418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1EBAC" w14:textId="77777777" w:rsidR="001173D0" w:rsidRDefault="001173D0" w:rsidP="00715B7A">
      <w:pPr>
        <w:spacing w:after="0" w:line="240" w:lineRule="auto"/>
      </w:pPr>
      <w:r>
        <w:separator/>
      </w:r>
    </w:p>
  </w:endnote>
  <w:endnote w:type="continuationSeparator" w:id="0">
    <w:p w14:paraId="1919138E" w14:textId="77777777" w:rsidR="001173D0" w:rsidRDefault="001173D0" w:rsidP="0071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6A8C6" w14:textId="367091F4" w:rsidR="00B31A2B" w:rsidRPr="00B31A2B" w:rsidRDefault="00B31A2B" w:rsidP="00B31A2B">
    <w:pPr>
      <w:tabs>
        <w:tab w:val="center" w:pos="4153"/>
        <w:tab w:val="right" w:pos="8306"/>
      </w:tabs>
      <w:spacing w:after="0" w:line="240" w:lineRule="auto"/>
      <w:rPr>
        <w:rFonts w:ascii="Times New Roman" w:hAnsi="Times New Roman"/>
        <w:sz w:val="20"/>
      </w:rPr>
    </w:pPr>
    <w:r w:rsidRPr="00B31A2B">
      <w:rPr>
        <w:rFonts w:ascii="Times New Roman" w:hAnsi="Times New Roman"/>
        <w:sz w:val="20"/>
      </w:rPr>
      <w:t>TMAnotp</w:t>
    </w:r>
    <w:r>
      <w:rPr>
        <w:rFonts w:ascii="Times New Roman" w:hAnsi="Times New Roman"/>
        <w:sz w:val="20"/>
      </w:rPr>
      <w:t>3</w:t>
    </w:r>
    <w:r w:rsidRPr="00B31A2B">
      <w:rPr>
        <w:rFonts w:ascii="Times New Roman" w:hAnsi="Times New Roman"/>
        <w:sz w:val="20"/>
      </w:rPr>
      <w:t>_140524_cenradis</w:t>
    </w:r>
  </w:p>
  <w:p w14:paraId="5C3DD7D9" w14:textId="409531DC" w:rsidR="007B3532" w:rsidRPr="00B31A2B" w:rsidRDefault="007B3532" w:rsidP="00B31A2B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6A427" w14:textId="04154F70" w:rsidR="00B31A2B" w:rsidRPr="00B31A2B" w:rsidRDefault="00B31A2B" w:rsidP="00B31A2B">
    <w:pPr>
      <w:tabs>
        <w:tab w:val="center" w:pos="4153"/>
        <w:tab w:val="right" w:pos="8306"/>
      </w:tabs>
      <w:spacing w:after="0" w:line="240" w:lineRule="auto"/>
      <w:rPr>
        <w:rFonts w:ascii="Times New Roman" w:hAnsi="Times New Roman"/>
        <w:sz w:val="20"/>
      </w:rPr>
    </w:pPr>
    <w:r w:rsidRPr="00B31A2B">
      <w:rPr>
        <w:rFonts w:ascii="Times New Roman" w:hAnsi="Times New Roman"/>
        <w:sz w:val="20"/>
      </w:rPr>
      <w:t>TMAnotp</w:t>
    </w:r>
    <w:r>
      <w:rPr>
        <w:rFonts w:ascii="Times New Roman" w:hAnsi="Times New Roman"/>
        <w:sz w:val="20"/>
      </w:rPr>
      <w:t>3</w:t>
    </w:r>
    <w:r w:rsidRPr="00B31A2B">
      <w:rPr>
        <w:rFonts w:ascii="Times New Roman" w:hAnsi="Times New Roman"/>
        <w:sz w:val="20"/>
      </w:rPr>
      <w:t>_140524_cenradis</w:t>
    </w:r>
  </w:p>
  <w:p w14:paraId="24CC43FD" w14:textId="6F16CAC5" w:rsidR="007B3532" w:rsidRPr="00B31A2B" w:rsidRDefault="007B3532" w:rsidP="00B31A2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715E87" w14:textId="77777777" w:rsidR="001173D0" w:rsidRDefault="001173D0" w:rsidP="00715B7A">
      <w:pPr>
        <w:spacing w:after="0" w:line="240" w:lineRule="auto"/>
      </w:pPr>
      <w:r>
        <w:separator/>
      </w:r>
    </w:p>
  </w:footnote>
  <w:footnote w:type="continuationSeparator" w:id="0">
    <w:p w14:paraId="71C41D0B" w14:textId="77777777" w:rsidR="001173D0" w:rsidRDefault="001173D0" w:rsidP="0071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1368060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1B57549" w14:textId="77777777" w:rsidR="00715B7A" w:rsidRPr="00D03097" w:rsidRDefault="00715B7A">
        <w:pPr>
          <w:pStyle w:val="Galvene"/>
          <w:jc w:val="center"/>
          <w:rPr>
            <w:rFonts w:ascii="Times New Roman" w:hAnsi="Times New Roman"/>
            <w:sz w:val="24"/>
            <w:szCs w:val="24"/>
          </w:rPr>
        </w:pPr>
        <w:r w:rsidRPr="007B3532">
          <w:rPr>
            <w:rFonts w:ascii="Times New Roman" w:hAnsi="Times New Roman"/>
            <w:sz w:val="20"/>
            <w:szCs w:val="20"/>
          </w:rPr>
          <w:fldChar w:fldCharType="begin"/>
        </w:r>
        <w:r w:rsidRPr="007B3532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7B3532">
          <w:rPr>
            <w:rFonts w:ascii="Times New Roman" w:hAnsi="Times New Roman"/>
            <w:sz w:val="20"/>
            <w:szCs w:val="20"/>
          </w:rPr>
          <w:fldChar w:fldCharType="separate"/>
        </w:r>
        <w:r w:rsidR="00966665">
          <w:rPr>
            <w:rFonts w:ascii="Times New Roman" w:hAnsi="Times New Roman"/>
            <w:noProof/>
            <w:sz w:val="20"/>
            <w:szCs w:val="20"/>
          </w:rPr>
          <w:t>2</w:t>
        </w:r>
        <w:r w:rsidRPr="007B3532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14:paraId="59615B51" w14:textId="77777777" w:rsidR="00715B7A" w:rsidRDefault="00715B7A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607"/>
    <w:rsid w:val="00004B4A"/>
    <w:rsid w:val="00031EB5"/>
    <w:rsid w:val="00035552"/>
    <w:rsid w:val="00036F38"/>
    <w:rsid w:val="00053DE6"/>
    <w:rsid w:val="00070A98"/>
    <w:rsid w:val="00071A59"/>
    <w:rsid w:val="00093FEB"/>
    <w:rsid w:val="000A1C03"/>
    <w:rsid w:val="000D3C22"/>
    <w:rsid w:val="000E44EE"/>
    <w:rsid w:val="000F0D01"/>
    <w:rsid w:val="001173D0"/>
    <w:rsid w:val="00167614"/>
    <w:rsid w:val="0018190C"/>
    <w:rsid w:val="001912EC"/>
    <w:rsid w:val="001A4518"/>
    <w:rsid w:val="001B1446"/>
    <w:rsid w:val="001C0969"/>
    <w:rsid w:val="001D5946"/>
    <w:rsid w:val="00214DC3"/>
    <w:rsid w:val="00250111"/>
    <w:rsid w:val="00272958"/>
    <w:rsid w:val="0027305F"/>
    <w:rsid w:val="002C03F5"/>
    <w:rsid w:val="002D32B3"/>
    <w:rsid w:val="002F3E2C"/>
    <w:rsid w:val="00314C23"/>
    <w:rsid w:val="00332A90"/>
    <w:rsid w:val="0036422D"/>
    <w:rsid w:val="00380524"/>
    <w:rsid w:val="003805F2"/>
    <w:rsid w:val="003A027F"/>
    <w:rsid w:val="003B6501"/>
    <w:rsid w:val="003D1468"/>
    <w:rsid w:val="003D2DEE"/>
    <w:rsid w:val="003D481A"/>
    <w:rsid w:val="003E7A60"/>
    <w:rsid w:val="0040166F"/>
    <w:rsid w:val="0048266E"/>
    <w:rsid w:val="00487E7A"/>
    <w:rsid w:val="004B0C97"/>
    <w:rsid w:val="004B72D9"/>
    <w:rsid w:val="004D7FA7"/>
    <w:rsid w:val="004E0FDE"/>
    <w:rsid w:val="004F0694"/>
    <w:rsid w:val="004F2459"/>
    <w:rsid w:val="0050202B"/>
    <w:rsid w:val="00521892"/>
    <w:rsid w:val="00547430"/>
    <w:rsid w:val="00591A36"/>
    <w:rsid w:val="00596B24"/>
    <w:rsid w:val="005B56FD"/>
    <w:rsid w:val="005D1A50"/>
    <w:rsid w:val="005F4BE0"/>
    <w:rsid w:val="006060D6"/>
    <w:rsid w:val="00653CF4"/>
    <w:rsid w:val="00670406"/>
    <w:rsid w:val="00673DC8"/>
    <w:rsid w:val="00676A4E"/>
    <w:rsid w:val="006838BF"/>
    <w:rsid w:val="00697E1A"/>
    <w:rsid w:val="006B0372"/>
    <w:rsid w:val="006C0859"/>
    <w:rsid w:val="006C2A0F"/>
    <w:rsid w:val="00715B7A"/>
    <w:rsid w:val="00721FE3"/>
    <w:rsid w:val="0073706F"/>
    <w:rsid w:val="0074463C"/>
    <w:rsid w:val="00761373"/>
    <w:rsid w:val="007718EA"/>
    <w:rsid w:val="007847A0"/>
    <w:rsid w:val="007B3532"/>
    <w:rsid w:val="007C5F08"/>
    <w:rsid w:val="007D1198"/>
    <w:rsid w:val="00801E3B"/>
    <w:rsid w:val="00813EB4"/>
    <w:rsid w:val="00834D8A"/>
    <w:rsid w:val="00841D25"/>
    <w:rsid w:val="0085616A"/>
    <w:rsid w:val="008A43A9"/>
    <w:rsid w:val="008B379E"/>
    <w:rsid w:val="008C4FEC"/>
    <w:rsid w:val="008C70EF"/>
    <w:rsid w:val="00900656"/>
    <w:rsid w:val="00936BF6"/>
    <w:rsid w:val="009552F3"/>
    <w:rsid w:val="0096176B"/>
    <w:rsid w:val="00964BA7"/>
    <w:rsid w:val="00966665"/>
    <w:rsid w:val="009841E0"/>
    <w:rsid w:val="009A091B"/>
    <w:rsid w:val="009A4F10"/>
    <w:rsid w:val="009E2AA4"/>
    <w:rsid w:val="009E7485"/>
    <w:rsid w:val="009F1133"/>
    <w:rsid w:val="00A0269E"/>
    <w:rsid w:val="00A30C35"/>
    <w:rsid w:val="00A62F2D"/>
    <w:rsid w:val="00A707D6"/>
    <w:rsid w:val="00AB3642"/>
    <w:rsid w:val="00AC7B48"/>
    <w:rsid w:val="00AD0427"/>
    <w:rsid w:val="00AE0102"/>
    <w:rsid w:val="00AF228E"/>
    <w:rsid w:val="00B02CFB"/>
    <w:rsid w:val="00B04AD6"/>
    <w:rsid w:val="00B148BC"/>
    <w:rsid w:val="00B20CE8"/>
    <w:rsid w:val="00B31A2B"/>
    <w:rsid w:val="00B71753"/>
    <w:rsid w:val="00B96EAF"/>
    <w:rsid w:val="00BB4587"/>
    <w:rsid w:val="00BC318E"/>
    <w:rsid w:val="00BC77C8"/>
    <w:rsid w:val="00C3762B"/>
    <w:rsid w:val="00C428F8"/>
    <w:rsid w:val="00C43477"/>
    <w:rsid w:val="00C643D7"/>
    <w:rsid w:val="00C70653"/>
    <w:rsid w:val="00C7778D"/>
    <w:rsid w:val="00CA3A4B"/>
    <w:rsid w:val="00CC2252"/>
    <w:rsid w:val="00CC4CE8"/>
    <w:rsid w:val="00D03097"/>
    <w:rsid w:val="00D05950"/>
    <w:rsid w:val="00D11ABD"/>
    <w:rsid w:val="00D53900"/>
    <w:rsid w:val="00D57ECF"/>
    <w:rsid w:val="00D74025"/>
    <w:rsid w:val="00D7627B"/>
    <w:rsid w:val="00D94583"/>
    <w:rsid w:val="00DA5FE8"/>
    <w:rsid w:val="00DD6891"/>
    <w:rsid w:val="00DF3CF6"/>
    <w:rsid w:val="00DF5535"/>
    <w:rsid w:val="00E0473B"/>
    <w:rsid w:val="00E22386"/>
    <w:rsid w:val="00E45F54"/>
    <w:rsid w:val="00E511B2"/>
    <w:rsid w:val="00E53CEB"/>
    <w:rsid w:val="00E56D9C"/>
    <w:rsid w:val="00E942C6"/>
    <w:rsid w:val="00E94558"/>
    <w:rsid w:val="00ED15FB"/>
    <w:rsid w:val="00EE1FF7"/>
    <w:rsid w:val="00EE5F2E"/>
    <w:rsid w:val="00EF4E03"/>
    <w:rsid w:val="00F032D2"/>
    <w:rsid w:val="00F41607"/>
    <w:rsid w:val="00F4169B"/>
    <w:rsid w:val="00F55993"/>
    <w:rsid w:val="00F57D86"/>
    <w:rsid w:val="00F9124C"/>
    <w:rsid w:val="00F96F5D"/>
    <w:rsid w:val="00FA51E6"/>
    <w:rsid w:val="00FB06F3"/>
    <w:rsid w:val="00FC5D86"/>
    <w:rsid w:val="00FD001D"/>
    <w:rsid w:val="00FF0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5E661D"/>
  <w15:chartTrackingRefBased/>
  <w15:docId w15:val="{5BC96A96-8419-4C66-BB82-FD30DF4D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62F2D"/>
    <w:pPr>
      <w:spacing w:after="20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15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715B7A"/>
    <w:rPr>
      <w:rFonts w:ascii="Calibri" w:eastAsia="Times New Roman" w:hAnsi="Calibri" w:cs="Times New Roman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15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715B7A"/>
    <w:rPr>
      <w:rFonts w:ascii="Calibri" w:eastAsia="Times New Roman" w:hAnsi="Calibri" w:cs="Times New Roman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E2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E2AA4"/>
    <w:rPr>
      <w:rFonts w:ascii="Segoe UI" w:eastAsia="Times New Roman" w:hAnsi="Segoe UI" w:cs="Segoe UI"/>
      <w:sz w:val="18"/>
      <w:szCs w:val="18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FD001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D001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FD001D"/>
    <w:rPr>
      <w:rFonts w:ascii="Calibri" w:eastAsia="Times New Roman" w:hAnsi="Calibri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D001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FD001D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customStyle="1" w:styleId="StyleRight">
    <w:name w:val="Style Right"/>
    <w:basedOn w:val="Parasts"/>
    <w:rsid w:val="000A1C03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9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vija.steinmane@tm.gov.lv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stella.skutele@tm.gov.lv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088D380FD478A4599D0C1C41C03D5FD" ma:contentTypeVersion="14" ma:contentTypeDescription="Izveidot jaunu dokumentu." ma:contentTypeScope="" ma:versionID="3e19f16a2c4e72aa05a73d23002a6960">
  <xsd:schema xmlns:xsd="http://www.w3.org/2001/XMLSchema" xmlns:xs="http://www.w3.org/2001/XMLSchema" xmlns:p="http://schemas.microsoft.com/office/2006/metadata/properties" xmlns:ns2="ec239ab7-8cc4-4357-b458-5c9fa686af14" xmlns:ns3="fed9d6c4-5424-4da2-bf5e-f96482d0b03c" targetNamespace="http://schemas.microsoft.com/office/2006/metadata/properties" ma:root="true" ma:fieldsID="f755363f8229326cac1b552433568e69" ns2:_="" ns3:_="">
    <xsd:import namespace="ec239ab7-8cc4-4357-b458-5c9fa686af14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39ab7-8cc4-4357-b458-5c9fa686a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ec239ab7-8cc4-4357-b458-5c9fa686af14">
      <Terms xmlns="http://schemas.microsoft.com/office/infopath/2007/PartnerControls"/>
    </lcf76f155ced4ddcb4097134ff3c332f>
    <TaxCatchAll xmlns="fed9d6c4-5424-4da2-bf5e-f96482d0b03c" xsi:nil="true"/>
  </documentManagement>
</p:properties>
</file>

<file path=customXml/itemProps1.xml><?xml version="1.0" encoding="utf-8"?>
<ds:datastoreItem xmlns:ds="http://schemas.openxmlformats.org/officeDocument/2006/customXml" ds:itemID="{B254140B-27B6-4940-BAB5-4007AF3B70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39ab7-8cc4-4357-b458-5c9fa686af14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76C908-AE77-45AC-86F8-0F7ECC13FC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0C6A64E-D5DE-42F7-9C69-E3F3193898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D337DD-43F4-4A86-A938-575FA3E33116}">
  <ds:schemaRefs>
    <ds:schemaRef ds:uri="http://schemas.microsoft.com/office/2006/metadata/properties"/>
    <ds:schemaRef ds:uri="ec239ab7-8cc4-4357-b458-5c9fa686af14"/>
    <ds:schemaRef ds:uri="http://schemas.microsoft.com/office/infopath/2007/PartnerControls"/>
    <ds:schemaRef ds:uri="fed9d6c4-5424-4da2-bf5e-f96482d0b0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974</Words>
  <Characters>556</Characters>
  <Application>Microsoft Office Word</Application>
  <DocSecurity>4</DocSecurity>
  <Lines>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3. pielikums Ministru kabineta noteikumu projekta "Datu valsts inspekcijas maksas pakalpojumu cenrādis" sākotnējās ietekmes novērtējuma ziņojumam (anotācijai)</vt:lpstr>
      <vt:lpstr>3. pielikums Ministru kabineta noteikumu projekta "Datu valsts inspekcijas maksas pakalpojumu cenrādis" sākotnējās ietekmes novērtējuma ziņojumam (anotācijai)</vt:lpstr>
    </vt:vector>
  </TitlesOfParts>
  <Company>Datu valsts inspekcija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 pielikums Ministru kabineta noteikumu projekta "Datu valsts inspekcijas maksas pakalpojumu cenrādis" sākotnējās ietekmes novērtējuma ziņojumam (anotācijai)</dc:title>
  <dc:subject>Anotācijas 3.pielikums</dc:subject>
  <dc:creator>Stella Skutele</dc:creator>
  <cp:keywords/>
  <dc:description>Stella.Skutele@dvi.gov.lv, 67686026</dc:description>
  <cp:lastModifiedBy>Evija Šteinmane</cp:lastModifiedBy>
  <cp:revision>2</cp:revision>
  <cp:lastPrinted>2020-03-16T07:45:00Z</cp:lastPrinted>
  <dcterms:created xsi:type="dcterms:W3CDTF">2024-05-28T11:36:00Z</dcterms:created>
  <dcterms:modified xsi:type="dcterms:W3CDTF">2024-05-28T11:36:00Z</dcterms:modified>
</cp:coreProperties>
</file>