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"Lejas-Tīreļi" Ceraukstes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"Lejas-Tīreļi", Ceraukstes pagastā, Bauskas novadā (nekustamā īpašuma kadastra Nr. 4050 009 0012) sastāvā esošās zemes vienības (zemes vienības kadastra apzīmējums 4050 009 0015) daļu 1,3256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"Lejas-Tīreļi", Ceraukstes pagastā, Bauskas novadā, (nekustamā īpašuma kadastra Nr. 4050 009 0012) (turpmāk – Nekustamais īpašums) sastāvā esošās zemes vienības (zemes vienības kadastra apzīmējums 4050 009 0015) (turpmāk – Zemes vienība) daļu aptuveni 1,3256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vienības daļu aptuveni 1,3256 ha platībā,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0,8241 ha platībā, kas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0,5015 ha platībā, kas nepieciešama pašvaldības nozīmes ceļu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Ceraukstes pagasta zemesgrāmatas nodalījumā Nr. 42. Īpašuma tiesības uz Nekustamo īpašumu nostiprinātas fiziskai personai (turpmāk – Īpašniece). Nekustamais īpašums sastāv no zemes vienības (zemes vienības kadastra apzīmējums 4050 009 0015) 4,5 ha platībā un zemes vienības (zemes vienības kadastra apzīmējums 4050 009 0014) 2,53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nav reģistrētas hipotēkas vai piedziņas atzīmes,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4,4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2023. gada 30. marta vēstulē Nr. B7.1.1-4/37 sniegto informāciju no Meža valsts reģistra uz Zemes vienības esošās mežaudzes platība ir 4,59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 Zemes vienības daļu aptuveni 1,3256 ha platībā (platība var tikt precizētas zemes kadastrālās uzmērīšanas procesā), atlikumā veidojas Zemes vienības daļa aptuveni 3,1744 ha platībā (platība var tikt precizēta zemes kadastrālās uzmērīšanas procesā). Atbilstoši Bauskas novada pašvaldības 2023. gada 24. aprīļa atzinumam Nr. BNP/2023/4.7/757/N atlikusī (neatsavināmā) daļa aptuveni 3,1744 ha platībā atbilst vietējās pašvaldības teritorijas plānojumam un turpmāk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2023. gada 19.decembra lēmumu Nr. 03.1-14/3689 apstiprināja taisnīgas atlīdzības apmēru par nekustamā īpašuma "Lejas-Tīreļi", Ceraukstes pagastā, Bauskas novadā (nekustamā īpašuma kadastra Nr. 4050 009 0012) sastāvā esošās zemes vienības (zemes vienības kadastra apzīmējums 4050 009 0015) daļu aptuveni 1,3256 ha platībā (platība var tikt precizēta zemes kadastrālās uzmērīšanas procesā) – 21 288,36 EUR (divdesmit viens tūkstotis divi simti astoņdesmit astoņi </w:t>
      </w:r>
      <w:r w:rsidR="00000000" w:rsidRPr="00000000" w:rsidDel="00000000">
        <w:rPr>
          <w:i w:val="1"/>
          <w:rtl w:val="0"/>
        </w:rPr>
        <w:t xml:space="preserve">euro</w:t>
      </w:r>
      <w:r w:rsidR="00000000" w:rsidRPr="00000000" w:rsidDel="00000000">
        <w:rPr>
          <w:rtl w:val="0"/>
        </w:rPr>
        <w:t xml:space="preserve"> un 36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atsavināmās zemes vienības (zemes vienības kadastra apzīmējums 4050 009 0015) daļas aptuveni 1,3256 ha platībā tirgus vērtība – 4 109,36 EUR (četri tūkstoši viens simts deviņi </w:t>
      </w:r>
      <w:r w:rsidR="00000000" w:rsidRPr="00000000" w:rsidDel="00000000">
        <w:rPr>
          <w:i w:val="1"/>
          <w:rtl w:val="0"/>
        </w:rPr>
        <w:t xml:space="preserve">euro</w:t>
      </w:r>
      <w:r w:rsidR="00000000" w:rsidRPr="00000000" w:rsidDel="00000000">
        <w:rPr>
          <w:rtl w:val="0"/>
        </w:rPr>
        <w:t xml:space="preserve"> un 36 centi) jeb 0,31 EUR (31 cents) par vienu kvadrātmetru, kas būs piemērojama, veicot atlīdzības apmēra pārrēķinu, ja zemes vienības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ar kadastra apzīmējumu 4050 009 0015 atsavināmās daļas 1,3256 ha platībā esošās mežaudzes tirgus vērtība 17 179,00 EUR (septiņpadsmit tūkstoši viens simts septiņdesmit deviņi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"Lejas-Tīreļi", Ceraukstes pagastā, Bauskas novadā (nekustamā īpašuma kadastra Nr. 4050 009 0012) sastāvā esošās zemes vienības (zemes vienības kadastra apzīmējums 4050 009 0015) daļu aptuveni 1,3256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23-TA-3149</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23-TA-3149</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anotācija_(ex_ante)_23-TA-3149.docx</dc:title>
</cp:coreProperties>
</file>

<file path=docProps/custom.xml><?xml version="1.0" encoding="utf-8"?>
<Properties xmlns="http://schemas.openxmlformats.org/officeDocument/2006/custom-properties" xmlns:vt="http://schemas.openxmlformats.org/officeDocument/2006/docPropsVTypes"/>
</file>