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nacionālo interešu objekta statusa noteikšanu SIA "Rīgas Austrumu klīniskā universitātes slimnīca" teritorijai un objektiem"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(turpmāk - RAKUS) ir lielākā V līmeņa, daudzprofilu ārstniecības iestāde Latvijā, kas nodrošina daudzpusīgu diagnostiku un ārstēšanu pacientiem, kā arī veic zinātniski pētniecisko darbu un ievieš inovācijas, nodrošina jauno speciālistu apmācību un īsteno pasākumus sabiedrības izglītošanai un veselības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atsevišķās klīnikās stacionārā palīdzība tiek sniegta tādos medicīnas profilos, kuros tā nav pieejama citās Latvijas veselības aprūpes iestādēs, piemēram, mikroķirurģijas, plastiskās un rekonstruktīvās ķirurģijas, izgulējumu ārstēšanas, toksikoloģijas un sepses, politraumas, apdegumu, apsaldējumu ārstēšanas, nacionālsociālistiskajā režīmā cietušo personu rehabilitācijas, bērnu surdoloģijas, cilmes šūnu transplantācijas, tuberkulozes, HIV/AIDS ārstēšanas un stereotaktiskās staru terapijas (onkoloģiskiem pacientiem) medicīnas profilā.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augsta līmeņa komplicētas veselības aprūpes nodrošināšana, ko veic RAKUS, ir būtiska sabiedrības interešu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nacionālo interešu objekta statusa noteikšanu SIA "Rīgas Austrumu klīniskā universitātes slimnīca" teritorijai un objektiem" paredz SIA "Rīgas Austrumu klīniskā universitātes slimnīca" teritorijai un objektiem noteikt nacionālā interešu objekta statusu ar mērķi nodrošināt ārstniecības iestādes infrastruktūras ilgtermiņa attīstības plānu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2018.gada 28.augusta noteikumu Nr.555 “Veselības aprūpes pakalpojumu organizēšanas un samaksas kārtība” 6.pielikuma “Stacionāro veselības aprūpes pakalpojumu sniedzēji un stacionāro veselības aprūpes pakalpojumu apmaksas nosacījumi” 1.1.2. apakšpunktā noteikto RAKUS ir V līmeņa stacionārā ārstniecības iestāde, kas diennakti nodrošina pacientiem neatliekamos, sekundāros un terciāros veselības aprūpes pakalpojumus. Atbilstoši Ārstniecības likuma 54.</w:t>
      </w:r>
      <w:r w:rsidR="00000000" w:rsidRPr="00000000" w:rsidDel="00000000">
        <w:rPr>
          <w:vertAlign w:val="superscript"/>
          <w:rtl w:val="0"/>
        </w:rPr>
        <w:t xml:space="preserve">1</w:t>
      </w:r>
      <w:r w:rsidR="00000000" w:rsidRPr="00000000" w:rsidDel="00000000">
        <w:rPr>
          <w:rtl w:val="0"/>
        </w:rPr>
        <w:t xml:space="preserve"> pantā noteiktajam RAKUS ir universitātes slimnīca, kas bez sekundāro un terciāro veselības aprūpes pakalpojumu nodrošināšanas piedalās bakalaura, maģistra, rezidentu un doktora studiju programmu un rezidentūras programmu īstenošanā un veic zinātnisko un pētniecisko darbu ārstniecības jomā, veicinot jaunu ārstniecības metožu un medicīnas tehnoloģiju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veiktas slimnīcu administratīvas apvienošanas rezultātā pieci RAKUS ietilpstošie stacionāri – “Gaiļezers”, Latvijas Onkoloģijas centrs, Tuberkulozes un Plaušu slimību centrs, Latvijas Infektoloģijas centrs  un stacionārs “Biķernieki” izvietoti vairākās adresēs. Šobrīd RAKUS sastāvā ietilpst šādas medicīnas pakalpojumu struktūrvienības: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stacionārs “Gaiļezers”, kura ēku komplekss izvietots Hipokrāta ielā 2, Rīgā (nekustamā īpašuma kadastra numurs 0100 122 2078);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stacionārs “Latvijas Onkoloģijas centrs”, kas atrodas būvē Hipokrāta ielā 4, Rīgā (nekustamā īpašuma kadastra numurs 0100 622 0010, būves kadastra apzīmējums 0100 122 2006 001). Būve atrodas uz valstij nepiederošas zemes vienības (nekustamā īpašuma kadastra numurs 0100 122 2117, zemes vienības kadastra apzīmējums 0100 122 2117);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stacionārs “Biķernieki”,  kura ēku komplekss izvietots Lielvārdes ielā 68, Rīgā, zemes vienības īpašnieks valsts Veselības ministrijas personā (nekustamā īpašuma kadastra numurs 0100 092 0409, zemes vienības kadastra apzīmējums 0100 092 0409), būvju īpašnieks SIA “Veselības centrs “Biķernieki”” (nekustamā īpašuma kadastra numurs 0100 592 0257, būves kadastra apzīmējums 0100 092 0409 015) un RAKUS (nekustamā īpašuma kadastra numurs 0100 592 0258, būvju kadastra apzīmējumi 0100 092 0409 001, 0100 092 0409 002, 0100 092 0409 003, 0100 092 0409 004, 0100 092 0409 005, 0100 092 0409 006, 0100 092 0409 007, 0100 092 0409 008, 0100 092 0409 009, 0100 092 0409 010, 0100 092 0409 011, 0100 092 0409 012, 0100 092 0409 013, 0100 092 0409 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stacionārs “Latvijas Infektoloģijas centrs” kura ēku komplekss izvietots Linezera ielā 3, Rīgā (nekustamā īpašuma kadastra numurs 0100 092 0336);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stacionārs “Tuberkulozes un plaušu slimību centrs”, kura ēku komplekss izvietots Upeslejās, Stopiņu pagastā, Ropažu novadā (nekustamā īpašuma kadastra numurs 8096 005 0095);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Patoloģijas centrs, kas izvietots būvē Hipokrāta ielā 2 K-5, Rīgā (nekustamā īpašuma kadastra numurs 0100 622 0151, būves kadastra apzīmējums 0100 122 2079 002) būve atrodas uz valstij nepiederošas zemes vienības (nekustamā īpašuma kadastra numurs 0100 122 2079, zemes vienības kadastra apzīmējums 0100 122 2079).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uz 2021.gada 14.decembri ir nodarbināti 4989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RAKUS tiek sniegti stacionārie veselības aprūpes pakalpojumi apmēram 54 000 pacientu, dienas stacionāra veselības aprūpes pakalpojumi apmēram 43 000 pacientu un ambulatorie veselības aprūpes pakalpojumi apmēram 700 000 pacientu. Kopumā RAKUS ir 1773 gultas vietas. Gada laikā tiek veiktas vairāk nekā 41 700 stacionāra, 21 700 dienas stacionāra un 15 200 ambulatorās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sniedz arī plaša medicīnas profila ambulatoros veselības aprūpes pakalpojumus, nodrošinot dažādu speciālistu konsultācijas un diagnostikas darbu, tajā skaitā onkoloģisko un hematoloģisko pacientu ambulatoro aprūpi. RAKUS darbojas dienas stacionāri, kas ļauj atslogot diennakts stacionāra darbu un samazināt kopējo pacientu ārstēšanas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būtiska loma katastrofu medicīnas koordinēšanā. Valsts civilās aizsardzības plāna ietvaros RAKUS kopā ar Neatliekamās medicīniskās palīdzības dienestu ir noteiktas kā institūcijas, kas atbildīgas par specializētās medicīniskās palīdzības sniegšanu, medicīniskās rehabilitācijas organizēšanu un koordinēšanu avārijas seku likvidēšanā masveida cietušo gadījumā. RAKUS ir Nacionālo bruņoto spēku un Ziemeļatlantijas Līguma organizācijas stratēģiskais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klīniskā bāzes vieta Rīgas Stradiņa universitātes (turpmāk - RSU) un Latvijas Universitātes (turpmāk - LU) rezidentiem. Ik gadu RAKUS uzņem un apmāca ap 300 jaunos ārstus dažādās specialitātēs. Tiek apgūtas praktiskās un teorētiskās zināšanas. Tāpat RAKUS nodrošina RSU, LU un medicīnas koledžās studējošajiem studentiem mācību prakses vietas atbilstoši studentu izvēlētai profesijai. RAKUS ārstniecības personām un ārstniecības atbalsta personālam nodrošina profesionālās kvalifikācijas tālākizglītības pasākumus, kas sekmē darbinieku profesionālo izaugsmi, kvalifikācijas celšanu un uzturēšanu. Visos RAKUS stacionāros notiek zinātniskās pētniecības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vienīgā ārstniecības iestāde Latvijā, kuras ginekoloģijas, dzemdību specialitātes rezidentūras programma ir saņēmusi Eiropas akreditāciju un atzīta par vienīgo centru Latvijā, kur var apgūt kvalitatīvas apmācības operatīvajā ginekoloģijā.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Oftalmoloģijas klīnika ir ieguvusi Eiropas Oftalmologu biedrības apmācīt tiesīga centra akreditāciju, kas apliecina klīnikas rezidentu apmācības programmas atbilstību Eiropas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darbojas Insulta vienība, kur neatliekami, intensīvi, specializēti un multidisciplināri ārstē insulta pacientus, pielietojot jaunākās insulta diagnostikas un ārstēšanas metodes, tajā skaitā trombolīzi, kā arī akūto rehabilitāciju (fizioterapiju, ergoterapiju, nodarbības ar logopēdu). Iespējama arī sociālā un psihologa palīdzība. Insulta vienība ir vienīgā Baltijā, kas ieguvusi Eiropas Insulta organizācijas (EIO) augstāko novērtējumu – STROKE UNIT sertifikātu, kas apliecina sniegto pakalpojumu atbilstību augstākajiem Eiropā noteiktajiem standartiem un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Izglītības iestāžu reģistrā reģistrēta profesionālās tālākizglītības un pilnveides izglītības iestāde “Aslimnīcas Mācību centrs”, kas izveidota ar mērķi nodrošināt zināšanu pārnesi, profesionālo prasmju pilnveidi un tālākizglītību RAKUS darbiniekiem, ārstniecības, ārstniecības atbalsta personām, pacientiem un iedzīvotājiem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reģistrēta Izglītības un zinātnes ministrijas uzturētajā Zinātnisko institūciju reģistrā, vienlaikus atbilstoši starptautisko ekspertu vērtējumam un ieteikumiem tiek stiprināta sadarbība ar valsts pētniecības organizācijām, galvenokārt, ar universitātēm.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Šobrīd RAKUS darbojas valstiski svarīgi medicīnas aprūpes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Neatliekamās medicīnas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Onkoloģijas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Terapeitiskās radioloģijas un nukleārās medicīnas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Infektoloģijas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Tuberkulozes un plaušu slimību centrs (t. s. PVO sadarbības centrs “Multirezistentas tuberkulozes ārstēšanas pētniecībā un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Apdegumu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Gerontoloģijas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Bērnu dzirdes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Toksikoloģijas un sepses klīnika nodrošina augsti kvalificētu un specializētu ārstniecību akūtiem toksikoloģiskajiem un sepses pacientiem – vienīgā šāda veida klīniskā struktūrvienība valstī) ar sastāvā esošajiem: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Hiperbārās oksigenācijas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Saindēšanās informācijas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Ķirurģiskās infekcijas (strutainās ķirurģijas)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plastiskās, rekonstruktīvās un mikroķirurģijas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Ķīmijterapijas un hematoloģijas klīnika (hemostāzes un koaguloģijas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Politraumu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Nacionālā references laboratorija;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Insulta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Diagnostikās radioloģijas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Torakālās ķirurģijas un invazīvās pneimonoloģijas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Reto slimību koordinācijas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Kolposkopijas references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Krūts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Darbojas arī citas nozīmīgas klīnikas, kurās strādā Latvijas vadošie speciālisti attiecīgajās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Metabolo slimību un cukura diabēta aprūpes un apmācības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Neiroloģijas un neiroķirurģijas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Oftalmoloģijas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Sepses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Terapijas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Gastroenteroloģijas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Izsētās sklerozes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Invazīvās kardioloģijas un aritmoloģijas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Hepato-pankreato-biliārās ķirurģijas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Neiroendokrīno audzēju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Torokālās ķirurģijas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Agrīnās kognitīvo traucējumu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Rokas terapijas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Onkoloģiskās rehabilitācijas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w:t>
      </w:r>
      <w:r w:rsidR="00000000" w:rsidRPr="00000000" w:rsidDel="00000000">
        <w:rPr>
          <w:rtl w:val="0"/>
        </w:rPr>
        <w:t xml:space="preserve"> Veselības ministrija, pamatojoties uz 2009.gada 24.februārī noslēgto nekustamā īpašuma apsaimniekošanas līgumu Nr.72, ir nodevusi RAKUS, kā valsts kapitālsabiedrībai, kurā Veselības ministrija ir valsts kapitāla daļu turētāja, tiešo funkciju nodrošināšanai, lietošanā un apsaimniekošanā valsts nekustamos īpašumus, kas ierakstīti zemesgrāmatā uz valsts vārda Veselības ministrijas personā, tajā skaitā, arī šādus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(nekustamā īpašuma kadastra numurs 0100 122 2078), kura sastāvā ietilpst zemes vienība (zemes vienības kadastra apzīmējums 0100 122 2078) un uz tā esošās būves, kurās izvietots stacionārs "Gaiļezers" ar tā sastāvā ietilpstošo Neatliekamās medicīnas un pacientu uzņemšanas klīniku, kas atrodas nekustamā īpašuma (nekustamā īpašuma kadastra numurs 0100 122 2078) sastāvā esošajā būvē (būves kadastra apzīmējums 0100 122 2078 055);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(nekustamā īpašuma kadastra numurs 0100 622 0010), kurā izvietots Stacionārs “Latvijas Onkoloģijas centrs” (turpmāk – LOC), kas atrodas uz privātpersonām piederoša zemesgabala (nekustamais īpašums ar kadastra numuru 0100 122 2117, zemes vienības kadastra apzīmējums 0100 122 2117) (turpmāk – Zemesgabals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(nekustamā īpašuma kadastra numurs 0100 622 0151), kurā izvietots Patoloģijas centrs, kas atrodas uz privātpersonām piederoša zemesgabala (nekustamā īpašuma kadastra numurs 0100 122 2079, zemes vienības kadastra apzīmējums 0100 122 2079) (turpmāk – Zemesgabals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(nekustamā īpašuma kadastra numurs 0100 092 0409), kura sastāvā ir zemes vienība (zemes vienības kadastra apzīmējums 0100 092 0409), kurā izvietots stacionārs “Biķernieki”, būvju īpašnieks SIA “Veselības centrs “Biķernieki”” (nekustamā īpašuma kadastra numurs 0100 592 0257, būves kadastra apzīmējums 0100 092 0409 015) un RAKUS (nekustamā īpašuma kadastra numurs 0100 592 0258, būvju kadastra apzīmējumi 0100 092 0409 001, 0100 092 0409 002, 0100 092 0409 003, 0100 092 0409 004, 0100 092 0409 005, 0100 092 0409 006, 0100 092 0409 007, 0100 092 0409 008, 0100 092 0409 009, 0100 092 0409 010, 0100 092 0409 011, 0100 092 0409 012, 0100 092 0409 013, 0100 092 0409 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privātpersonām piederoša Zemesgabala Nr.2 atrodas vēl viens valsts nekustamais īpašums (nekustamā īpašuma kadastra numurs 0100 622 0085, būves kadastra apzīmējums 0100 122 2079 001), kurā izvietota Veselības ministrijas padotības iestāde - Valsts tiesu medicīnas ekspertīzes centrs (turpmāk – VTMEC) (skat. pielikuma Nr.1, attēlu Nr.2). Detalizētu RAKUS nodoto nekustamo īpašumu sarakstu, tajā skaitā zemesgabalu un uz tiem esošo būvju sarakstu skatīt rīkojuma projektam pievienotajā apsaimniekošanas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norādītās zemesgabalu īpašuma tiesības, RAKUS ir spiesta no 14 privātpersonām nomāt tām piederošos zemesgabalus (Zemesgabals Nr.1 un Zemesgabals Nr.2) (skat. pielikuma Nr.1, attēlu Nr.3), lai nodrošinātu veselības aprūpes pakalpojumu sniegšanu, kā arī valstij piederošo vitāli svarīgo nekustamo īpašumu apsaimniekošanu, t.sk. piebraukšanu pie RAKUS stacionāriem “Gaiļezers”, LOC un Patoloģijas centra. Nacionālo interešu objekta statusu ir paredzēts noteikt privātpersonām piederošiem nekustamajiem īpašumiem – informācija par atsavināšanas procesu aprakstīta sadaļā “RAKUS infrastruktūras attīstības redzējums”. Nacionālo interešu objekta statuss neietekmēs pašreizējo Zemesgabala Nr.1 un Zemesgabala Nr.2 īpašnieku tiesības, pienākumus un intereses, jo jau ilgstoši īpašniekiem nav iespējas šos nekustamos īpašumus izmantot citiem mērķiem, jo uz tiem atrodas valstij piederošas būves jau vairākus gadu desmitus. Līdz atsavināšanas procesa noslēgumam īpašnieki turpinās saņemt sev pienākošos maksājumus par zemes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RAKUS strateģiskā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Stratēģiskie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vidēja termiņa darbības stratēģijā 2020.-2022.gadam noteikts nefinanšu mērķis NM6 “Mūsdienīga un ilgtspējīga Slimnīcas infrastruktūra” rīcības virziens NM6_RV1 “Slimnīcas ēku un būvju uzturēšana un plānveida sistemātiska atjaunošana” un finanšu mērķis FM1 “Ilgtspējīga un stabila finansiāla darbība” rīcības virziens FM1_RV7 “Ārstniecības pakalpojumu koncentrēšana Hipokrāta ielas kompleksā”.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Atveseļošanas un noturības mehānisma plānā Latvijai noteiktās strukturālās reformas - 4.3.1.r. "Veselības aprūpes ilgtspēja, pārvaldības stiprināšana, efektīva veselības aprūpes resursu izlietošana, kopējā valsts budžeta veselības aprūpes nozarē palielinājums" īstenošanai plānota RAKUS jauna ārstniecības korpusa izveide, kura būvniecībai tiks piesaistītas Eiropas Atveseļošanas un noturības mehānisma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jaunā ārstniecības korpusa izveide plānota Atveseļošanas fonda reformas 4.1.1.r. "Uz cilvēku centrētas, visaptverošas, integrētas veselības aprūpes sistēmas ilgtspēja un noturība" investīcija 4.1.1.2.i.: "Atbalsts universitātes un reģionālo slimnīcu veselības aprūpes infrastruktūras stiprināšanai, lai nodrošinātu visaptverošu ilgtspējīgu integrētu veselības pakalpojumu, mazinātu infekciju slimību izplatību, epidemioloģisko prasību nodrošināšanā"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RAKUS infrastruktūras attīstības redzējums: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Pasaules Veselības organizācijas un Ekonomiskās sadarbības un attīstības organizācijas (turpmāk – OECD) rekomendācijām, Eiropas Komisijas stratēģiskajiem mērķiem, kā arī Nacionālajā attīstības plānā 2021.-2027.gadam (turpmāk – NAP2027)[1] , Sabiedrības veselības pamatnostādnēs, Veselības ministrijas stratēģijā un RAKUS vidēja termiņa stratēģijā 2020.-2022.gadam minētajiem attīstības virzieniem, RAKUS plāno attīstīt sekundāros ambulatoros un dienas stacionāra pakalpojumus, kā arī koncentrēt ambulatoros un stacionāra pakalpojumus Hipokrāta ielas kompleksā (Hipokrāta iela 2, Hipokrāta iela 4), rekonstruējot esošu nekustamā īpašuma objektu, tajā izveidojot jaunu Plaušu un infekcijas slimību ārstniecības korpusu un veidojot RAKUS vienoto ambulatoro centru, tādējādi uz jauno korpusu pilnībā pārvietojot stacionārus "Latvijas Infektoloģijas centrs" (turpmāk – LIC) un "Tuberkulozes un plaušu slimību centrs" (turpmāk – TPSC). Veicot stacionāru apvienošanu, Hipokrāta ielas kompleksā tiks vienuviet koncentrēti LIC un TPSC stacionāros sniegtie ambulatorie un stacionārie veselības aprūpes pakalpojumi, kā arī koncentrēti esošie Hipokrāta ielas kompleksā izvietotie ambulatorie pakalpojumi, efektīvi izmantojot arī šobrīd stacionāros “Gaiļezers” un LIC esošās funkcijas un infrastruktūru. Ambulatorais centrs tiks veidots ar mērķi uzlabot ambulatoro un dienas pakalpojumu pieejamību pacientiem un sniegto pakalpojumu kvalitāti. Kā Ambulatoro centru, tā arī jauno Plaušu un infekcijas slimību ārstniecības korpusu nepieciešams veidot centralizēti, Hipokrāta ielas kompleksā, apvienojot kompetenci, speciālistus, tehnoloģijas un klīnisko bāzi, kas šobrīd izkaisīta decentralizēti vairākos RAKUS stacionāros un atrodas tehniski un tehnoloģiski novecojušā un pacientiem un speciālistiem grūti sasniedzamā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minētajiem būvdarbiem, paredzēta daudzstāvu autostāvvietu izbūve un teritorijas labiekārtošana (skat. pielikuma Nr.1 attēlu Nr.1). Visus šos projektus paredzēts īstenot 2020.-2026.gados.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Piesaistot Eiropas Reģionālās attīstības fonda (ERAF) līdzekļus, 2022.gadā paredzēts turpināt stacionāra “Gaiļezers” atjaunošanu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projekts Nr. 9.3.2.0/17/I/004 SIA “Rīgas Austrumu klīniskā universitātes slimnīca” infrastruktūras attīstība” ietvaros,  lai nodrošinātu telpas multidisciplināras stacionārās medicīniskās palīdzības sniegšanai pacientiem, kam papildu primārajai saslimšanai ir konstatēta infekcijas slimība. Secīgi pēc stacionāra “Gaiļezers” rekonstrukcijas paredzēta stacionāra “Latvijas Onkoloģijas centrs” ēkas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projekta Nr. 9.3.2.0/21/I/001 SIA “Rīgas Austrumu klīniskā universitātes slimnīca” ēkas Hipokrāta ielā 4 infrastruktūras attīstība” ietvaros tiks veikti stacionāra “Latvijas Onkoloģijas centrs” ēkas Hipokrāta ielā 4 D, G un E korpusu atjaunošana 3.-9.stāvam, šajos korpusos esošo nodaļu funkcionēšanai nepieciešamo inženierkomunikāciju pārbūve, jaunu liftu izbūve un esošo nomaiņa un pielāgošana, kā arī B korpusa 1.stāva un 2.stāva atjaunošana, jo esošajos stāvos darbība ir saistīta ar veselības aprūpes pakalpojumu sniegšanu onkoloģijas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Ministru kabinets apstiprināja vairāk kā 6 miljonu EUR piešķiršanu centralizētās RAKUS aptiekas loģistikas ēkas un stacionāru ēku savienojošu pāreju būvniecībai Hipokrāta ielas kompleksā. Šo projektu finansē un īsteno atbilstoši Ministru kabineta 2020.gada 2.septembra informatīvajam ziņojumam “Par pasākumiem Covid-19 krīzes pārvarēšanai un ekonomikas atlabšanai 2020. un 2021.gadam” (prot.Nr.51 55.§) un Ministru kabineta 2021.gada 11.februāra rīkojumam Nr.80 par ieguldījumu Sabiedrības pamatkapitālā. RAKUS aptiekas loģistikas ēkas un stacionāru ēku savienojošu pāreju plānots pabeigt 2022.gadā, šobrīd norit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atbilstoši Ministru kabineta 2020.gada 2.septembra informatīvajam ziņojumam “Par pasākumiem Covid-19 krīzes pārvarēšanai un ekonomikas atlabšanai 2020. un 2021.gadam” (prot.Nr.51 55.§), ir uzsākti sagatavošanās darbi, lai veiktu būvniecības procesus, kas saistīti ar Neatliekamās medicīnas un pacientu uzņemšanas klīnikas infekciju bloka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iepriekš minētajām investīcijām RAKUS Hipokrāta ielas kompleksā, paredzēta pakāpeniska atsevišķu funkciju pārvietošana no esošā stacionāra “Biķernieki”, Lielvārdes ielā 68, Rīgā uz Hipokrāta ielas kompleksu, vienlaikus attīstot esošās stacionāra “Biķernieki” ēkas par nozīmīgu hronisko pacientu aprūpes iestādi. Jau šobrīd tiek veikti pasākumi energoefektivitātes uzlabošanai stacionārā "Biķernieki" darbības programmas "Izaugsme un nodarbinātība" 4.2.1. specifiskā atbalsta mērķa "Veicināt energoefektivitātes paaugstināšanu valsts un dzīvojamās ēkās" 4.2.1.2. pasākuma "Veicināt energoefektivitātes paaugstināšanu valsts ēkās" ietvaros apstiprinātā projektā Nr. 4.2.1.2/18/I/058 "Stacionāra "Biķernieki" energoefektivitātes uzlabošana" un plānotas investīcijas nākamajā Eiropas Savienības kohēzijas politikas fondu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projektu realizāciju nodrošinās valstij piederošā kapitālsabiedrība SIA “Rīgas Austrumu klīniskā universitātes slimnīca”. Visi rīkojuma projekta anotācijā minētie infrastruktūras objekti ir uzskatāmi par esošo ēku pārbūvi un nav klasificējami kā “jauna būvniecība”. Netiks radīti jauni nekustamo īpašumu objekti. Nekustamajam īpašumam Hipokrāta ielā 2, Rīgā (nekustamā īpašuma kadastra numurs 0100 122 2078) un Hipokrāta ielā 4, Rīgā (nekustamā īpašuma kadastra numurs 0100 122 2117) netiks mainītas īpašumtiesības un arī turpmāk tas piederēs valstij Veselības ministrijas personā, kā arī tie būs nodoti pārvaldīšanā un lietošanā 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2021.gada 6.jūlijā Ministru kabinetā izskatītā informatīvā ziņojuma “Par SIA "Rīgas Austrumu klīniskā universitātes slimnīca" infrastruktūras sakārtošanu" (Ministru kabineta 2021.gada 6.jūlija sēdes protokols Nr.51, TA -1516, 97 paragrāfs) priekšlikumiem un piešķirtajiem budžeta līdzekļiem, pamatojoties uz Ministru kabineta likumu “Par valsts budžetu 2022.gadam” (Prioritārā pasākuma “Zemes un nekustamo īpašumu iegādes investīcijas RAKUS, RPNC un PSKUS” īstenošanai - finansējumu no valsts budžeta dotācijas no vispārējiem ieņēmumiem novirzot SIA RAKUS, VSIA PSKUS, VSIA RPNC pamatkapitālu ar finanšu ieguldījumu SIA RAKUS, VSIA PSKUS, VSIA RPNC), (Ministru kabineta 2021.gada 24.septembra sēdes protokols Nr.63, 21-TA-364, 1.§ 2.punkts), ir uzsākta nekustamo īpašumu atsavināšana sabiedrības vajadzībām (nekustamā īpašuma kadastra numurs 0100 122 2117 un nekustamā īpašuma kadastra numurs 0100 122 2079) (skat. pielikuma Nr.1 attēlu Nr.3). Pēc nekustamo īpašumu atsavināšanas, Zemesgabals Nr.1 tiks pievienots esošajam valstij Veselības ministrijas personā piederošajam nekustamajam īpašumam Hipokrāta ielā 4, Rīgā, ar kadastra numuru 0100 622 0010, savukārt Zemesgabals Nr.2 tiks pievienots esošajam valstij Veselības ministrijas personā piederošajam nekustamajam īpašumam Hipokrāta ielā 2, Rīgā, ar kadastra numuru 0100 122 2078. 2022.gada februārī nekustamo īpašumu īpašniekiem ir nosūtīts paziņojums par īpašuma vai tā daļas atsavināšanas nepieciešamību (Sabiedrības vajadzībām nepieciešamā nekustamā īpašuma atsavināšanas likuma 18. pants). Atbilstoši Sabiedrības vajadzībām nepieciešamā nekustamā īpašuma atsavināšanas likumā un Ministru kabineta 2011.gada 15.marta noteikumos Nr. 204 "Kārtība, kādā nosaka taisnīgu atlīdzību par sabiedrības vajadzībām atsavināmo nekustamo īpašumu" noteiktajam, ir izveidota atlīdzības noteikšanas komisija, sertificēts nekustamā īpašuma vērtētājs ir sniedzis vērtējumu par Zemesgabalu Nr.1 un Zemesgabalu Nr.2. 2022.gada 25.maijā norisinājās atlīdzības noteikšanas komisijas sēde, kurā komisija aprēķināja atlīdzību par Zemesgabala Nr.1 un Zemesgabala Nr.2 atsavināšanu. Zemesgabala Nr.1 un Zemesgabala Nr.2 īpašnieku pārstāvim tika nosūtīts uzaicinājums sniegt viedokli par aprēķinātās atlīdzības apmēru, kā arī piedalīties komisijas sēdē 2022.gada 30.jūnijā. 2022.gada 30.jūnija komisijas sēdē tika konstatēts, ka līdz komisijas sēdes sākumam īpašnieku pārstāvis ir iesniedzis īpašnieku pasūtīto Zemesgabala Nr.1 un Zemesgabala Nr.2 vērtējumu. Ievērojot Ministru kabineta 2011.gada 15.marta noteikumu Nr. 204 "Kārtība, kādā nosaka taisnīgu atlīdzību par sabiedrības vajadzībām atsavināmo nekustamo īpašumu" 30.punktā noteikto, Veselības ministrija ir nosūtījusi vērtējumus atzinumu sniegšanai biedrībai "Latvijas Īpašumu vērtētāju asociācija". Atsavināšanas procesa noslēgums paredzams 2022.gadā, vienlaikus arī ņemot vērā šim procesam paredzēto valsts budžeta līdzekļu piešķīrumu šajā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NAP2027 | Pārresoru koordinācijas centrs (pkc.gov.lv)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stratēģiskās attīstības projektus un to, ka divi nekustamie īpašumi (Zemesgabals Nr.1 un Zemesgabals Nr.2) pieder privātpersonām, tad saskaņā ar Civillikuma 968.pantu, Ministru kabineta 2013.gada 30.aprīļa noteikumu Nr.240 “Vispārīgie teritorijas plānošanas, izmantošanas un apbūves noteikumi” 132. un 133.punktu, Rīgas domes saistošo noteikumu Nr.34 “Rīgas teritorijas izmantošanas un apbūves noteikumi” 288.punktu, nav pieļaujama jaunas ēkas būvniecība uz diviem zemesgabaliem, t.i. nevienas būves daļas projekcija uz zemes nedrīkst izvirzīties ārpus šīs būves zemesgabala robežas. Šī apsvēruma dēļ ir apdraudēta RAKUS vienotā ambulatorā pakalpojuma centra izveidošana, jo abu esošo stacionāru ambulatoro daļu savienošana ir iespējama tikai izbūvējot jaunu ēku abos zemesgabalos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civilās aizsardzības plāna ietvaros RAKUS kopā ar Neatliekamās medicīniskās palīdzības dienestu ir noteiktas kā institūcijas, kuras ir atbildīgas par specializētās medicīniskās palīdzības sniegšanas un medicīniskās rehabilitācijas organizēšanu un koordinēšanu avārijas seku likvidēšanā, t.sk., ķīmiskas vai liela mēroga avārijās cietušo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svarīga nozīme medicīniskās palīdzības nodrošināšanā gan valsts, gan starptautiska mēroga krīzes gadījumā – RAKUS, kā ārstniecības iestāde, tā spēj uzņemt lielu pacientu daudzumu ar dažāda rakstura traumām, ko nodrošina politraumu nodaļa un daudzfunkcionāls, lielākais Latvijā operāciju bloks.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RAKUS ir stratēģiskais sadarbības partneris Nacionālajiem bruņotajiem spēkiem un Ziemeļatlantijas Līguma organizācijai (NATO), kā arī pēc Valsts drošības dienesta atzinuma RAKUS ir kritiskās infrastruktūras objekts, jo RAKUS ir būtiska loma katastrofu medicīnas koordinēšanā, jebkura jaunās infrastruktūras izbūves-pārbūves apturēšana skars nacionālās intereses un tiks zaudēta iespēja operatīvi reaģēt un strauji virzīties uz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uzskaitītie RAKUS stratēģiskās attīstības projekti, tajā skaitā Infekciju slimību un plaušu veselības centra korpusa, vienotā ambulatorā centra, kā arī savienojošā korpusa izbūve ir sarežģīti projekti, kuru ietvaros ir nepieciešama apjomīga plānošana un paralēli notiekoša būvniecība, nodrošinot gan darbu izpildi noteiktos termiņos, gan infrastruktūras izmantojamību vienlaicīgi ar projekta gaitu, tāpēc jebkura uzskaitītā būvprojekta kaut neliela kavēšanās, aizkavēs pārējo būvprojektu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interešu objekta statusa noteikšana mazinās riskus, ka projektu īstenošana varētu aizkavēties. Tāpat jāatzīmē, ka ja kāda persona vai personu grupa – zemes īpašnieki, vides aktīvisti, apbūvei pakļauto teritoriju iedzīvotāju biedrības u.c. būs neapmierināti ar šādu objektu būvniecību, tie nevarēs apturēt nacionālas intereses ietekmējoša objekta infrastruktūras būvniecības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14.panta devītajā daļā ir noteikta izsniegto būvatļauju apstrīdēšanas kārtība. Apstrīdēšanas gadījumā pastāv risks, ka var tikt ierosināta tiesvedība no trešo personu puses ar mērķi apturēt būvniecību. Šāda tiesvedība būvniecību var apturēt, kas nav pieļaujami, it īpaši nozīmīgu būvdarbu gadījumos, kas tiks līdzfinansēti ar Eiropas Reģionālās attīstības fonda, Atveseļošanas un noturības mehānisma atbalstu un tādējādi ir ierobežoti konkrētā laika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operatīvai uzņemšanai un pārvadāšanai tiek izmantots ne tikai medicīniskais autotransports, bet arī helikopters, kā dēļ stacionāra “Gaiļezers” teritorijā tiks rasta iespēja nosēsties helikopteram, izbūvējot un uzturot daudzstāvu stāvvietu (3 stāvi) ar helikopteru nosēšanās laukumu virs tās. Lai pēc projekta realizācijas netiktu apgrūtināta virszemes helikoptera laukuma infrastruktūras uzturēšana un pieejamība, kas radītu papildus riskus un neatbilstību NATO standartiem, pēc projekta realizācijas būs nepieciešams noteikt apbūves augstuma ierobežojumus drošības zonai, kas skars arī blakus esošos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Kritiskajai infrastruktūrai valsts apdraudējuma gadījumā tiek noteikts pienākums turpināt darbību, lai nodrošinātu valstij un sabiedrībai kritisko pakalpojumu sniegšanu, atbalstu apdraudējuma situācijas pārvarēšanai, tāpēc, lai nodrošinātu to, ka kritiskā infrastruktūra būtu spējīga nepārtraukt savu darbību un veikt visas nepieciešamās funkcijas valsts apdraudējuma gadījumā, ir nepieciešams nodrošināt iespēju operatīvi reaģēt.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interešu objektiem ir noteikts īpašs regulējums,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15.panta pirmās daļas 1.punktā noteikts, ka būvatļauju izdod, ja būvniecības iecere atbilst vietējās pašvaldības teritorijas plānojumam, lokālplānojumam (ja tāds ir izstrādāts) un detālplānojumam (ja tas nepieciešams saskaņā ar normatīvajiem aktiem), izņemot gadījumus, kad būvniecības iecere attiecas uz nacionālo interešu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14.panta devītajai daļai būvatļauju var apstrīdēt vai pārsūdzēt mēneša laikā no dienas, kad stājas spēkā būvatļauja.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15.panta septītā daļa noteic, ka nacionālā interešu objekta būvniecībai izdotas būvatļaujas apstrīdēšana vai pārsūdzēšana neaptur tās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RAKUS teritorijas un objektu būtisku nepieciešamību sabiedrības interešu nodrošināšanai un ilgtspējīgai izmantošanai un RAKUS nākotnes attīstības plānus, </w:t>
      </w:r>
      <w:r w:rsidR="00000000" w:rsidRPr="00000000" w:rsidDel="00000000">
        <w:rPr>
          <w:b w:val="1"/>
          <w:i w:val="1"/>
          <w:rtl w:val="0"/>
        </w:rPr>
        <w:t xml:space="preserve">nepieciešams noteikt nacionālo interešu objekta statusu RAKUS teritorijai un objektiem šādu nekustamo īpašumu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Hipokrāta ielā 2, Rīgā (nekustamā īpašuma kadastra numurs 0100 122 2078) (Stacionārs “Gaiļezers”, plānotais Jaunais plaušu un infekciju slimību ārstniecības korpuss un plānotais RAKUS vienotais ambulatorais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Bez adreses (nekustamā īpašuma kadastra numurs 0100 122 2079) (atsavināmais nekustamais īpašums, uz kura atrodas Patoloģijas centrs un Valsts tiesu medicīnas ekspertīzes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Hipokrāta ielā 4, Rīgā (nekustamā īpašuma kadastra numurs 0100 122 2117) (atsavināmais nekustamais īpašums, uz kura atrodas Latvijas Onkoloģijas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Lielvārdes ielā 68, Rīgā (nekustamā īpašuma kadastra numurs 0100 092 0409) (Stacionārs “Biķernieki”).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interešu objekta statuss ar rīkojuma projektu tiek noteikts visiem nekustamā īpašuma objektiem, kas atrodas rīkojuma projektā minēto nekustamo īpašumu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interešu objekta statuss netiek noteikts LIC, kas atrodas Linezera ielā 3, Rīgā (nekustamā īpašuma kadastra numurs 0100 092 0336), un TPSC, kas atrodas Upeslejās, Stopiņu pagastā, Ropažu novadā (nekustamā īpašuma kadastra numurs 8096 005 0095). Anotācijas 1.3. punktā aprakstīts RAKUS infrastruktūras attīstības redzējums pārvietot LIC un TPSC uz Hipokrāta ielas kompleksu. Veselības ministrija pašreiz izstrādā tās valdījumā esošo nekustamo īpašumu attīstības koncepciju, kurā tiks izvērtēta rīcība ar šobrīd LIC un TPSC izmantotajiem nekustamajiem īpašumiem, paturot iespēju arī organizēt šo nekustamo īpašumu atsavināšanu. Apsaimniekošanas līgumā ir norādīts nekustamais īpašums Linezera ielā 6, Rīgā, taču tas vairs neatrodas Veselības ministrijas valdījumā un RAKUS apsaimniekošanā (pārvaldīšanā), savukārt apsaimniekošanas līgumā nav norādīts LIC izmantotais nekustamais īpašums, jo apsaimniekošanas līgums noslēgts 2009.gadā, savukārt LIC iekļauts RAKUS sastāvā 2012.gadā.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17.pantā noteiktas prasības priekšlikumu par nacionālo interešu objektu izveidošanu noformēšanai un virzīšanai apstiprināšanai,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virza apstiprināšanai sadarbībā ar vietējām pašvaldībām, kuru teritoriju ietekmēs nacionālo interešu objekts - Veselības ministrija ir saņēmusi Rīgas domes Pilsētas attīstības departamenta 27.06.2022. vēstuli Nr.DA-22-16745-nd, kurā minēts, ka departaments neiebilst nacionālā interešu objekta statusa noteikšanai šī rīkojuma projektā norādītajiem nekustamajiem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ietver vietas izvēles pamatojumu - nacionālo interešu objekta vieta izvēlēta atbilstoši ārstniecības iestādes vēsturiskai atrašanās vietai;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ietver ietekmes uz vidi novērtējuma rezultātus, ja tas ir nepieciešams saskaņā ar normatīvo aktu prasībām - RAKUS teritorijā netiek veiktas un nav paredzēts veikt darbības vai attīstīt objektus, kuriem atbilstoši likumam "Par ietekmes uz vidi novērtējumu" būtu nepieciešams veikt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nosaka objekta funkcionēšanai nepieciešamo teritoriju un aizsargjoslu, ja tāda paredzēta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funkcionēšanai nepieciešamā teritorija ir šādu nekustamo īpašumu robežās bez aizsargjoslām: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Hipokrāta ielā 2, Rīgā (nekustamā īpašuma kadastra numurs 0100 122 2078);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bez adreses (nekustamā īpašuma kadastra numurs 0100 122 2079);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Hipokrāta ielā 4, Rīgā (nekustamā īpašuma kadastra numurs 0100 122 2117);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Lielvārdes ielā 68, Rīgā (nekustamā īpašuma kadastra numurs 0100 092 0409);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nosaka objekta izmantošanas nosacījumus - nacionālo interešu objekta teritorijā nodrošināt ārstniecības iestādes darbību, sniedzot ambulatoros un stacionāros veselības aprūpes pakalpojumus, kā arī veicot citas, tai skaitā izglītības un zinātnes, aktivitātes. Saskaņā ar Publiskas personas finanšu līdzekļu un mantas izšķērdēšanas novēršanas likuma 5. panta otrās daļas 5. punktu – RAKUS izmanto apsaimniekošanā (pārvaldīšanā) nodotos valsts nekustamos īpašumus (</w:t>
      </w:r>
      <w:r w:rsidR="00000000" w:rsidRPr="00000000" w:rsidDel="00000000">
        <w:rPr>
          <w:i w:val="1"/>
          <w:rtl w:val="0"/>
        </w:rPr>
        <w:t xml:space="preserve">publiska persona savu mantu nodod privātpersonai vai kapitālsabiedrībai tai deleģēto valsts pārvaldes uzdevumu pildīšanai, arī publiskas personas pakalpojumu 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piemērots ietekmes uz vidi novērtējums, attiecīgās nozares ministrija Ministru kabineta noteiktajā kārtībā organizē sabiedrības informēšanu par priekšlikumu - atbilstoši Ministru kabineta 2009.gada 25.augusta noteikumu Nr.970 „Sabiedrības līdzdalības kārtība attīstības plānošanas procesā” 7.punktam sabiedrībai tika dota iespēja sniegt viedokli par noteikumu projektu. Priekšlikumi netika saņemti.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interešu objekta statusa iegūšanai nav alternatīvas.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nerada izmaksas, prasības ir samērīgas pret ieguvumiem.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7.punktam sabiedrībai tika dota iespēja sniegt viedokli par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tiešā veidā neskar teritorijas attīstību, taču nacionāla interešu objekta statusa noteikšana RAKUS ļaus attīstīt infrastruktūru, izvairoties no būvatļaujas apstrīdēšanas/pārsūdzības riska.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nacionālo interešu objektu tiks ievietota Teritorijas attīstības plānošanas informācijas sistēmā (TAPIS) 2 (divu) mēnešu laikā pēc statusa piešķiršanas. Informācijas ievietošanu veiks Veselības ministrija sadarbībā ar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22-TA-421</w:t>
    </w:r>
    <w:r>
      <w:br/>
    </w:r>
    <w:r w:rsidR="00000000" w:rsidRPr="00000000" w:rsidDel="00000000">
      <w:rPr>
        <w:rtl w:val="0"/>
      </w:rPr>
      <w:t xml:space="preserve">Izdrukāts 29.07.2026. 21.46 - 6.0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22-TA-421</w:t>
    </w:r>
    <w:r>
      <w:br/>
    </w:r>
    <w:r w:rsidR="00000000" w:rsidRPr="00000000" w:rsidDel="00000000">
      <w:rPr>
        <w:rtl w:val="0"/>
      </w:rPr>
      <w:t xml:space="preserve">Izdrukāts 29.07.2026. 21.46 - 6.0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anotācija_(ex_ante)_22-TA-421.docx</dc:title>
</cp:coreProperties>
</file>

<file path=docProps/custom.xml><?xml version="1.0" encoding="utf-8"?>
<Properties xmlns="http://schemas.openxmlformats.org/officeDocument/2006/custom-properties" xmlns:vt="http://schemas.openxmlformats.org/officeDocument/2006/docPropsVTypes"/>
</file>