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dienesta pārbaudes komisijas izveidi"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izveidot starpinstitūciju dienesta pārbaudes komisiju, lai nodrošinātu vispusīgu izvērtējumu par akciju sabiedrības “RB Rail” rīkotās iepirkuma procedūras “Konsolidētā sliežu ceļu pārmiju un sliežu izplešanās šuvju piegāde Rail Baltica dzelzceļa būvniecībai” (ID Nr. RBR 2021/2) organizēšanas atbilstību normatīvajiem aktiem un iespējamu tiesību aktiem neatbilstošu rīcību ar budžeta līdzekļiem, kā arī izvērtētu iesaistīto amatpersonu iespējamo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saņemta Zaļo un zemnieku savienības frakcijas vēstule par akciju sabiedrības “RB Rail” rīkoto iepirkuma procedūru “Konsolidētā sliežu ceļu pārmiju un sliežu izplešanās šuvju piegāde Rail Baltica dzelzceļa būvniecībai” (ID Nr. RBR 2021/2).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Zaļo un zemnieku savienības frakcijas vēstulē minēto, nepieciešams veikt akciju sabiedrības “RB Rail” rīkotās iepirkuma procedūras “Konsolidētā sliežu ceļu pārmiju un sliežu izplešanās šuvju piegāde Rail Baltica dzelzceļa būvniecībai” (ID Nr. RBR 2021/2) vispusīgu izvērtējumu.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35. panta pirmo daļu, lai nodrošinātu vispusīgu izvērtējumu par akciju sabiedrības “RB Rail” rīkotās iepirkuma procedūras “Konsolidētā sliežu ceļu pārmiju un sliežu izplešanās šuvju piegāde Rail Baltica dzelzceļa būvniecībai” (ID Nr. RBR 2021/2) organizēšanas atbilstību normatīvajiem aktiem un iespējamu tiesību aktiem neatbilstošu rīcību ar budžeta līdzekļiem, kā arī izvērtētu iesaistīto amatpersonu iespējamo atbildību, tiek izveidota dienesta pārbaudes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un tiesību aktu projektu izstrādē, kā arī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projekts neparedz ieviest jaunas politiskās iniciatīvas, bet izveidot dienesta pārbaudes komisiju, sabiedrības līdzdalības kārtība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26-TA-575</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26-TA-575</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anotācija_(ex_ante)_26-TA-575.docx</dc:title>
</cp:coreProperties>
</file>

<file path=docProps/custom.xml><?xml version="1.0" encoding="utf-8"?>
<Properties xmlns="http://schemas.openxmlformats.org/officeDocument/2006/custom-properties" xmlns:vt="http://schemas.openxmlformats.org/officeDocument/2006/docPropsVTypes"/>
</file>