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"Silvas" Podkājās, Ropažu pagastā, Ropažu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privātpersonas atsavināt tai piederoša nekustamā īpašuma "Silvas" Podkājās, Ropažu pagastā, Ropažu novadā, kadastra Nr. 8084 004 0547, sastāvā esošās zemes vienības (zemes vienības kadastra apzīmējums 8084 004 0547) daļu 0,0438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"Silvas" Podkājās, Ropažu pagastā, Ropažu novadā (nekustamā īpašuma kadastra Nr. 8084 004 0547) (turpmāk – Nekustamais īpašums), sastāvā esošās zemes vienības (zemes vienības kadastra apzīmējums 8084 004 0547) (turpmāk – Zemes vienība) daļu 0,0438 ha platībā (pēc zemes kadastrālās uzmērīšanas platība var tikt precizēta)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būvprojektos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 Zemes vienības daļu aptuveni 0,0438 ha platībā, kas nepieciešama valsts nozīmes ceļa pārbūvei (valsts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Rīgas rajona tiesas Ropažu pagasta zemesgrāmatas nodalījumā Nr. 100000020114. Īpašuma tiesības uz Nekustamo īpašumu nostiprinātas fiziskai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 divām zemes vienībām: zemes vienības ar kadastra apzīmējumu 8084 004 0547 6,8 ha platībā un zemes vienības ar kadastra apzīmējumu 8084 004 0552 1,6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Zemes vienības sadales un kadastrālās uzmērīšanas Nekustamā īpašuma sastāvs Zemesgrāmatas nodalījumā tiks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nav reģistrētas hipotēkas vai piedziņas atzīmes, nomas un apbūves tiesības. Nekustamais īpašums ir apgrūtināts ar lietu tiesībām atzīmes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III kategorijas ceļš Garkalne-Alauksts aizsargjosla, garums 526 m - 60 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servitūta ceļš par labu dārzkopības sabiedrībai Jugla – 0,2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Lattelekom - tālsakaru līniju centra kabelis – 0,6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CRT-O,4 KV EPL josla 50m X 5m.– 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objekti ar ūdens aizsardzības piekrastes joslām Tumšupe – 1,2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objekti ar ūdens aizsardzības piekrastes joslām Tumšupe - 0,3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strauts 0,2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III kategorijas ceļš Garkalne-Alauksts aizsargjosla, garums 90 m - 60 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objekti ar ūdens aizsardzības piekrastes joslām - Tumšupe  – 0,4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un citos normatīvajos aktos noteiktajam ievērojami noteiktie aprobežojumi attiecīgajā aizsargjoslā. Rail Baltica projekta projektēšanas un būvdarbu ietvaros tiek nodrošināta gan normatīvo aktu, gan attiecīgo komersantu izsniegto tehnisko noteikumu, gan būvvaldes izdoto nosacījumu ievērošana un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Atzīme par ceļa servitūta teritoriju neattiecas uz atsavināmo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vienībai ir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gar elektrisko tīklu gaisvadu līniju ārpus pilsētām un ciemiem, kā arī pilsētu lauku teritorijās 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gar pazemes elektronisko sakaru tīklu līnijām un kabeļu kanalizāciju 0,6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ceļa servitūta teritorija 0,2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ūdensteces aizsargjoslas teritorija 1,2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ūdensteces aizsargjoslas teritorija 0,3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ūdensteces aizsargjoslas teritorija 0,2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gar autoceļu 625 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vienības lietošanas mērķis ir "Zeme, uz kuras galvenā saimnieciskā darbība ir lauksaimniecība" (kods 0101), platības sadalījums par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lauksaimniecībā izmantojamās zemes platība 0,6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mežu platība 4,15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purvu platība 0,5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 objektu zeme 1,45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zem ceļiem platība 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 Zemes vienības daļu aptuveni 0,0438 ha platībā (pēc zemes kadastrālās uzmērīšanas platība var tikt precizēta), atlikumā veidojas Zemes vienības daļa aptuveni 6,7562 ha platībā (pēc zemes kadastrālās uzmērīšanas platība var tikt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Ropažu novada pašvaldības 2023. gada 19. jūlija izvērtējumam Nr. RN/2023/4.2-2/1419 atlikusī (neatsavināmā) Zemes vienības daļa aptuveni 6,7562 ha platībā atbilst vietējās pašvaldības teritoriālajam plānojumam, pašvaldības lauksaimniecības zemes nomas līgumu reģistrā nav reģistrēts Zemes vienības nomas līgums, Nekustamajā īpašumā nenotiek aktīva būvniecība – nav izsniegtas būvatļaujas, saskaņoti būvprojekti vai veikta būvju pieņemšana ekspluatācijā, papildu risinājumi piekļuves nodrošināšanai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Īpašnieks zaudējumus nav pieteicis.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16. februāra lēmumu Nr. 03.1-14/597 apstiprināja taisnīgas atlīdzības apmēru par nekustamā īpašuma "Silvas" Podkājās, Ropažu pagastā, Ropažu novadā (nekustamā īpašuma kadastra Nr. 8084 004 0547), sastāvā esošās zemes vienības (zemes vienības kadastra apzīmējums 8084 004 0547) daļas 0,0438 ha platībā (pēc zemes kadastrālās uzmērīšanas platība var tikt precizēta) atsavināšanu atbilstoši noteiktai tirgus vērtībai – 1 528,62 EUR (viens tūkstotis pieci simti divdesmit astoņi </w:t>
      </w:r>
      <w:r w:rsidR="00000000" w:rsidRPr="00000000" w:rsidDel="00000000">
        <w:rPr>
          <w:i w:val="1"/>
          <w:rtl w:val="0"/>
        </w:rPr>
        <w:t xml:space="preserve">euro</w:t>
      </w:r>
      <w:r w:rsidR="00000000" w:rsidRPr="00000000" w:rsidDel="00000000">
        <w:rPr>
          <w:rtl w:val="0"/>
        </w:rPr>
        <w:t xml:space="preserve"> un 62 centi) jeb 3,49 EUR (trīs </w:t>
      </w:r>
      <w:r w:rsidR="00000000" w:rsidRPr="00000000" w:rsidDel="00000000">
        <w:rPr>
          <w:i w:val="1"/>
          <w:rtl w:val="0"/>
        </w:rPr>
        <w:t xml:space="preserve">euro</w:t>
      </w:r>
      <w:r w:rsidR="00000000" w:rsidRPr="00000000" w:rsidDel="00000000">
        <w:rPr>
          <w:rtl w:val="0"/>
        </w:rPr>
        <w:t xml:space="preserve"> un 49 centi) par vienu zemes kvadrātmetru. Zemes kvadrātmetra tirgus vērtība būs piemērojama, veicot atlīdzības apmēra pārrēķinu, ja pēc zemes kadastrālās uzmērīšanas Zemes vienības platība tiks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Īpašnieka saņemta rakstveida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sadalīšanas un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“Silvas" Podkājās, Ropažu pagastā, Ropažu novadā, kadastra Nr. 8084 004 0547, sastāvā esošās zemes vienības (zemes vienības kadastra apzīmējums 8084 004 0547) daļu 0.0438 ha platībā (pēc zemes kadastrālās uzmērīšanas platība var tikt precizēta).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Īpašnieku, kuram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2020. gada 16. novembrī  noslēgts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24-TA-416</w:t>
    </w:r>
    <w:r>
      <w:br/>
    </w:r>
    <w:r w:rsidR="00000000" w:rsidRPr="00000000" w:rsidDel="00000000">
      <w:rPr>
        <w:rtl w:val="0"/>
      </w:rPr>
      <w:t xml:space="preserve">Izdrukāts 30.07.2026. 00.27 - 2.0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24-TA-416</w:t>
    </w:r>
    <w:r>
      <w:br/>
    </w:r>
    <w:r w:rsidR="00000000" w:rsidRPr="00000000" w:rsidDel="00000000">
      <w:rPr>
        <w:rtl w:val="0"/>
      </w:rPr>
      <w:t xml:space="preserve">Izdrukāts 30.07.2026. 00.27 - 2.0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anotācija_(ex_ante)_24-TA-416.docx</dc:title>
</cp:coreProperties>
</file>

<file path=docProps/custom.xml><?xml version="1.0" encoding="utf-8"?>
<Properties xmlns="http://schemas.openxmlformats.org/officeDocument/2006/custom-properties" xmlns:vt="http://schemas.openxmlformats.org/officeDocument/2006/docPropsVTypes"/>
</file>