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19. septembra noteikumos Nr. 560 "Noteikumi par kvalificēta un kvalificēta paaugstinātas drošības elektroniskās identifikācijas pakalpojuma sniedzēja un tā sniegtā pakalpojuma tehniskajām un organizatoriskajām prasībām""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2017. gada 19. septembra noteikumos Nr. 560 "Noteikumi par kvalificēta un kvalificēta paaugstinātas drošības elektroniskās identifikācijas pakalpojuma sniedzēja un tā sniegtā pakalpojuma tehniskajām un organizatoriskajām prasībām" (turpmāk - noteikumu projekts) izstrādāti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gada 28. jūlija Digitālās drošības uzraudzības komitejas (turpmāk – DDUK) sēdes lēmumu, saskaņā ar kuru uzsākts darbs pie 2019. gadā paziņotās Latvijas elektroniskās identifikācijas shēmas pārskatīšanas ar mērķi paaugstināt Eiropas Savienībā (turpmāk - ES) noteikto uzticamības līmeni valsts akciju sabiedrības “Latvijas Valsts radio un televīzijas centrs” (turpmāk – LVRTC) nodrošinātajam mobilajam eID risinājumam eParaksts mobile (shēmā eParaksts) no būtiska uz augstu uzticamības līmeni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ministrijas izstrādātais informatīvais ziņojums "Informatīvais ziņojums par Eiropas Reģionālās attīstības fonda projekta “E-Identitātes un e-paraksta risinājumu attīstība” ietvaros izveidotās infrastruktūras tālākas izmantošanas iespējām" (22-TA-903), kura protokollēmuma 13. punktā noteikts, ka Aizsardzības ministrija sagatavo un aizsardzības ministrs līdz 2023. gada 1. martam iesniedz apstiprināšanai Ministru kabinetā noteikumu projektu, nosakot prasības, kādām jāatbilst kvalificētiem un kvalificētiem paaugstinātas drošības elektroniskās identifikācijas līdzekļiem, lai to līmeņi sakristu ar augstu uzticamības līmeni atbilstoši Eiropas Savienības (turpmāk - ES) tiesību aktos noteiktajam. Informatīvais ziņojums ir pieņemts Ministru kabineta 2023. gada 7. marta Ministru kabineta sēdē.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harmonizēt Latvijas nacionālajā tiesiskajā regulējumā un ES tiesiskajā regulējumā noteiktās elektroniskās identifikācijas līdzekļu tehniskās un organizatoriskās prasības. Ar noteikumu projektu paredzēts nodrošināt pārrobežu pakalpojumu pieejamību, izmantojot mobilo elektroniskās identifikācijas risinājumu. Publisko pakalpojumu sniedzēji ES mērogā var noteikt konkrētu uzticamības līmeni, kam jāatbilst klienta elektroniskās identifikācijas līdzeklim, lai tas varētu piekļūt pakalpojumam.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19. septembra noteikumu Nr. 560 “Noteikumi par kvalificēta un kvalificēta paaugstinātas drošības elektroniskās identifikācijas pakalpojuma sniedzēja un tā sniegtā pakalpojuma tehniskajām un organizatoriskajām prasībām” (turpmāk – MK noteikumi Nr. 560) 7. un 8. punkts spēkā esošajā redakcijā neparedz, ka kvalificētam un kvalificētam paaugstinātas drošības elektroniskās identifikācijas līdzeklim papildus jau MK noteikumu Nr. 560 7. un 8. punktā noteiktajām prasībām, ir jāatbilst prasībām, kas noteiktas elektroniskās identifikācijas līdzekļiem  ar vismaz būtisku uzticamības līmeni (kvalificētiem elektroniskās identifikācijas līdzekļiem) un ar augstu uzticamības līmeni (kvalificētiem paaugstinātas drošības elektroniskās identifikācijas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līdz ar grozījumu Fizisko personu elektroniskās identifikācijas likumā spēkā stāšanos 2021. gadā un informatīvā ziņojuma par Ministru kabineta 2015. gada 11. augusta sēdes (protokola Nr. 38, 41.§) protokollēmuma “Informatīvais ziņojums “Par personas apliecību plašākas izmantošanas iespējām”” 2. punktā doto uzdevumu, tika noteikts, ka LVRTC nodrošinātais mobilais elektroniskās identifikācijas risinājums nacionālā līmenī atbilst augstākajam uzticamības līmenim. Vienlaikus ES šis risinājums ir paziņots ar būtisku uzticamības līmeni. Ņemot vērā iepriekš minēto, pastāv risks, ka Latvijas iedzīvotājiem, kas pašlaik nacionālā līmenī izmanto minēto LVRTC piedāvāto mobilo elektroniskās identifikācijas risinājumu publisko elektronisko pakalpojumu saņemšanai, pārrobežu lietojuma gadījumā ES var nākties saskarties ar situāciju, ka pakalpojums nav pieejams, jo pakalpojumu sniedzējs ir noteicis, ka pakalpojumam var piekļūt tikai ar tādiem elektroniskās identifikācijas risinājumiem, kas ES paziņoti ar augstu uzticamības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minēto nepilnību un iespējamās negatīvās sekas, ir nepieciešams precizēt nacionālo tiesisko regulējumu, kas ļautu noteikt augstu uzticamības līmeni identifikācijas līdzekļiem, kuri Latvijā ir atzīti par kvalificētiem, un attiecīgi, lai paplašinātu un reizē nodrošinātu Latvijā piedāvāto mobilo elektroniskās identifikācijas risinājumu pieejamo pakalpojumu klāstu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2021. gadā Eiropas Komisija uzsāka darbu pie Eiropas Parlamenta un Padomes regulas (ES) Nr. 910/2014 par elektronisko identifikāciju un uzticamības pakalpojumiem elektronisko darījumu veikšanai iekšējā tirgū un ar ko atceļ Direktīvu 1999/93/EK (turpmāk – eIDAS regula) pārskatīšanas. Šo procesu plānots pabeigt 2024. gadā, nosakot obligātu prasību visām ES dalībvalstīm ar augstu uzticamības līmeni paziņot vismaz vienu mobilo elektroniskās identifikācijas risinājumu – digitālās identitātes maku.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Latvijas nacionālajā tiesiskajā regulējumā un ES nav harmonizētas prasības, kādām jāatbilst elektroniskās identifikācijas risinājumiem, tāpēc nepieciešams izstrādāt noteikumu projektu, paredzot, ka tajā ietvertie grozījumi veikti, lai tiktu vienādotas nacionālajā tiesiskajā regulējumā un ES tiesiskajā regulējumā ietvertās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Satiksmes ministrijas virzītā informatīvā ziņojuma "Informatīvais ziņojums par Eiropas Reģionālās attīstības fonda projekta “E-Identitātes un e-paraksta risinājumu attīstība” ietvaros izveidotās infrastruktūras tālākas izmantošanas iespējām" (22-TA-903) protokollēmuma 13. punktā noteikto, Aizsardzības ministrija, Vides aizsardzības un reģionālās attīstības ministrija un Satiksmes ministrija izvērtēja nacionālā mērogā un ES mērogā piemērotos elektroniskās identifikācijas līdzekļu klasificējumus. Izvērtējuma rezultātā tika konstatētas neatbilstības, piemēram, LVRTC piedāvātais mobilais elektroniskās identifikācijas risinājums nacionālā mērogā ir pielīdzināms elektroniskās identifikācijas līdzeklim ar augstu uzticamības līmeni, kuru iespējams izmantot, lai piekļūtu visiem publiskā sektora elektroniskajiem pakalpojumiem. Savukārt ES mērogā risinājums ir novērtēts ar būtisku uzticamības līmeni, kā rezultātā pastāv pakalpojumu kopa, kas ES mērogā nav pieejama ar konkrēto mobilo elektroniskās identifikācijas risinājumu, kas ir paziņots Latvijas elektroniskās identifikācijas shēmā, saskaņā ar eIDAS regulas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izstrādājot noteikumu projektu iesaistītās institūcijas izvērtēja iespēju noteikt prasības kvalificētiem un kvalificētiem paaugstinātas drošības elektroniskās identifikācijas līdzekļiem, lai tie atbilstu augstam uzticamības līmenim ES mērogā. Izvērtējuma rezultātā tika secināts, ka nepieciešams saglabāt ES mērogā noteikto drošības līmeņu dalījumu (kvalificēts atbilst vismaz būtiskam uzticamības līmenim; kvalificēts paaugstinātas drošības atbilst augstam uzticamības līmenim ES mērogā). Vienlaikus vēršam uzmanību, ka, piemēram, LVRTC savā piedāvātajā elektroniskās identifikācijas risinājumā eParaksts mobile pašlaik veic pilnveidojumus, lai nodrošinātu LVRTC piedāvātā mobilā eID risinājuma atbilstību augstam uzticamības līmenim – tādējādi nodrošinot, ka ar šī mobilā elektroniskās identifikācijas risinājuma palīdzību pieejami visi ES mērogā pieejamie publiskie elektroniskie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uz to, ka MK noteikumi Nr. 560  ir izstrādāti pirms eIDAS regulas apstiprināšanas, tāpēc laika gaitā ir izveidojušās atšķirības tehnisko un organizatorisko prasību noteikšanā. Lai novērstu augstāk minēto nepilnību un harmonizētu nacionālā un ES mērogā noteiktās prasības elektroniskās identifikācijas līdzekļiem, MK noteikumos Nr. 560 ir noteiktas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Kvalificēts elektroniskās identifikācijas līdzeklis atbilst visām ES definētajām tehniskajām un organizatoriskajām prasībām, kas noteiktas elektroniskās identifikācijas līdzeklim ar vismaz būtisku uzticamības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kvalificēts paaugstinātas drošības elektroniskās identifikācijas līdzeklis atbilst visām ES definētajām tehniskajām un organizatoriskajām prasībām, kas noteiktas elektroniskās identifikācijas līdzeklim ar augstu uzticamības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2023. gada 15. aprīlī eIDAS sadarbības tīkla ekspertu grupas sanāksmē tika izskatīts jautājums par jau minētā Latvijas mobilā elektroniskās identifikācijas risinājuma eParaksts mobile uzticamības līmeņa celšanu no būtiska uz augstu – tika izpildītas visas prasības attiecībā uz atslēgu glabāšanu iekārtu drošajos apgabalos. Lai LVRTC piedāvātais mobilais eID risinājums atbilstu augstam uzticamības līmenim papildus nepieciešams atslēgt biometrijas izmantošanu autentifikācijas procesā, ko plānots paveikt līdz 2023. gada 30. augustam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elektroniskās identifikācijas pakalpojumu sniedzēju  reģistrācijas procesu, pamatojoties uz DDUK nolikuma 2.2. apakšpunktu, kas nosaka, ka Komiteja paziņo Eiropas Komisijai elektroniskās identifikācijas shēmas saskaņā ar eIDAS regulas 9. panta pirmo daļu. Izstrādājot noteikumu projektu tiks harmonizēts arī tiesiskais regulējums, kas ES un Latvijā nosaka elektroniskās identifikācijas līdzekļu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LVRTC piedāvātā elektroniskās identifikācijas risinājuma eParaksts mobile gadījumā, no lietotāja skatu punkta tiks nodrošināts, ka Latvijas iedzīvotāji varēs izmantot konkrēto mobilo elektroniskās identifikācijas risinājumu publisko pārrobežu elektronisko pakalpojumu saņemšanai, arī tajos gadījumos, kad pakalpojumu sniedzējs ir norādījis, ka nepieciešams identifikācijas risinājums, kas atbilst augstam uzticamības līmenim. Attiecīgi, ja elektroniskās identifikācijas līdzeklis ir paziņots ar augstu uzticamības līmeni, tad to būs iespējams izmantot visu pakalpojumu saņemšanai, tostarp arī to, kuriem piekļuve ir noteikta ar būtisku vai zemu uzticamības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noteikumus projekts paredz veikt grozījumus MK noteikumu Nr. 560 8.1. apakšpunktā, jo ES mērogā nepastāv specifiska tiesiskā regulējuma, kas nosaka, kādām prasībām jāatbilst tehniskajiem moduļiem. Uz iepriekš minēto nepilnību vairākkārt norādījuši arī auditori saistībā ar LVRTC piedāvāto elektronisko identifikācijas risinājumu atbilstoši eIDAS regulas prasībām (tai skaitā arī jomu regulējošo nacionālo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8.1. apakšpunktā norādītajiem “tehniskajiem moduļiem” ir jāatbilst visām eIDAS regulā un no tās izrietošajiem īstenošanas aktiem, tostarp Komisijas 2015. gada 8. septembra Īstenošanas regulā (ES) 2015/1502, kas saskaņā ar Eiropas Parlamenta un Padomes Regulas (ES) Nr. 910/2014 par elektronisko identifikāciju un uzticamības pakalpojumiem elektronisko darījumu veikšanai iekšējā tirgū 8. panta 3. punktu nosaka elektroniskās identifikācijas līdzekļu uzticamības līmeņu minimālās tehniskās specifikācijas un procedūras, noteiktajām tehniskajām prasībām un prasībām attiecībā uz lietotāju reģistrāciju, elektroniskās identifikācijas līdzekļu pārvaldību, autentifikāciju un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ņemot vērā tehnoloģiju jomas straujās attīstības tendences, dalībvalstu paziņotajiem elektroniskās identifikācijas risinājumiem ir jāatbilst arī Eiropas Komisijas eIDAS sadarbības tīkla </w:t>
      </w:r>
      <w:r w:rsidR="00000000" w:rsidRPr="00000000" w:rsidDel="00000000">
        <w:rPr>
          <w:i w:val="1"/>
          <w:rtl w:val="0"/>
        </w:rPr>
        <w:t xml:space="preserve">(Cooperation network)</w:t>
      </w:r>
      <w:r w:rsidR="00000000" w:rsidRPr="00000000" w:rsidDel="00000000">
        <w:rPr>
          <w:rtl w:val="0"/>
        </w:rPr>
        <w:t xml:space="preserve"> ekspertu grupas izstrādātajām vadlīnijām </w:t>
      </w:r>
      <w:r w:rsidR="00000000" w:rsidRPr="00000000" w:rsidDel="00000000">
        <w:rPr>
          <w:i w:val="1"/>
          <w:rtl w:val="0"/>
        </w:rPr>
        <w:t xml:space="preserve">“Guidance for the application of the Levels of Assurance”</w:t>
      </w:r>
      <w:r w:rsidR="00000000" w:rsidRPr="00000000" w:rsidDel="00000000">
        <w:rPr>
          <w:rtl w:val="0"/>
        </w:rPr>
        <w:t xml:space="preserve"> (turpmāk – vadlīnijas), kas ir publicētas eIDAS ekspertu darba grupas oficiālajā vietnē. Norādām, ka vadlīniju saturs nepārtraukti tiek pārskatīts un precizēts atbilstoši aktuālajām tehnoloģiju attīstības tendencēm, riskiem to uzticamībai un potenciālajiem draudiem. Norādām, ka aktuālā vadlīniju redakcija tiks publicēta Aizsardzības ministrijas interneta vietnē sadaļā par DDUK pēc šo noteikumu izdošanas.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tāpat paredz papildināt MK noteikumus Nr. 560 ar jaunu 7.</w:t>
      </w:r>
      <w:r w:rsidR="00000000" w:rsidRPr="00000000" w:rsidDel="00000000">
        <w:rPr>
          <w:vertAlign w:val="superscript"/>
          <w:rtl w:val="0"/>
        </w:rPr>
        <w:t xml:space="preserve">1</w:t>
      </w:r>
      <w:r w:rsidR="00000000" w:rsidRPr="00000000" w:rsidDel="00000000">
        <w:rPr>
          <w:rtl w:val="0"/>
        </w:rPr>
        <w:t xml:space="preserve">. punktu  par kvalificētiem elektroniskās identifikācijas līdzekļiem. Attiecīgi noteikumu projekta 7. punktā noteiktas prasības abiem gan kvalificētiem, gan kvalificētiem paaugstinātas drošības elektroniskās identifikācijas pakalpojuma sniedzēja elektroniskās identifikācijas līdzekļiem, 7.</w:t>
      </w:r>
      <w:r w:rsidR="00000000" w:rsidRPr="00000000" w:rsidDel="00000000">
        <w:rPr>
          <w:vertAlign w:val="superscript"/>
          <w:rtl w:val="0"/>
        </w:rPr>
        <w:t xml:space="preserve">1</w:t>
      </w:r>
      <w:r w:rsidR="00000000" w:rsidRPr="00000000" w:rsidDel="00000000">
        <w:rPr>
          <w:rtl w:val="0"/>
        </w:rPr>
        <w:t xml:space="preserve">. punktā – prasības kvalificētiem elektroniskās identifikācijas līdzekļiem un savukārt 8. punktā kvalificētiem paaugstinātas drošības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eIDAS regulā un no tās izrietošajos tiesību aktos noteiktās prasības ir interpretējamas un nepastāv viens viennozīmīgs tehnoloģiskais risinājums, noteikumu projekta ietvaros netiek definētas konkrētas prasības, tādējādi nediskriminējot nevienu elektroniskās identifikācijas pakalpojumu sniedzēju. Noteikumu projekta 1. un 2. punkts izteikts attiecīgā redakcijā, jo eIDAS ekosistēmā var būt dažāda veida elektroniskās identifikācijas līdzekļi (tehniskie risinājumi). Ņemot vērā iepriekš minēto, tiesiskajā regulējumā nav iespējams norādīt konkrētas prasības, kas piemērojamas visiem iespējamajiem tehniskajiem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noteikumu projekta punktu ieviešanai noteikts pārejas periods, lai nodrošinātu, ka visi elektroniskās identifikācijas pakalpojumu sniedzēji (arī potenciālie), spētu laikus iepazīties un izpildīt visas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Elektroniskās identifikācijas līdzeklis, kas ES paziņots ar augstu uzticamības līmeni  nodrošinās, ka iedzīvotāji varēs to izmantot, lai saņemtu pārrobežu publiskos elektronisko pakalpojumus gadījumos, kad tas ir iespējams to nodrošina pakalpojumu sniedzējs, neatkarīgi no pakalpojuma sniedzēja noteiktā uzticamības līmeņa, kas nepieciešams, lai piekļūtu pakalpojumam.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nav paziņota atsevišķa  elektroniskās identifikācijas shēma juridiskām personām, līdz ar to juridiskām personām tiek izmantoti tie paši elektroniskās identifikācijas līdzekļi, kas fiziskām personām. Gadījumos, kad fiziska persona digitālajā vidē pārstāv juridisku personu, tas notiek atbilstoši attiecīgās juridiskās personas statūtiem vai arī tai tiek izsniegta pilnvara uz kuras pamata attiecīgā fiziskā persona var pārstāvēt juridisko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Elektroniskās identifikācijas pakalpojumu sniedzējiem Latvijas nacionālajā mērogā jānodrošina atbilstība šajos noteikumos un eIDAS regulējumā noteiktās prasības, lai paziņotu elektroniskās identifikācijas risinājumu. Lai paziņotu kvalificētus vai  kvalificētus paaugstinātas drošības elektroniskās identifikācijas risinājumus, pakalpojumu sniedzējiem jānodrošina atbilstība šajos noteikumos un eIDAS regulā noteiktajām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izpildei nav nepieciešams papildu finansējums. Noteikumu projekta izpilde tiks nodrošināta Aizsardzības ministrijas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32015R1502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2015. gada 8. septembra Īstenošanas regula (ES) 2015/1502, kas saskaņā ar Eiropas Parlamenta un Padomes Regulas (ES) Nr. 910/2014 par elektronisko identifikāciju un uzticamības pakalpojumiem elektronisko darījumu veikšanai iekšējā tirgū 8. panta 3. punktu nosaka elektroniskās identifikācijas līdzekļu uzticamības līmeņu minimālās tehniskās specifikācijas un procedūras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eIDAS regula ir pieņemta un tās prasības ir ieviestas. Ar šo noteikumu projektu tiek precizēts nacionālais tiesiskais regulējums, lai veicinātu elektronisko Pakalpojumu pieejamību ES mērogā ar Latvijas nacionālajiem elektroniskās identifikācijas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eIDAS regulā noteiktās prasības tika izpildītas 2019. gadā, kad Latvija paziņoja savu elektroniskās identifikācijas shēmu, tādējādi šī noteikumu projekta mērķis nav eIDAS regulas prasību ieviešana. Tiek pilnveidota 2019. gadā paziņotā elektroniskās identifikācijas shēma, lai nodrošinātu, ka lietotājiem ES ir pieejami pēc iespējas vairāk publiskie pakalpojumi, izmantojot mobilo risinājumu, tai skaitā tie pakalpojumi, kuriem ES līmenī noteikta piekļuve tikai ar augstas uzticamības elektroniskās identifikācijas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jautājumi par elektroniskās identifikācijas rīku atbilstību eIDAS regulas prasībām tiek izskatīti eIDAS sadarbības tīkla ekspertu grupā. Minētajā darba grupā deleģēti pārstāvji no visām ES dalībvalstīm. Lai veicinātu standartizētu pieeju elektroniskās identifikācijas rīku izvērtēšanai ekspertu grupa ir izstrādājusi vadlīnijas, kuras balstītas uz regulējumā norādītajā prasībām un dalībvalstu izstrādātajiem eIDAS sadarbības tīkla ekspertu grupas apstiprinātajiem tehnoloģiskajiem risinājumiem. Minētās vadlīnijas var tikt pārskatītas, ņemot vērā katras eIDAS sadarbības tīkla ekspertu grupas sanāksmes rezultātus (piemēram, ja dalībvalsts izstrādātu jaunu risinājumu atslēgu glabāšanai drošajos apgabalos, vadlīnijas tiktu papildinātas ar šādu tehnisko risinājumu, kas turpmāk kalpotu kā piemērs visām ES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angļu valodas lietojumu vadlīnijās vēršam uzmanību, ka Eiropas Komisijas oficiālā darba un saziņas valoda ir angļu valoda. Minētā prakse jau pašlaik iestrādāta vairākos tiesību aktos. Lai neradītu papildus administratīvo slogu vadlīnijas netiek tulkotas visās ES valodās.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2015. gada 8. septembra Īstenošanas regula (ES) 2015/1502, kas saskaņā ar Eiropas Parlamenta un Padomes Regulas (ES) Nr. 910/2014 par elektronisko identifikāciju un uzticamības pakalpojumiem elektronisko darījumu veikšanai iekšējā tirgū 8. panta 3. punktu nosaka elektroniskās identifikācijas līdzekļu uzticamības līmeņu minimālās tehniskās specifikācijas un procedūras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īstenošanas regulā nr. 2015/1502 ietvertajām tehniskajām prasībām, kas noteiktas elektroniskās identifikācijas līdzekļiem ar vismaz būtisku uzticamības līmeni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īstenošanas regulā nr. 2015/1502 ietvertajām tehniskajām prasībām, kas noteiktas elektroniskās identifikācijas līdzekļiem ar augstu uzticamības līmeni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rada papildu iespēju identifikācijas pakalpojumu sniedzējiem, izpildot tās prasības, kas tiek iekļautas noteikumu projektā, paaugstināt uzticamības līmeni ES, bet neietekmē to, ka līdzšinējās iespējas sniegt identifikācijas pakalpojumus tiek saglabātas un līdz ar to sabiedriskā apspriešana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paredzētas jaunas prasības, bet tiek precizēta prasību izpilde un novērsta varbūtība, ka Latvijas iedzīvotājs mēģina saņemt pakalpojumu, piemēram, ar LVRTC piedāvāto mobilo elektroniskās identifikācijas risinājumu eParaksts mobile, un tas nav pieejams, jo pakalpojuma sniedzējs pieprasa augstu uzticamības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šobrīd attiecināms uz LVRTC un tā piedāvāto mobilo elektroniskās identifikācijas risinājumu eParaksts mobile un SK ID Solutions AS filiāles Latvijā piedāvāto elektroniskās identifikācijas risinājumu Smart-ID. 2023. gada 27. aprīļa DDUK sēdē tika nolemts SK ID Solutions AS filiāli Latvijā reģistrēt kā kvalificētu elektroniskās identifikācijas pakalpojumu sniedzēju un SK ID Solutions AS filiāles Latvijā sniegto elektroniskās identifikācijas pakalpojumu Smart-ID kā kvalificētu elektroniskās identifikācijas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w:t>
      </w:r>
      <w:r w:rsidR="00000000" w:rsidRPr="00000000" w:rsidDel="00000000">
        <w:rPr>
          <w:vertAlign w:val="superscript"/>
          <w:rtl w:val="0"/>
        </w:rPr>
        <w:t xml:space="preserve">1</w:t>
      </w:r>
      <w:r w:rsidR="00000000" w:rsidRPr="00000000" w:rsidDel="00000000">
        <w:rPr>
          <w:rtl w:val="0"/>
        </w:rPr>
        <w:t xml:space="preserve">., 8.1. un 8.5. punktu piemērošanai ir noteikts pārejas periods, ja citi identifikācijas pakalpojumu sniedzēji vēlēsies reģistrēties, noteikumu projekts nekādi neierobežo to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ir Aizsardzības ministrija, Satiksmes ministrija un Vides aizsardzības un reģionālās attīstības ministrija.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ietekme uz nacionālajiem elektroniskās identifikācijas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prasības drošai datu apstrādei, elektroniskā identifikācijas rīka izmantošanai un elektronisko pakalpojumu saņemšanai, tajā skaitā elektroniskā identifikācijas līdzekļa lietotāja drošu un atbilstošu personas datu apstrādi un aizsardzību atbilstoši normatīvo aktu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22-TA-3706</w:t>
    </w:r>
    <w:r>
      <w:br/>
    </w:r>
    <w:r w:rsidR="00000000" w:rsidRPr="00000000" w:rsidDel="00000000">
      <w:rPr>
        <w:rtl w:val="0"/>
      </w:rPr>
      <w:t xml:space="preserve">Izdrukāts 29.07.2026. 21.48 - 8.0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22-TA-3706</w:t>
    </w:r>
    <w:r>
      <w:br/>
    </w:r>
    <w:r w:rsidR="00000000" w:rsidRPr="00000000" w:rsidDel="00000000">
      <w:rPr>
        <w:rtl w:val="0"/>
      </w:rPr>
      <w:t xml:space="preserve">Izdrukāts 29.07.2026. 21.48 - 8.0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anotācija_(ex_ante)_22-TA-3706.docx</dc:title>
</cp:coreProperties>
</file>

<file path=docProps/custom.xml><?xml version="1.0" encoding="utf-8"?>
<Properties xmlns="http://schemas.openxmlformats.org/officeDocument/2006/custom-properties" xmlns:vt="http://schemas.openxmlformats.org/officeDocument/2006/docPropsVTypes"/>
</file>