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29. septembra noteikumos Nr. 803 "Darba aizsardzības prasības, saskaroties ar kancerogēnām vielām darba vietās""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Eiropas Parlamenta un Padomes 2022. gada 9. marta Direktīvu 2022/431, ar ko groza Direktīvu 2004/37/EK par darba ņēmēju aizsardzību pret risku, kas saistīts ar kancerogēnu vai mutagēnu iedarbību darbā.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Eiropas Parlamenta un Padomes 2022. gada 9. marta Direktīvu 2022/431, ar ko groza Direktīvu 2004/37/EK par darba ņēmēju aizsardzību pret risku, kas saistīts ar kancerogēnu vai mutagēnu iedarbību darbā (turpmāk – Direktīva 2022/431). Paredzams, ka ierobežojot darba vidē izmantojamo kancerogēno, mutagēno un reproduktīvai sistēmai toksisko vielu esamību darba vides gaisā, samazināsies šo vielu ietekme uz nodarbināto drošību un veselību darbā, jo īpaši uz audzēju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2022/431 pārņemšanas termiņš ir 2024.gada 5.aprīlis.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pārņemšanas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prasības darbā ar kancerogēnām vielām reglamentē Ministru kabineta 2008.gada 29.septembra noteikumi Nr.803 „Darba aizsardzības prasības, saskaroties ar kancerogēnām vielām darba vietās” (turpmāk – MK noteikumi Nr.803). Noteikumu Nr.803 1.pielikumā noteiktas kancerogēnās vielas un to arodekspozīcijas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regulētajām darba aizsardzības prasībām saistītas arī ķīmisko vielu arodekspozīcijas robežvērtības, kas noteiktas Ministru kabineta 2007.gada 15.maija noteikumu Nr.325 „Darba aizsardzības prasības saskarē ar ķīmiskajām vielām darba vietās” (turpmāk – MK noteikumi Nr.325)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dati liecina, ka reproduktīvajai sistēmai toksiskas vielas var nelabvēlīgi ietekmēt pieaugušu vīriešu un sieviešu dzimumfunkciju un auglību, kā arī pēcnācēju attīstību. Turklāt reproduktīvajai sistēmai toksisko vielu lielākajai daļai ir zinātniski iespējams noteikt robežvērtības, kuras nepārsniedzot, to iedarbībai nebūtu nelabvēlīgas ietekmes uz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paplašināts direktīvas 2004/37/EK tvērums ar reproduktīvajai sistēmai toksiskām vielām un direktīva 2022/431 paredz attiecināt tās pašas darba aizsardzības prasības darba vietās, kuras jau noteiktas attiecībā uz kancerogēnām un mutagēnām vielām, arī uz darbu ar reproduktīvai sistēmai toksiskām vielām. Ņemot vērā iepriekš minēto noteikumu projekts izstrādāts, lai atbilstoši precizētu noteikumus Nr.803 un attiecinātu noteikumos minētās darba aizsardzības prasības arī uz darbu, saskaroties ar reproduktīvai sistēmai toksiskām 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Dažas bīstamas zāles satur vienu vai vairākas vielas, kas atbilst kritērijiem, pēc kuriem tās saskaņā ar Regulu Nr. 1272/2008 ir klasificējamas kā kancerogēnas (1.A vai 1. B kategorijas), mutagēnas (1.A vai 1.B kategorijas) vai reproduktīvajai sistēmai toksiskas (1.A vai 1.B kategorijas), un attiecīgi šīs zāles ir Direktīvas 2004/37/EK darbības jomā, līdz ar ko tām tiek piemērotas visas direktīvas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nodrošinātu pareizu direktīvas prasību īstenošanu darba vietās un palīdzot darba devējiem izprast prasības attiecībā uz bīstamajām zālēm, īpaši, lai atvieglotu to identificēšanu, Eiropas Komisija ne vēlāk kā 2025. gada 5. aprīlim sagatavos indikatīvu sarakstu ar bīstamām zālēm vai to sastāvā esošām vielām. Tomēr direktīvas pārņemšanas kontekstā noteikumos nepieciešams precizēt prasības attiecībā uz nodarbināto apmācību. Noteikumu projektā ir noteikts, ka darba devējiem būs jānodrošina nodarbināto pietiekama un atbilstoša apmācība gadījumos, kad uz tiem iedarbojas vai varētu iedarboties arī reproduktīvajai sistēmai toksiskas vielas, kā arī vielas, ko satur bīstamas zāles. Īpaša uzmanība pievērsta tieši veselības aprūpes iestāžu nodarbinātajiem, un noteikumu projekts paredz, ka ir jānodrošina periodiska nodarbināto apmācība, jo īpaši, ja darbā tiek izmantotas bīstamas zāles. (noteikumu projekta 1.7.apakšpunkts).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noteikumu projekts "Grozījumi Ministru kabineta 2007. gada 15.maija noteikumos Nr.325 "Darba aizsardzības prasības saskarē ar ķīmiskajām vielām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2022/431 paplašina kopējo darba aizsardzības prasību tvērumu rūpējoties īpaši par reproduktīvajā vecumā esošo nodarbināto veselību, strādājot ar ķīmiskām vielām, nepieciešams atbilstoši precizēt MK noteikumus Nr.803. Šajos noteikumos nepieciešams papildināt atsauci uz šo noteikumu izdošanas tiesisko pamatu, proti, papildus esošajam, kas pilnvaro Ministru Kabinetu izdot Ministru kabineta noteikumus ne tikai uz tām darba aizsardzības prasībām, kas tieši noteiktas uz tām, kas noteiktas Darba aizsardzības likumā, bet arī uz citām prasībām, ko regulē Eiropas Savienības direktīvas darba aizsardzībā (Darba aizsardzības likuma 25.panta 18.punkts). Vienlaikus noteikumu projektā ietverami grozījumi, kas pēc būtības pārņem direktīvas prasības un nodrošina nodarbināto veselības aizsardzību saskarē ar reproduktīvai sistēmai toksiskām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uzņēmumos novērtējot darba vides riskus tiktu ņemts vērā, ka darbs ar dažādām ķīmiskām vielām var ietekmēt ne vien kopējo veselības stāvokli, bet arī specifiski nodarbināto reproduktīvo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attiecināt noteikumu prasības arī uz reproduktīvajai sistēmai toksiskām vielām. Lietderības apsvērumu dēļ, kā arī ievērojot konsekvenci, līdzīgi kā mutagēno vielu gadījumā, reproduktīvai sistēmai toksiskās vielas ir iekļautas kancerogēnu definējumā šo noteikumu izpratnē, jo īpaši ņemot vērā to, ka darba aizsardzības prasības kancerogēniem, mutagēniem un reproduktīvai sistēmai toksiskām vielām ir vienādas.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noteikumos noteikts reproduktīvai sistēmai toksisko vielu definējums, proti, ka tā ir viela vai maisījums, kas atbilst Eiropas Parlamenta un Padomes Regulas (EK) Nr. 1272/2008 (2008. gada 16. decembris) par vielu un maisījumu klasificēšanu, marķēšanu un iepakošanu un ar ko groza un atceļ Direktīvas 67/548/EEK un 1999/45/EK un groza Regulu (EK) Nr. 1907/2006 (turpmāk – Regula Nr. 1272/2008) I pielikumā noteiktajiem kritērijiem, pēc kuriem tas ir klasificējams kā reproduktīvajai sistēmai toksiska 1.A vai 1.B kategorijas viela). Tāpat definējums noteikts arī reproduktīvajai sistēmai toksiskai vielai ar/ bez iedarbības robežvērtības. (noteikumu projekta 1.2.,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reproduktīvai sistēmai toksiskām vielām attieksies tās pašas prasības, kas jau līdzšinēji noteiktas noteikumos Nr.803, darba devējiem darba vides risku novērtējumā, kā arī līdz šim, vērtējot kancerogeno un mutagēno vielu risku, būs jāņem vērā un jāvērtē arī ķīmisko vielu ietekme uz reproduktīvajā vecumā esošo nodarbināto veselību (iedarbības raksturs, pakāpe un ilgums), kā arī jāveic pasākumi, lai ar iedarbību uz nodarbinātajiem saistītais risks ir samazināts līdz minimumam. Attiecīgi sevišķa uzmanība jāpievērš ietekmei uz īpašam riskam pakļautu nodarbināto (piemēram, pusaudži, grūtnieces, sievietes pēcdzemdību periodā) veselību vai drošību un jāvērtē viņu nenodarbināšana zonās, kur viņi var nonākt saskarē ne tikai ar kancerogēniem, mutagēniem, bet arī ar reproduktīvajai sistēmai toksiskām vielām. (noteikumu projekta 1.2.-1.5.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normatīvā akta praktisko piemērošanu, noteikumu 1.pielikumā "Kancerogēni un to aroda ekspozīcijas robežvērtības (AER)" katrai vielai norādīta tā kategorija (Canc., Mut., Repr. 1A vai 1B grupa) (1.20.apakšunkts).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un pārskatītas arodekspozīcijas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informāciju, jaunākos zinātniskos un tehniskos datus, kā arī izvērtējot sociālekonomisko ietekmi un to, kādas metodes ir pieejamas vielu iedarbības mērīšanai darbavietā, regulāri tiek pārskatītas vielu arodekspozīcijas robežvērtības, kā arī vērtēti vielu iedarbības veidi uz cilvēka organismu (absorbcijas ceļi – ieelpošana, iedarbība caur 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jaunā direktīva paredz mainīt robežvērtību benzolam un nosaka 15 vielām arodekspozīcijas robežvērtības. Lielākoties jaunās vielas ir reproduktīvai sistēmai toksiskas vielas (nitrobenzols, svins un tā neorganiskais svins un tā savienojumi, oglekļa monoksīds, bisfenols A, dzīvsudrabs u.c.) un to robežvērtības jau pašlaik ir noteiktas noteikumu Nr.325 pielikumā, un nepieciešams tās pārcelt uz noteikumiem Nr.803.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Nr.325 1. pielikumā iekļautas atsevišķas kancerogēnās, mutagēnās vielas ar robežvērtībām, kas vienlaikus noteiktas arī noteikumu Nr.803 1.pielikumā, attiecīgi dublējoties divos noteikumos. Konsultējoties ar darba aizsardzības, jo īpaši ķīmisko vielu darba vidē, jomas ekspertiem, secināts, ka ir nepieciešams skaidri atdalīt vielas un tās nedublēt divos noteikumos (noteikumu projekta 1.20.apakšpunkts).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ekspozīcijas rādītājs ir noteiktas bioloģiskās ekspozīcijas vērtības atsevišķākām vielām (t.sk. smagajiem metāliem), kas nosakāmas asinīs un urīnā un sniedz ārstiem informāciju par personas veselības stāvokli un vielas klātbūtni/uzkrāšanos organismā, un ārsti var savlaicīgi reaģēt uz veselības stāvokļa izmaiņām un dod padomus un signālus darba devējiem par nepieciešamajiem uzlabojumiem darba vidē un nodarbinātajiem par veselības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direktīvā 2022/431 noteikta gan arodekspozīcijas robežvērtība, gan bioloģiskās ekspozīcijas rādītāji neorganiskajam svinam un tā savienojumiem. Ņemot vērā, ka bioloģiskās ekspozīcijas rādītāji svinam un citiem kancerogēniem pašlaik noteikti noteikumu Nr.325 3.pielikumā, ir nepieciešams tos atdalīt un pārcelt uz noteikumiem Nr. 803, veidojot jaunu pielikumu. Turklāt Direktīva 2022/431 nosaka prasību nodrošināt veselības uzraudzību izmantojot bioloģiskās ekspozīcijas rādītāju svinam.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svina bioloģiskās ekspozīcijas rādītājs noteikts Padomes Direktīvā 98/24/EK (1998. gada 7. aprīlis) par darba ņēmēju veselības un drošības aizsardzību pret risku, kas saistīts ar ķimikāliju izmantošanu darbā. Pašlaik izstrādes procesā ir direktīvas grozījumi, lai šo neatbilstību novērstu.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direktīvā 2022/431, arī noteikumu projekts paredz izmaiņas kancerogēno vielu arodespozīciju robežvērtībās, nosakot gan jaunas vērtības, gan arī jaunas vielas, īpaši, kas klasificējamas kā reproduktīvai sistēmai toksiskas vielas. Jāatzīmē, ka vienlaikus virzot arī grozījumus noteikumos Nr.325, no to 1.pielikuma tiek svītrotas kancerogēnās, mutagēnās un reproduktīvai sistēmai toksiskās vielas un to robežvērtības, kas atbilst 1.A un 1.B grupai pēc kancerogenitātes, mutagenitātes un reproduktīvai sistēmai toksicitātes. 1.pielikumā, lai atvieglotu normatīvā akta praktisko piemērošanu darba devējiem, katrai vielai klāt ir noteikta kategorija (Canc., Mut., Repr.) un bīstamības frāzes (H).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robežvērtību izmaiņas skar niķeļa savienojumus un benzolu, kam noteikti arī dažādi piemērošanas termiņi, kas iekļauti noteikumu projekta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savienojumiem (viela var izraisīt arī ādas un elpceļu sensibilizāciju) noteiktas divas robežvērtības – gan ieelpojamai (0,01 mg/m3), gan respirējamai frakcijai (0,05 mg/m3), mērot pēc niķeļa, kas stāsies spēkā no 2025. gada 18. janvāra, līdz tam tiks piemērota 0,1 mg/m3 robežvērtība ieelpojamai frakcijai.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Benzols - klasificējams kā kancerogēna (1.A kategorijas) viela, ko iespējams absorbēt arī caur ādu. Robežvērtība 1,65 mg/m3 (0,5 ppm) no 2024. gada 5. aprīļa līdz 2026. gada 5. aprīlim. No 2026.gada 6.aprīļa robežvērtība benzolam būs 0,66 mg/m3 (0,2 ppm).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akrilnitrilu, kas ir klasificējams kā kancerogēna 1.B kategorijas viela, ko iespējams absorbēt arī caur ādu, Latvijā jau ir noteikta un ir spēkā stingrāka AER, kas tiks saglabāta, ņemot vērā tā kaitīgo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noteiktajam, noteikumu projektā paredzēts, ka obligāta veselības uzraudzība, nosakot svina koncentrāciju nodarbinātā organismā, jārealizē tikai attiecībā uz svinu, kas ir reproduktīvai sistēmai toksiska viela (1.9.punkts). Darba devējiem noteikts pienākums informēt nodarbināto, izmantojot biominitoringu kā veselības uzraudzības elementu (noteikumu projekta 1.8.apakšpunkts). Turklāt arodslimību ārstam arī jāņem vērā, ka saskares ar svinu gadījumā nepieciešams noteikt svina līmeni cilvēka organismā un veikt pasākumus, ja konstatēta bioloģiskās robežvērtības pārsniegšana (noteikumu projekta 1.10.punkts).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arī jauns pielikums “Bioloģiskās ekspozīcijas rādītāji” (3.pielikums), kas nosaka bioloģiskās ekspozīcijas rādītājus kancerogēniem, pārņemot direktīvu 2022/431 un pārceļot jau spēkā esošo regulējumu no noteikumiem Nr.325 attiecībā uz svinu, dzīvsudrabu, kadmiju u.c. vielām, kuras klasificējamas kā kancerogēni un var atstāt ietekmi uz nodarbinātā veselību (noteikumu projekta (1.21.apakšpunkts).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kancerogēnu spēju izraisīt ļaundabīgu audzēju (vēzi) un arī to kaitīgo ietekmi uz reproduktīvo veselību, atbilstoši direktīvā noteiktajām prasībām, ir nepieciešams paredzēt procesu, kura ietvaros par šādiem notikušiem gadījumiem tiek informēta darba aizsardzības jomas kompetentā iestāde. Attiecīgi noteikumu projekts (1.11.apakšpunkts) paredz, ka par visiem saslimšanas gadījumiem ar vēzi, nelabvēlīgas ietekmes uz pieaugušu vīriešu un sieviešu dzimumfunkciju un auglību, vai ontoģenētiskās toksicitātes izraisīšanu pēcnācējos, ko konstatē arodslimību izmeklēšanas un noteikšanas procesā informē Valsts darba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1.12.apakšpunkts paredz papildināt noteikumus ar pienākumu darba devējiem glabāt darba vides riska novērtējuma datus un nodarbināto sarakstu, kas pakļauti reproduktīvai sistēmai toksiskām vielām, vismaz 5 gadus pēc iedarbības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noteikumu Nr.803 pielikumā, kā arī lai noteiktu pārejas periodus benzolam un niķeļa savienojumu robežvērtības piemērošanai, precizēti arī Noslēguma jautājumi (noteikumu projekta 1.13.-1.18.apakšpunkti) un Atsaucēs uz Eiropas Savienības direktīvām pievienota direktīva Nr. 2022/431 (noteikumu projekta 1.19.apakšpunkts).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darba ņēmējus no bīstamu zāļu iedarbības un atvieglotu darba devējiem praktisko prasību piemērošanu attiecībā uz bīstamām zālēm, 2023.gada 28.aprīlī publicētas Eiropas Darba drošības un veselības aizsardzības aģentūras (EU-OSHA) vadlīnijas "Norādījumi par bīstamu zāļu drošu pārvaldību darbavietā" (angļu valodā) - pieejamas EU-OSHA tīmekļa vietnē https://osha.europa.eu/lv/publications/guidance-safe-management-hazardous-medicinal-products-work . vadlīnijas ietver skaidrojumus par nodarbināto apmācību, protokoliem, pārraudzību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līdzfinansētā projekta “Darba tiesisko attiecību un darba drošības sistēmas uzraudzības pilnveidošana” ietvaros veikts pētījums „Darba apstākļi un riski Latvijā 2019.-2021.” ar mērķi noskaidrot darba aizsardzības situāciju un normatīvo aktu prasību ievērošanu uzņēmumos. (pētījuma rezultāti Valsts darba inspekcijas tīmekļa vietnē https://ppdb.mk.gov.lv/datubaze/darba-apstakli-un-riski-latvija-2019-2021/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aptaujā 23,7% darba devēju norāda, ka uzņēmumā darbinieki kaut kādā mērā pakļauti ķīmisku vielu iedarbības riskam (izgarojumi, dūmi, putekļu vai bīstamu ķīmisku vielu ieelpošana, uzsūkšanās caur ādu) (10,7% -visi darbinieki, 3,0% - vairāk kā puse, 4,3% - puse darbinieku un 9,3%, - mazāk par pusi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darba devēju norādīja, ka viņu uzņēmumā nodarbinātie kaut kādā mērā ir pakļauti tādu ķīmisko vielu iedarbībai, kas uzsūcas caur ādu, 14,2% vielām, kurām piemīt alergēnas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darba ņēmēju aptaujas rezultāti parāda, ka izgarojumiem, dūmiem, putekļu vai bīstamo vielu ieelpošanai kaut kādā mērā pakļauti 28,6% (visu darba dienas laiku pakļauti – 2,2%, gandrīz visu dienu – 2,4%, ¾ no darba laika – 1,8%, pusi no darba laika – 4,6%. Ķīmisko vielu uzsūkšanās caur ādu riskam visu darba dienu pakļauts 0,3% darbinieku, vielām ar alerģiskām īpašībām – visu dienu -1,2%. Ķīmiskajām un bioloģiskajām vielām, kas izraisa ļaundabīgu audzēju, visu dienu pakļauti 0,5%, 50% no darba laika pakļauti 0,8%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ķīmisku vielu iedarbību, kurām piemīt kancerogēnas īpašības 2022. gada pētījumā pārliecinoši lielākā darba devēju daļa (96,7%) norādījusi, ka viņu uzņēmumos nodarbinātie nav tām pakļauti, bet 7,4% nodarbināto atzīmēja, ka šādām vielām pakļauti kaut kādā 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darba inspekcijas datiem, analizējot datus pēc arodslimības izraisītājfaktora, redzams, ka, 2019.gadā 14 gadījumos, 2020. gadā - 5, 2021.gadā -3 ķīmiskais faktors ir izraisījis arodslimību. 2022.gadā nav bijuši šādi gadījumi, kas gan varētu būt saistīts ar darba vides izmaiņām un veselības traucējumu risināšanu atsevišķi no arodslimību diagnostikas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nav pieejami dati par audzēju gadījumiem, kas attīstījušies nodarbinātajiem strādājot ar konkrētām kancerogēnām vielām, jo šādu datu sakarības netiek noteiktas un analizētas. Arodslimību ārstu komisija, nosakot darba vides riska faktoru saistību ar veselības traucējumiem, nosaka arodslimības pēc izraisītājfaktora.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darba inspekcija savās tematiskajās pārbaudes uzņēmumos secina, ka liela daļa darba devēju neapzinās riskus, ko darba vidē rada ķīmisko vielu lietošana. Līdz ar to arī ķīmisko vielu radītie riski netiek atbilstoši novērsti vai mazināti.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informatīvo materiālu attiecībā uz kancerogēnām vielām, tai skaitā, labās prakses piemēri no uzņēmumiem dažādās Eiropas Savienības valstīs, atrodami Eiropas Savienības kustības cīņai pret kancerogēnu samazināšanu darba vidē mājas lapā: https://roadmaponcarcinogens.eu/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notikušajiem (videoieraksti, prezentācijas) un plānotajiem semināriem, praktiskiem piemēriem, t.sk., bukleti, brošūras, plakāti, atrodama www.stradavesels.lv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īpaši vērsts uz nodarbinātajiem, kuri saskaras ar reproduktīvai sistēmai toksiskām vielām un ir reproduktīvā vecumā, paredzams, ka uzlabosies šo nodarbināto zināšanas par ķīmiskām vielām, un reproduktīvās veselības aizsardzība, kā arī pasargāta tiks vēl nedzimušu bērnu veselība.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kur nodarbinātie saskaras ar ķīmiskām un kancerogēnām vielām, darba devējam jau tagad ir jāievēro darba aizsardzības prasības, kas noteiktas noteikumos Nr.803. Projekts paredz kancerogēno vielu arodekspozīciju robežvērtības izmaiņas tikai benzolam un vielu pārnesi no noteikumu Nr.325 (reprotoksiskās vielas), nemainot to robežvērtības. Tomēr neskatoties uz to darba devējam būs jāņem vērā minētās izmaiņas, nodrošinot gan darba vides risku novērtēšanu, gan risku novēršanu vai samazināšanu, t.sk. kolektīvo un individuālo aizsardzības līdzekļu un pasākumu ieviešanu. Īpaša uzmanība jāpievērš nodarbināto grupai, kas ir reproduktīvā vecumā, lai novērstu reproduktīvai sistēmai toksisku vielu iedarbību un nodarbinātajiem. Kā arī jāapsver iespējamas tehnoloģiskā procesa izmaiņas īpaši domājot par kancerogēno, mutagēno un reproduktīvai sistēmai toksisku vielu aizstāšanu/aizvietošanu. Vienlaikus jānodrošina nodarbināto veselības uzraudzība un ja nodarbinātajam bijusi saskare ar šo noteikumu reproduktīvai sistēmai toksiskām vielām, tad šo nodarbināto sarakstu un veselības uzraudzības datus glabā vismaz 5 gadus pēc vielu iedarbības beigām. Nodarbinātajiem, kas pakļauti svina kaitīgajai ietekmei, obligāto veselības pārbaužu laikā jāveic arī tā noteikšana organismā, kas var paaugstināt izmaksas par veselības pārbaudēm (piemēram, E.Gulbja laboratorijā svina noteikšana asinīs izmaksā 27,55EUR).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visām nozarēm, kurās iespējama saskare ar kancerogēnām, mutagēnām un reproduktīvai sistēmai toksiskām vielām. Noteikumu projekts paredz arī īpašu nodarbināto apmācību veselības aprūpes nozarē, ja saskare ir ar bīstamām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jāveic iespējamie pasākumi risku novēršanai (t.sk. ventilācijas sistēmu pielāgošana, darba aprīkojuma uzlabošana, elpošanas ceļu aizsardzības līdzekļi). Lai pārliecinātos par riska faktora ekspozīciju darba vides gaisā vai par veikto darba aizsardzības pasākumu efektivitāti, darba devējiem potenciāli būs jāveic mērījumi darba vides gaisā.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noteikumos noteikto par biomonitoringa veikšanu nodarbinātajiem, kas saskaras ar svinu, jāatzīmē, ka pēdējos gados svins darba vidē ir sastopams aizvien mazāk, tomēr saskare ar svinu iespējama veicot ēku renovācijas un restaurācijas, kā arī kuģu remonta darbus, munīcijas ražotnēs un šautuvēs. Enerģētikas un telekomunikāciju jomās nodarbinātie, kuri veic kabeļu nomaiņu un remontu, var būt pakļauti svina ietekmei, jo kabeļi var būt apvalkoti ar svinu. Arī metāllūžņu pieņemšanas un uzpirkšanas vietās nodarbinātajiem varētu būt saskare ar smagajiem metāliem, tai skaitā - svinu. Iespējama saskare ar svinu būtu nodarbinātajiem, kas tiktu nodarbināti pie akumulatoru pārstrādes, ņemot vērā to, ka šāda joma Latvijā tiek attīstīta.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15.maija noteikumus Nr.325 "Darba aizsardzības prasības saskarē ar ķīmiskajām vielām darba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ķīmisko vielu regulējums noteikts divos Ministru kabineta noteikumos, vienlaikus ar projektu ir sagatavots un tiek virzīts arī Ministru kabineta noteikumu projekts “Grozījumi Ministru kabineta 2007.gada 15.maija noteikumu Nr.325 „Darba aizsardzības prasības saskarē ar ķīmiskajām vielām darba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2022.gada 9.marta Direktīvu 2022/431, ar ko groza Direktīvu 2004/37/EK par darba ņēmēju aizsardzību pret risku, kas saistīts ar kancerogēnu vai mutagēnu iedarbību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2022.gada 9.marta Direktīvu 2022/431, ar ko groza Direktīvu 2004/37/EK par darba ņēmēju aizsardzību pret risku, kas saistīts ar kancerogēnu vai mutagēnu iedarbību darbā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Nr.325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803 VIII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1.3.apakšpunkts un noteikumu Nr.803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Nr.803 26.1.apakšpunkts un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11.1.apakšpunkts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un 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13.punkts (13.1., 13.4., 13.5., 13.8.) un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7.punkts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29.1. un 29.2.apakšpunkts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Nr.803 37.1.apakšpunkts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9.punkts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un 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9.punkts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1.8., 1.9.apakšpunkts noteikumu Nr.803 18.punkts un noteikumu projekta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10.punkts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10.punkts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10.punkts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11.punkts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12.punkts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 Norma paredz vispārēju atsauci uz līgumu par ES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12.punkts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1.21.apakšpunkts (1.pielikums, ailēs iekļauta kancerogenitātes, mutogenotātes un reproduktīvai sistēmai toksicitātes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14.punkts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 Pantā noteiktas Komisijai veicamās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16.punkts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un noteikumu 803.52.1.apakšpunkts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1.20.apakšpunkts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Benzols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118.punkts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Akrilnitrils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akrilnitrilu, kas ir klasificējams kā kancerogēna 1.B kategorijas viela, ko iespējams absorbēt arī caur ādu, Latvijā jau ir noteikta un ir spēkā stingrāka AER, kas tiks saglabāta, ņemot vērā tā kaitīgo ietekmi uz veselību.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Niķeļa savienojumi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698.punkts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Neorganiskais svins un tā savienojumi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838.punkts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N,N-dimetiacetamīds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327.punkts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Nitrobenzols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702.punkts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N,N-dimetilformamīds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328.punkts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2-metoksietanols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672.punkts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2-metoksietilacetāts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673.punkts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2-etoksietanols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405.punkts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2-etoksietilacetāts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406.punkts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1-metil-2-pirolidons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670.punkts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Dzīvsudrabs un divvērtīgie neorganiskie dzīvsudraba savienojumi, ieskaitot dzīvsudraba oksīdu un dzīvsudraba hlorīdu (mērot kā dzīvsudrabu)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347.punkts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Bisfenols A 4,4′-izopropilidēndifenols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128.punkts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 Oglekļa monoksīds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711.punkts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lai nodrošinātu direktīvas Nr. 2022/431 pārņemšanu, pēc noteikumu grozījumu pieņemšanas ievietos informāciju Eiropas Savienības tiesību aktu pārņemšanas un ieviešanas kontroles informācijas sistēmā (ESTAPIKS).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darba devējiem un darba aizsardzības speciālistiem par pieņemto direktīvu un tajā ietvertajiem grozījumiem, kas atspoguļosies noteikumu projektā 2023.gada sākumā tika ievietota www.stradavesels.lv Jaunumu sadaļā. Informācija tika nosūtīta arī sociālajiem partneriem. Nekādi komentāri nav saņemti.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nepaplašina un nesašaurina Valsts darba inspekcijas funkcijas, jo jau šobrīd Valsts darba inspekcija veic kontroli un uzraudzību darba aizsardzības jomā, tajā skaitā arī darba aizsardzības prasību izpildi darba vietās, kur iespējama saskare ar kancerogēnām vielām. Nenoliedzami būs jāņem vērā normatīvā regulējuma izmaiņas un jāpielāgo arī inspektoru apmācības.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aspekts tiek nodrošināts abu dzimumu veselības aizsardzības kontekstā, jo abu dzimumu reproduktīvā veselība var tikt ietekmēta, ja strādā ar reproduktīvai sistēmai toksiskām vielām un attiecīgi abiem dzimumiem tiks nodrošināta veselības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īpaši uz to nodarbināto, kas darba vidē saskaras ar projektā minētajām kancerogēnajām, mutagēnām un reproduktīvai sistēmai toksiskām vielām. Jāatzīmē, ka būtiska loma būs arī biomonitoringam nodarbinātajiem, kas saskaras ar svinu, lai sekotu līdzi tam kā un vai konkrētā ķīmiskā viela uzkrājas viņu organismā, attiecīgi uzreiz reaģējot un ar preventīvo pasākumu palīdzību novērstu veselības traucējumu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Nr.2022/431 noteiktajam, ja nodarbinātajam bijusi saskare ar reproduktīvai sistēmai toksiskām vielām, tad šo nodarbināto sarakstu un veselības uzraudzības datus glabā vismaz 5 gadus pēc vielu iedarbības beigām.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23-TA-1698</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23-TA-1698</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anotācija_(ex_ante)_23-TA-1698.docx</dc:title>
</cp:coreProperties>
</file>

<file path=docProps/custom.xml><?xml version="1.0" encoding="utf-8"?>
<Properties xmlns="http://schemas.openxmlformats.org/officeDocument/2006/custom-properties" xmlns:vt="http://schemas.openxmlformats.org/officeDocument/2006/docPropsVTypes"/>
</file>