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47FF" w14:textId="77777777" w:rsidR="00A151F8" w:rsidRPr="0098482A" w:rsidRDefault="00A151F8" w:rsidP="00A151F8">
      <w:pPr>
        <w:pStyle w:val="Sarakstarindkopa"/>
        <w:numPr>
          <w:ilvl w:val="0"/>
          <w:numId w:val="1"/>
        </w:numPr>
        <w:shd w:val="clear" w:color="auto" w:fill="FFFFFF" w:themeFill="background1"/>
        <w:spacing w:after="0" w:line="240" w:lineRule="auto"/>
        <w:ind w:left="714" w:hanging="357"/>
        <w:contextualSpacing w:val="0"/>
        <w:jc w:val="center"/>
        <w:rPr>
          <w:rFonts w:ascii="Times New Roman" w:hAnsi="Times New Roman" w:cs="Times New Roman"/>
          <w:b/>
          <w:sz w:val="28"/>
          <w:szCs w:val="28"/>
        </w:rPr>
      </w:pPr>
      <w:r w:rsidRPr="0098482A">
        <w:rPr>
          <w:rFonts w:ascii="Times New Roman" w:hAnsi="Times New Roman" w:cs="Times New Roman"/>
          <w:b/>
          <w:sz w:val="28"/>
          <w:szCs w:val="28"/>
        </w:rPr>
        <w:t>Slimnīcas situācijas raksturojums.</w:t>
      </w:r>
    </w:p>
    <w:p w14:paraId="5392B303" w14:textId="77777777" w:rsidR="00A151F8" w:rsidRPr="0098482A" w:rsidRDefault="00A151F8" w:rsidP="00A151F8">
      <w:pPr>
        <w:pStyle w:val="Sarakstarindkopa"/>
        <w:shd w:val="clear" w:color="auto" w:fill="FFFFFF" w:themeFill="background1"/>
        <w:spacing w:after="0" w:line="240" w:lineRule="auto"/>
        <w:ind w:left="714"/>
        <w:contextualSpacing w:val="0"/>
        <w:rPr>
          <w:rFonts w:ascii="Times New Roman" w:hAnsi="Times New Roman" w:cs="Times New Roman"/>
          <w:bCs/>
          <w:sz w:val="20"/>
          <w:szCs w:val="20"/>
        </w:rPr>
      </w:pPr>
    </w:p>
    <w:p w14:paraId="3DEA6ED4" w14:textId="77777777" w:rsidR="00A151F8" w:rsidRPr="0098482A" w:rsidRDefault="00A151F8" w:rsidP="00A151F8">
      <w:pPr>
        <w:shd w:val="clear" w:color="auto" w:fill="FFFFFF" w:themeFill="background1"/>
        <w:spacing w:after="0" w:line="240" w:lineRule="auto"/>
        <w:ind w:firstLine="714"/>
        <w:jc w:val="both"/>
        <w:rPr>
          <w:rFonts w:ascii="Times New Roman" w:hAnsi="Times New Roman" w:cs="Times New Roman"/>
          <w:b/>
          <w:sz w:val="24"/>
          <w:szCs w:val="24"/>
        </w:rPr>
      </w:pPr>
      <w:r w:rsidRPr="0098482A">
        <w:rPr>
          <w:rFonts w:ascii="Times New Roman" w:hAnsi="Times New Roman" w:cs="Times New Roman"/>
          <w:sz w:val="24"/>
          <w:szCs w:val="24"/>
        </w:rPr>
        <w:t>Atbilstoši 2019.gada 19.augusta Ministru kabineta rīkojumā Nr.403 “Par valsts sabiedrības ar ierobežotu atbildību "Paula Stradiņa klīniskā universitātes slimnīca"</w:t>
      </w:r>
      <w:r>
        <w:rPr>
          <w:rFonts w:ascii="Times New Roman" w:hAnsi="Times New Roman" w:cs="Times New Roman"/>
          <w:sz w:val="24"/>
          <w:szCs w:val="24"/>
        </w:rPr>
        <w:t xml:space="preserve"> (turpmāk – Slimnīca)</w:t>
      </w:r>
      <w:r w:rsidRPr="0098482A">
        <w:rPr>
          <w:rFonts w:ascii="Times New Roman" w:hAnsi="Times New Roman" w:cs="Times New Roman"/>
          <w:sz w:val="24"/>
          <w:szCs w:val="24"/>
        </w:rPr>
        <w:t xml:space="preserve"> vispārējo stratēģisko mērķi” noteiktajam, Slimnīcas vispārējais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 Kopējais pacientu skaits, kam Slimnīcā 202</w:t>
      </w:r>
      <w:r>
        <w:rPr>
          <w:rFonts w:ascii="Times New Roman" w:hAnsi="Times New Roman" w:cs="Times New Roman"/>
          <w:sz w:val="24"/>
          <w:szCs w:val="24"/>
        </w:rPr>
        <w:t>2</w:t>
      </w:r>
      <w:r w:rsidRPr="0098482A">
        <w:rPr>
          <w:rFonts w:ascii="Times New Roman" w:hAnsi="Times New Roman" w:cs="Times New Roman"/>
          <w:sz w:val="24"/>
          <w:szCs w:val="24"/>
        </w:rPr>
        <w:t>.gadā ir sniegti veselības aprūpes pakalpojumi –</w:t>
      </w:r>
      <w:r w:rsidRPr="004E7510">
        <w:rPr>
          <w:rFonts w:ascii="Times New Roman" w:hAnsi="Times New Roman" w:cs="Times New Roman"/>
          <w:sz w:val="24"/>
          <w:szCs w:val="24"/>
        </w:rPr>
        <w:t>267</w:t>
      </w:r>
      <w:r>
        <w:rPr>
          <w:rFonts w:ascii="Times New Roman" w:hAnsi="Times New Roman" w:cs="Times New Roman"/>
          <w:sz w:val="24"/>
          <w:szCs w:val="24"/>
        </w:rPr>
        <w:t> </w:t>
      </w:r>
      <w:r w:rsidRPr="004E7510">
        <w:rPr>
          <w:rFonts w:ascii="Times New Roman" w:hAnsi="Times New Roman" w:cs="Times New Roman"/>
          <w:sz w:val="24"/>
          <w:szCs w:val="24"/>
        </w:rPr>
        <w:t xml:space="preserve">807 </w:t>
      </w:r>
      <w:r w:rsidRPr="0098482A">
        <w:rPr>
          <w:rFonts w:ascii="Times New Roman" w:hAnsi="Times New Roman" w:cs="Times New Roman"/>
          <w:sz w:val="24"/>
          <w:szCs w:val="24"/>
        </w:rPr>
        <w:t xml:space="preserve">pacientu. </w:t>
      </w:r>
    </w:p>
    <w:p w14:paraId="65AA94B4" w14:textId="77777777" w:rsidR="00A151F8" w:rsidRPr="00D77D0D" w:rsidRDefault="00A151F8" w:rsidP="00A151F8">
      <w:pPr>
        <w:pStyle w:val="Sarakstarindkopa"/>
        <w:spacing w:after="0" w:line="240" w:lineRule="auto"/>
        <w:ind w:left="0" w:firstLine="720"/>
        <w:contextualSpacing w:val="0"/>
        <w:jc w:val="both"/>
        <w:rPr>
          <w:rFonts w:ascii="Times New Roman" w:hAnsi="Times New Roman" w:cs="Times New Roman"/>
          <w:sz w:val="24"/>
          <w:szCs w:val="24"/>
        </w:rPr>
      </w:pPr>
      <w:r w:rsidRPr="00D77D0D">
        <w:rPr>
          <w:rFonts w:ascii="Times New Roman" w:hAnsi="Times New Roman" w:cs="Times New Roman"/>
          <w:sz w:val="24"/>
          <w:szCs w:val="24"/>
        </w:rPr>
        <w:t xml:space="preserve">Šobrīd Slimnīca ir Latvijas vadošā daudzprofilu klīniskā universitātes slimnīca ar īpašiem sasniegumiem kardioloģijas, oftalmoloģijas, onkoloģijas, transplantācijas, internās medicīnas un ķirurģijas jomās. Slimnīcas pārziņā atrodas Daugavas kreisā krasta slimnīcu tīkls un atbilstošās Latvijas daļas iedzīvotāju veselības aprūpe. Tādējādi, Slimnīca nodrošina veselības aprūpes pakalpojumus visiem Daugavas kreisā krasta Latvijas iedzīvotājiem (I - IV līmenis), savukārt unikālie V līmeņa veselības pakalpojumi, kas nav pieejami citās slimnīcās (piemēram, transplantācijas, </w:t>
      </w:r>
      <w:proofErr w:type="spellStart"/>
      <w:r w:rsidRPr="00D77D0D">
        <w:rPr>
          <w:rFonts w:ascii="Times New Roman" w:hAnsi="Times New Roman" w:cs="Times New Roman"/>
          <w:sz w:val="24"/>
          <w:szCs w:val="24"/>
        </w:rPr>
        <w:t>kardioķirurģijas</w:t>
      </w:r>
      <w:proofErr w:type="spellEnd"/>
      <w:r w:rsidRPr="00D77D0D">
        <w:rPr>
          <w:rFonts w:ascii="Times New Roman" w:hAnsi="Times New Roman" w:cs="Times New Roman"/>
          <w:sz w:val="24"/>
          <w:szCs w:val="24"/>
        </w:rPr>
        <w:t xml:space="preserve">, sejas žokļu ķirurģija, dzemdniecība, neatliekamā </w:t>
      </w:r>
      <w:proofErr w:type="spellStart"/>
      <w:r w:rsidRPr="00D77D0D">
        <w:rPr>
          <w:rFonts w:ascii="Times New Roman" w:hAnsi="Times New Roman" w:cs="Times New Roman"/>
          <w:sz w:val="24"/>
          <w:szCs w:val="24"/>
        </w:rPr>
        <w:t>invazīvā</w:t>
      </w:r>
      <w:proofErr w:type="spellEnd"/>
      <w:r w:rsidRPr="00D77D0D">
        <w:rPr>
          <w:rFonts w:ascii="Times New Roman" w:hAnsi="Times New Roman" w:cs="Times New Roman"/>
          <w:sz w:val="24"/>
          <w:szCs w:val="24"/>
        </w:rPr>
        <w:t xml:space="preserve"> radioloģija), tiek nodrošināti visiem Latvijas iedzīvotājiem. </w:t>
      </w:r>
    </w:p>
    <w:p w14:paraId="5C17A77D"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Slimnīca kā augstākā līmeņa stacionārā ārstniecības iestāde savu nozīmību un lomu veselības aprūpē Latvijā ir lieliski pierādījusi arī Covid-19 pandēmijas apstākļos, nodrošinot veselības aprūpi, uzņemoties vadošo lomu Covid-19 ārstēšanā, nodrošinot valsts mērogā metodisko, konsultatīvo atbalstu Valsts operatīvajai medicīniskajai komisijai un</w:t>
      </w:r>
      <w:r>
        <w:rPr>
          <w:rFonts w:ascii="Times New Roman" w:hAnsi="Times New Roman" w:cs="Times New Roman"/>
          <w:sz w:val="24"/>
          <w:szCs w:val="24"/>
        </w:rPr>
        <w:t xml:space="preserve"> </w:t>
      </w:r>
      <w:r w:rsidRPr="00D77D0D">
        <w:rPr>
          <w:rFonts w:ascii="Times New Roman" w:hAnsi="Times New Roman" w:cs="Times New Roman"/>
          <w:sz w:val="24"/>
          <w:szCs w:val="24"/>
        </w:rPr>
        <w:t xml:space="preserve">ārstniecības personām citās Latvijas slimnīcās, piedāvājot risinājumus un daloties pieredzē infekcijas izplatības ierobežošanai, īstenojot sadarbību ar citām, zemāka līmeņa slimnīcām sadarbības teritorijas ietvaros, ar mērķi nodrošināt savlaicīgu ārstnieciskās palīdzības sniegšanu visiem, tostarp hronisko slimību pacientiem, kā arī sniedzot būtisku ieguldījumu sabiedrības veselības veicināšanas un profilakses jautājumos.  </w:t>
      </w:r>
    </w:p>
    <w:p w14:paraId="1281480B"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Papildus, Slimnīcai ir piešķirts kritiskās infrastruktūras objekta statuss un tā ir vienīgā klīniskā universitātes slimnīca Daugavas kreisajā pusē, kā arī vienīgā slimnīca, kas atrodas ģeogrāfiski tuvu Rīgas lidostai un stratēģiskas nozīmes dzelzceļa infrastruktūrai. Tādējādi, Slimnīcas darbības nepārtrauktība ir stratēģiski svarīga Latvijas veselības aprūpes sistēmai.</w:t>
      </w:r>
    </w:p>
    <w:p w14:paraId="04B59B7A"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 xml:space="preserve">Saskaņā ar 2016.gada 4.janvāra pārvaldīšanas līgumu </w:t>
      </w:r>
      <w:proofErr w:type="spellStart"/>
      <w:r w:rsidRPr="00D77D0D">
        <w:rPr>
          <w:rFonts w:ascii="Times New Roman" w:hAnsi="Times New Roman" w:cs="Times New Roman"/>
          <w:sz w:val="24"/>
          <w:szCs w:val="24"/>
        </w:rPr>
        <w:t>Nr.SKUS</w:t>
      </w:r>
      <w:proofErr w:type="spellEnd"/>
      <w:r w:rsidRPr="00D77D0D">
        <w:rPr>
          <w:rFonts w:ascii="Times New Roman" w:hAnsi="Times New Roman" w:cs="Times New Roman"/>
          <w:sz w:val="24"/>
          <w:szCs w:val="24"/>
        </w:rPr>
        <w:t xml:space="preserve"> 45/16, kas noslēgts starp V</w:t>
      </w:r>
      <w:r>
        <w:rPr>
          <w:rFonts w:ascii="Times New Roman" w:hAnsi="Times New Roman" w:cs="Times New Roman"/>
          <w:sz w:val="24"/>
          <w:szCs w:val="24"/>
        </w:rPr>
        <w:t>eselības ministriju</w:t>
      </w:r>
      <w:r w:rsidRPr="00D77D0D">
        <w:rPr>
          <w:rFonts w:ascii="Times New Roman" w:hAnsi="Times New Roman" w:cs="Times New Roman"/>
          <w:sz w:val="24"/>
          <w:szCs w:val="24"/>
        </w:rPr>
        <w:t xml:space="preserve"> un Slimnīcu, valsts kapitāla daļu turētājs nodod Slimnīcai pārvaldīšanā nekustamo īpašumu Pilsoņu ielā 13, Rīgā, kas sastāv no zemesgabaliem:</w:t>
      </w:r>
    </w:p>
    <w:p w14:paraId="461A43C1" w14:textId="77777777" w:rsidR="00A151F8" w:rsidRPr="00D77D0D" w:rsidRDefault="00A151F8" w:rsidP="00A151F8">
      <w:pPr>
        <w:pStyle w:val="Sarakstarindkopa"/>
        <w:numPr>
          <w:ilvl w:val="0"/>
          <w:numId w:val="2"/>
        </w:numPr>
        <w:tabs>
          <w:tab w:val="left" w:pos="993"/>
        </w:tabs>
        <w:spacing w:after="0" w:line="240" w:lineRule="auto"/>
        <w:ind w:left="993"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Pilsoņu ielā 13, Rīga, ar kadastra numuru 0100 056 0115, ar kopējo platību 158 202 m</w:t>
      </w:r>
      <w:r w:rsidRPr="00D77D0D">
        <w:rPr>
          <w:rFonts w:ascii="Times New Roman" w:hAnsi="Times New Roman" w:cs="Times New Roman"/>
          <w:sz w:val="24"/>
          <w:szCs w:val="24"/>
          <w:vertAlign w:val="superscript"/>
        </w:rPr>
        <w:t>2</w:t>
      </w:r>
      <w:r w:rsidRPr="00D77D0D">
        <w:rPr>
          <w:rFonts w:ascii="Times New Roman" w:hAnsi="Times New Roman" w:cs="Times New Roman"/>
          <w:sz w:val="24"/>
          <w:szCs w:val="24"/>
        </w:rPr>
        <w:t>;</w:t>
      </w:r>
    </w:p>
    <w:p w14:paraId="78A611EF" w14:textId="77777777" w:rsidR="00A151F8" w:rsidRPr="00D77D0D" w:rsidRDefault="00A151F8" w:rsidP="00A151F8">
      <w:pPr>
        <w:pStyle w:val="Sarakstarindkopa"/>
        <w:numPr>
          <w:ilvl w:val="0"/>
          <w:numId w:val="2"/>
        </w:numPr>
        <w:tabs>
          <w:tab w:val="left" w:pos="993"/>
        </w:tabs>
        <w:spacing w:after="0" w:line="240" w:lineRule="auto"/>
        <w:ind w:left="993"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Ventspils ielā bez numura, Rīga, ar kadastra numuru 0100 056 0087, ar kopējo platību 599 m</w:t>
      </w:r>
      <w:r w:rsidRPr="00D77D0D">
        <w:rPr>
          <w:rFonts w:ascii="Times New Roman" w:hAnsi="Times New Roman" w:cs="Times New Roman"/>
          <w:sz w:val="24"/>
          <w:szCs w:val="24"/>
          <w:vertAlign w:val="superscript"/>
        </w:rPr>
        <w:t>2</w:t>
      </w:r>
      <w:r w:rsidRPr="00D77D0D">
        <w:rPr>
          <w:rFonts w:ascii="Times New Roman" w:hAnsi="Times New Roman" w:cs="Times New Roman"/>
          <w:sz w:val="24"/>
          <w:szCs w:val="24"/>
        </w:rPr>
        <w:t>;</w:t>
      </w:r>
    </w:p>
    <w:p w14:paraId="160B0154" w14:textId="77777777" w:rsidR="00A151F8" w:rsidRPr="00D77D0D" w:rsidRDefault="00A151F8" w:rsidP="00A151F8">
      <w:pPr>
        <w:pStyle w:val="Sarakstarindkopa"/>
        <w:numPr>
          <w:ilvl w:val="0"/>
          <w:numId w:val="2"/>
        </w:numPr>
        <w:tabs>
          <w:tab w:val="left" w:pos="993"/>
        </w:tabs>
        <w:spacing w:after="0" w:line="240" w:lineRule="auto"/>
        <w:ind w:left="993"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Ventspils iela 22, Rīga, ar kadastra numuru 0100 056 0102, ar kopējo platību 1 687 m</w:t>
      </w:r>
      <w:r w:rsidRPr="00D77D0D">
        <w:rPr>
          <w:rFonts w:ascii="Times New Roman" w:hAnsi="Times New Roman" w:cs="Times New Roman"/>
          <w:sz w:val="24"/>
          <w:szCs w:val="24"/>
          <w:vertAlign w:val="superscript"/>
        </w:rPr>
        <w:t>2</w:t>
      </w:r>
      <w:r w:rsidRPr="00D77D0D">
        <w:rPr>
          <w:rFonts w:ascii="Times New Roman" w:hAnsi="Times New Roman" w:cs="Times New Roman"/>
          <w:sz w:val="24"/>
          <w:szCs w:val="24"/>
        </w:rPr>
        <w:t>,</w:t>
      </w:r>
    </w:p>
    <w:p w14:paraId="3F3E9E9A" w14:textId="77777777" w:rsidR="00A151F8" w:rsidRPr="00D77D0D" w:rsidRDefault="00A151F8" w:rsidP="00A151F8">
      <w:pPr>
        <w:spacing w:after="0" w:line="240" w:lineRule="auto"/>
        <w:jc w:val="both"/>
        <w:rPr>
          <w:rFonts w:ascii="Times New Roman" w:hAnsi="Times New Roman" w:cs="Times New Roman"/>
          <w:bCs/>
          <w:sz w:val="24"/>
          <w:szCs w:val="24"/>
        </w:rPr>
      </w:pPr>
      <w:r w:rsidRPr="00D77D0D">
        <w:rPr>
          <w:rFonts w:ascii="Times New Roman" w:hAnsi="Times New Roman" w:cs="Times New Roman"/>
          <w:bCs/>
          <w:sz w:val="24"/>
          <w:szCs w:val="24"/>
        </w:rPr>
        <w:t xml:space="preserve">un ar tiem saistītu </w:t>
      </w:r>
      <w:r>
        <w:rPr>
          <w:rFonts w:ascii="Times New Roman" w:hAnsi="Times New Roman" w:cs="Times New Roman"/>
          <w:bCs/>
          <w:sz w:val="24"/>
          <w:szCs w:val="24"/>
        </w:rPr>
        <w:t>37</w:t>
      </w:r>
      <w:r w:rsidRPr="00D77D0D">
        <w:rPr>
          <w:rFonts w:ascii="Times New Roman" w:hAnsi="Times New Roman" w:cs="Times New Roman"/>
          <w:bCs/>
          <w:sz w:val="24"/>
          <w:szCs w:val="24"/>
        </w:rPr>
        <w:t xml:space="preserve"> (</w:t>
      </w:r>
      <w:r>
        <w:rPr>
          <w:rFonts w:ascii="Times New Roman" w:hAnsi="Times New Roman" w:cs="Times New Roman"/>
          <w:bCs/>
          <w:sz w:val="24"/>
          <w:szCs w:val="24"/>
        </w:rPr>
        <w:t>trīsdesmit septiņu</w:t>
      </w:r>
      <w:r w:rsidRPr="00D77D0D">
        <w:rPr>
          <w:rFonts w:ascii="Times New Roman" w:hAnsi="Times New Roman" w:cs="Times New Roman"/>
          <w:bCs/>
          <w:sz w:val="24"/>
          <w:szCs w:val="24"/>
        </w:rPr>
        <w:t>) ēku, ar kadastra apzīmējumiem 0100 056 0115 001-0100 056 0115 002, 0100 056 0115 004-0100 056 0115 015, 0100 056 0115 01</w:t>
      </w:r>
      <w:r>
        <w:rPr>
          <w:rFonts w:ascii="Times New Roman" w:hAnsi="Times New Roman" w:cs="Times New Roman"/>
          <w:bCs/>
          <w:sz w:val="24"/>
          <w:szCs w:val="24"/>
        </w:rPr>
        <w:t xml:space="preserve">8; </w:t>
      </w:r>
      <w:r w:rsidRPr="00D77D0D">
        <w:rPr>
          <w:rFonts w:ascii="Times New Roman" w:hAnsi="Times New Roman" w:cs="Times New Roman"/>
          <w:bCs/>
          <w:sz w:val="24"/>
          <w:szCs w:val="24"/>
        </w:rPr>
        <w:t>0100 056 0115 021-0100 056 0115 027, 0100 056 0115 032-0100 056 0115 03</w:t>
      </w:r>
      <w:r>
        <w:rPr>
          <w:rFonts w:ascii="Times New Roman" w:hAnsi="Times New Roman" w:cs="Times New Roman"/>
          <w:bCs/>
          <w:sz w:val="24"/>
          <w:szCs w:val="24"/>
        </w:rPr>
        <w:t>3</w:t>
      </w:r>
      <w:r w:rsidRPr="00D77D0D">
        <w:rPr>
          <w:rFonts w:ascii="Times New Roman" w:hAnsi="Times New Roman" w:cs="Times New Roman"/>
          <w:bCs/>
          <w:sz w:val="24"/>
          <w:szCs w:val="24"/>
        </w:rPr>
        <w:t>, 0100 056 0115 03</w:t>
      </w:r>
      <w:r>
        <w:rPr>
          <w:rFonts w:ascii="Times New Roman" w:hAnsi="Times New Roman" w:cs="Times New Roman"/>
          <w:bCs/>
          <w:sz w:val="24"/>
          <w:szCs w:val="24"/>
        </w:rPr>
        <w:t>8</w:t>
      </w:r>
      <w:r w:rsidRPr="00D77D0D">
        <w:rPr>
          <w:rFonts w:ascii="Times New Roman" w:hAnsi="Times New Roman" w:cs="Times New Roman"/>
          <w:bCs/>
          <w:sz w:val="24"/>
          <w:szCs w:val="24"/>
        </w:rPr>
        <w:t>-0100 056 0115 04</w:t>
      </w:r>
      <w:r>
        <w:rPr>
          <w:rFonts w:ascii="Times New Roman" w:hAnsi="Times New Roman" w:cs="Times New Roman"/>
          <w:bCs/>
          <w:sz w:val="24"/>
          <w:szCs w:val="24"/>
        </w:rPr>
        <w:t>0</w:t>
      </w:r>
      <w:r w:rsidRPr="00D77D0D">
        <w:rPr>
          <w:rFonts w:ascii="Times New Roman" w:hAnsi="Times New Roman" w:cs="Times New Roman"/>
          <w:bCs/>
          <w:sz w:val="24"/>
          <w:szCs w:val="24"/>
        </w:rPr>
        <w:t>, 0100 056 0115 045-0100 056 0115 051, 0100 056 0115 100, 0100 056 0115 108, 0100 056 0115 109 (turpmāk – Nekustamais īpašums).</w:t>
      </w:r>
    </w:p>
    <w:p w14:paraId="60573E6E" w14:textId="77777777" w:rsidR="00A151F8" w:rsidRDefault="00A151F8" w:rsidP="00A151F8">
      <w:pPr>
        <w:pStyle w:val="Sarakstarindkopa"/>
        <w:spacing w:after="0" w:line="240" w:lineRule="auto"/>
        <w:ind w:left="0" w:firstLine="720"/>
        <w:contextualSpacing w:val="0"/>
        <w:jc w:val="both"/>
        <w:rPr>
          <w:rFonts w:ascii="Times New Roman" w:hAnsi="Times New Roman" w:cs="Times New Roman"/>
          <w:sz w:val="24"/>
          <w:szCs w:val="24"/>
        </w:rPr>
      </w:pPr>
      <w:r w:rsidRPr="00D77D0D">
        <w:rPr>
          <w:rFonts w:ascii="Times New Roman" w:hAnsi="Times New Roman" w:cs="Times New Roman"/>
          <w:sz w:val="24"/>
          <w:szCs w:val="24"/>
        </w:rPr>
        <w:t>Nekustamā īpašuma ēkas ar kadastra apzīmējumu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001, 0100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002, 0100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004-0100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013, 0100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015, 0100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018, 0100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021, 0100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023-0100</w:t>
      </w:r>
      <w:r>
        <w:rPr>
          <w:rFonts w:ascii="Times New Roman" w:hAnsi="Times New Roman" w:cs="Times New Roman"/>
          <w:sz w:val="24"/>
          <w:szCs w:val="24"/>
        </w:rPr>
        <w:t> </w:t>
      </w:r>
      <w:r w:rsidRPr="00D77D0D">
        <w:rPr>
          <w:rFonts w:ascii="Times New Roman" w:hAnsi="Times New Roman" w:cs="Times New Roman"/>
          <w:sz w:val="24"/>
          <w:szCs w:val="24"/>
        </w:rPr>
        <w:t>056</w:t>
      </w:r>
      <w:r>
        <w:rPr>
          <w:rFonts w:ascii="Times New Roman" w:hAnsi="Times New Roman" w:cs="Times New Roman"/>
          <w:sz w:val="24"/>
          <w:szCs w:val="24"/>
        </w:rPr>
        <w:t> </w:t>
      </w:r>
      <w:r w:rsidRPr="00D77D0D">
        <w:rPr>
          <w:rFonts w:ascii="Times New Roman" w:hAnsi="Times New Roman" w:cs="Times New Roman"/>
          <w:sz w:val="24"/>
          <w:szCs w:val="24"/>
        </w:rPr>
        <w:t>0115</w:t>
      </w:r>
      <w:r>
        <w:rPr>
          <w:rFonts w:ascii="Times New Roman" w:hAnsi="Times New Roman" w:cs="Times New Roman"/>
          <w:sz w:val="24"/>
          <w:szCs w:val="24"/>
        </w:rPr>
        <w:t> </w:t>
      </w:r>
      <w:r w:rsidRPr="00D77D0D">
        <w:rPr>
          <w:rFonts w:ascii="Times New Roman" w:hAnsi="Times New Roman" w:cs="Times New Roman"/>
          <w:sz w:val="24"/>
          <w:szCs w:val="24"/>
        </w:rPr>
        <w:t>025 ir iekļautas valsts aizsargājamo kultūras pieminekļu reģistrā ar valsts aizsardzības Nr.6671, kā "Slimnīcas celtņu komplekss", kuram valsts ir noteikusi īpašu vērtību kā ēku ansamblim, kas iedalīts valsts nozīmes kultūras pieminekļu gradējumā, pārvaldot Slimnīcas kompleksu, papildus jāievēro arī saistošie normatīvie akti kultūrvēsturiskā mantojuma saglabāšanas un kultūras pieminekļu aizsardzības jomā.</w:t>
      </w:r>
      <w:r w:rsidRPr="00D77D0D">
        <w:rPr>
          <w:rStyle w:val="Vresatsauce"/>
          <w:rFonts w:ascii="Times New Roman" w:hAnsi="Times New Roman" w:cs="Times New Roman"/>
          <w:sz w:val="24"/>
          <w:szCs w:val="24"/>
        </w:rPr>
        <w:footnoteReference w:id="1"/>
      </w:r>
    </w:p>
    <w:p w14:paraId="0E02DC8D" w14:textId="77777777" w:rsidR="00A151F8" w:rsidRPr="00E4340D" w:rsidRDefault="00A151F8" w:rsidP="00A151F8">
      <w:pPr>
        <w:pStyle w:val="xmsonormal"/>
        <w:ind w:firstLine="720"/>
        <w:jc w:val="both"/>
        <w:rPr>
          <w:sz w:val="24"/>
          <w:szCs w:val="24"/>
        </w:rPr>
      </w:pPr>
      <w:r w:rsidRPr="00E4340D">
        <w:rPr>
          <w:rFonts w:ascii="Times New Roman" w:hAnsi="Times New Roman" w:cs="Times New Roman"/>
          <w:sz w:val="24"/>
          <w:szCs w:val="24"/>
        </w:rPr>
        <w:t xml:space="preserve">Šobrīd Slimnīcas ēku infrastruktūru veido vairāk kā 38 atsevišķi izvietotas ēkas, kas ekspluatācijā nodotas dažādos laika periodos. Infrastruktūra tiek pilnveidota, taču tā joprojām daļēji neatbilst mūsdienu prakses vadlīnijām. 2022.gadā mūsdienu prasībām atbilst 32% no Slimnīcas infrastruktūras platības. </w:t>
      </w:r>
    </w:p>
    <w:p w14:paraId="1ED3D7DB" w14:textId="77777777" w:rsidR="00A151F8" w:rsidRPr="00E4340D" w:rsidRDefault="00A151F8" w:rsidP="00A151F8">
      <w:pPr>
        <w:pStyle w:val="Sarakstarindkopa"/>
        <w:spacing w:after="0" w:line="240" w:lineRule="auto"/>
        <w:ind w:left="0" w:firstLine="720"/>
        <w:contextualSpacing w:val="0"/>
        <w:jc w:val="both"/>
        <w:rPr>
          <w:rFonts w:ascii="Times New Roman" w:hAnsi="Times New Roman" w:cs="Times New Roman"/>
          <w:sz w:val="24"/>
          <w:szCs w:val="24"/>
        </w:rPr>
      </w:pPr>
      <w:r w:rsidRPr="00E4340D">
        <w:rPr>
          <w:rFonts w:ascii="Times New Roman" w:hAnsi="Times New Roman" w:cs="Times New Roman"/>
          <w:sz w:val="24"/>
          <w:szCs w:val="24"/>
        </w:rPr>
        <w:t>Slimnīcas vidēja termiņa darbības stratēģijā 2023.–2029.gadam</w:t>
      </w:r>
      <w:r w:rsidRPr="00E4340D">
        <w:rPr>
          <w:rStyle w:val="Vresatsauce"/>
          <w:rFonts w:ascii="Times New Roman" w:hAnsi="Times New Roman" w:cs="Times New Roman"/>
          <w:sz w:val="24"/>
          <w:szCs w:val="24"/>
        </w:rPr>
        <w:footnoteReference w:id="2"/>
      </w:r>
      <w:r w:rsidRPr="00E4340D">
        <w:rPr>
          <w:rFonts w:ascii="Times New Roman" w:hAnsi="Times New Roman" w:cs="Times New Roman"/>
          <w:sz w:val="24"/>
          <w:szCs w:val="24"/>
        </w:rPr>
        <w:t xml:space="preserve"> noteikts, ka, lai sasniegtu Slimnīcas vīziju “Par izcilību ārstniecībā, izglītībā un zinātnē vietēji un starptautiski atzītā ārstniecības iestādē”, kā viens no mērķiem ir pacientu un darbinieku vajadzībām atbilstošas mūsdienīgas infrastruktūras attīstība un uzturēšana ar sasniedzamo rezultātu, kur mūsdienu prasībām atbilstošas infrastruktūras īpatsvars pret kopējo slimnīcas infrastruktūru būs vismaz 80%</w:t>
      </w:r>
    </w:p>
    <w:p w14:paraId="400C9CBD"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 xml:space="preserve">Lai to sasniegtu paredzēts optimizēt esošo infrastruktūru, nojaucot degradētās un vēsturiski nevērtīgās ēkas, lai izbūvētu divas jaunas ēkas - A, kas iedalās A1 un A2 ēkās, un B ēkā, kā arī vēsturiski vērtīgā mantojuma – Reinholda </w:t>
      </w:r>
      <w:proofErr w:type="spellStart"/>
      <w:r w:rsidRPr="00D77D0D">
        <w:rPr>
          <w:rFonts w:ascii="Times New Roman" w:hAnsi="Times New Roman" w:cs="Times New Roman"/>
          <w:sz w:val="24"/>
          <w:szCs w:val="24"/>
        </w:rPr>
        <w:t>Šmēlinga</w:t>
      </w:r>
      <w:proofErr w:type="spellEnd"/>
      <w:r w:rsidRPr="00D77D0D">
        <w:rPr>
          <w:rFonts w:ascii="Times New Roman" w:hAnsi="Times New Roman" w:cs="Times New Roman"/>
          <w:sz w:val="24"/>
          <w:szCs w:val="24"/>
        </w:rPr>
        <w:t xml:space="preserve"> arhitektūras pieminekļu, restaurēšanu, energoefektivitātes paaugstināšanu, izveidojot mūsdienīgu vidi ambulatoro pakalpojumu sniegšanai, izglītībai un zinātnes projektiem medicīnas jomā. Slimnīcas parka daļu ilgtermiņā paredzēts atbrīvot no autotransporta (izņemot, piegādes un operatīvo transportu) veidojot kā rekreācijas un atpūtas zonu pacientiem un darbiniekiem.</w:t>
      </w:r>
    </w:p>
    <w:p w14:paraId="3EE5D0A2"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Pacientu un darbinieku labsajūtas un pieredzes veicināšana ir sasaistīta ne vien ar saskarsmi, kultūru, cilvēkiem, finanšu resursiem, bet arī ar ērtu, mūsdienīgu, vajadzībām atbilstošu infrastruktūru, kas ir daļa no pacientu gūtās pieredzes ārstniecības procesā, kā arī darbinieku ikdienas darba vides pieredzes. Mūsdienīgu ēku un telpu attīstība ir viens no mērķiem, kas ietekmē ārstniecības iespēju paplašināšanos, pacientu prognozējamā skaita pieaugumu, ārstniecības un aprūpes kvalitāti, kvalificēta personāla noturēšanu.</w:t>
      </w:r>
    </w:p>
    <w:p w14:paraId="1181A5C1" w14:textId="77777777" w:rsidR="00A151F8" w:rsidRPr="00D77D0D" w:rsidRDefault="00A151F8" w:rsidP="00A151F8">
      <w:pPr>
        <w:pStyle w:val="Sarakstarindkopa"/>
        <w:spacing w:after="0" w:line="240" w:lineRule="auto"/>
        <w:ind w:left="0" w:firstLine="720"/>
        <w:contextualSpacing w:val="0"/>
        <w:jc w:val="both"/>
        <w:rPr>
          <w:rFonts w:ascii="Times New Roman" w:hAnsi="Times New Roman" w:cs="Times New Roman"/>
          <w:sz w:val="24"/>
          <w:szCs w:val="24"/>
        </w:rPr>
      </w:pPr>
      <w:r w:rsidRPr="00D77D0D" w:rsidDel="006A50EA">
        <w:rPr>
          <w:rFonts w:ascii="Times New Roman" w:hAnsi="Times New Roman" w:cs="Times New Roman"/>
          <w:bCs/>
          <w:sz w:val="24"/>
          <w:szCs w:val="24"/>
        </w:rPr>
        <w:t xml:space="preserve">Lai Slimnīcas sniegtos </w:t>
      </w:r>
      <w:r>
        <w:rPr>
          <w:rFonts w:ascii="Times New Roman" w:hAnsi="Times New Roman" w:cs="Times New Roman"/>
          <w:bCs/>
          <w:sz w:val="24"/>
          <w:szCs w:val="24"/>
        </w:rPr>
        <w:t xml:space="preserve">veselības aprūpes </w:t>
      </w:r>
      <w:r w:rsidRPr="00D77D0D" w:rsidDel="006A50EA">
        <w:rPr>
          <w:rFonts w:ascii="Times New Roman" w:hAnsi="Times New Roman" w:cs="Times New Roman"/>
          <w:bCs/>
          <w:sz w:val="24"/>
          <w:szCs w:val="24"/>
        </w:rPr>
        <w:t>pakalpojumus padarītu pieejamus</w:t>
      </w:r>
      <w:r w:rsidRPr="00D77D0D" w:rsidDel="006A50EA">
        <w:rPr>
          <w:rFonts w:ascii="Times New Roman" w:hAnsi="Times New Roman" w:cs="Times New Roman"/>
          <w:sz w:val="24"/>
          <w:szCs w:val="24"/>
        </w:rPr>
        <w:t xml:space="preserve">, </w:t>
      </w:r>
      <w:r w:rsidRPr="00D77D0D">
        <w:rPr>
          <w:rFonts w:ascii="Times New Roman" w:hAnsi="Times New Roman" w:cs="Times New Roman"/>
          <w:sz w:val="24"/>
          <w:szCs w:val="24"/>
        </w:rPr>
        <w:t xml:space="preserve">veicot mērķtiecīgu infrastruktūras attīstību ir </w:t>
      </w:r>
      <w:r w:rsidRPr="00D77D0D" w:rsidDel="006A50EA">
        <w:rPr>
          <w:rFonts w:ascii="Times New Roman" w:hAnsi="Times New Roman" w:cs="Times New Roman"/>
          <w:sz w:val="24"/>
          <w:szCs w:val="24"/>
        </w:rPr>
        <w:t xml:space="preserve">būtiski nodrošināt atbilstošu skaitu automašīnu stāvvietu (turpmāk – </w:t>
      </w:r>
      <w:proofErr w:type="spellStart"/>
      <w:r w:rsidRPr="00D77D0D" w:rsidDel="006A50EA">
        <w:rPr>
          <w:rFonts w:ascii="Times New Roman" w:hAnsi="Times New Roman" w:cs="Times New Roman"/>
          <w:sz w:val="24"/>
          <w:szCs w:val="24"/>
        </w:rPr>
        <w:t>autonovietne</w:t>
      </w:r>
      <w:proofErr w:type="spellEnd"/>
      <w:r w:rsidRPr="00D77D0D" w:rsidDel="006A50EA">
        <w:rPr>
          <w:rFonts w:ascii="Times New Roman" w:hAnsi="Times New Roman" w:cs="Times New Roman"/>
          <w:sz w:val="24"/>
          <w:szCs w:val="24"/>
        </w:rPr>
        <w:t>) pacientiem, darbiniekiem un apmeklētājiem</w:t>
      </w:r>
      <w:r w:rsidRPr="00D77D0D">
        <w:rPr>
          <w:rFonts w:ascii="Times New Roman" w:hAnsi="Times New Roman" w:cs="Times New Roman"/>
          <w:sz w:val="24"/>
          <w:szCs w:val="24"/>
        </w:rPr>
        <w:t>, kas atbilstu</w:t>
      </w:r>
      <w:r>
        <w:rPr>
          <w:rFonts w:ascii="Times New Roman" w:hAnsi="Times New Roman" w:cs="Times New Roman"/>
          <w:sz w:val="24"/>
          <w:szCs w:val="24"/>
        </w:rPr>
        <w:t xml:space="preserve"> arī saistošajos normatīvajos </w:t>
      </w:r>
      <w:r w:rsidRPr="00D77D0D">
        <w:rPr>
          <w:rFonts w:ascii="Times New Roman" w:hAnsi="Times New Roman" w:cs="Times New Roman"/>
          <w:sz w:val="24"/>
          <w:szCs w:val="24"/>
        </w:rPr>
        <w:t xml:space="preserve"> </w:t>
      </w:r>
      <w:r>
        <w:rPr>
          <w:rFonts w:ascii="Times New Roman" w:hAnsi="Times New Roman" w:cs="Times New Roman"/>
          <w:sz w:val="24"/>
          <w:szCs w:val="24"/>
        </w:rPr>
        <w:t xml:space="preserve">aktos </w:t>
      </w:r>
      <w:r w:rsidRPr="00D77D0D">
        <w:rPr>
          <w:rFonts w:ascii="Times New Roman" w:hAnsi="Times New Roman" w:cs="Times New Roman"/>
          <w:sz w:val="24"/>
          <w:szCs w:val="24"/>
        </w:rPr>
        <w:t xml:space="preserve">Rīgas domes noteiktajām prasībām. </w:t>
      </w:r>
    </w:p>
    <w:p w14:paraId="35C09ADB" w14:textId="77777777" w:rsidR="00A151F8" w:rsidRPr="00D77D0D" w:rsidRDefault="00A151F8" w:rsidP="00A151F8">
      <w:pPr>
        <w:autoSpaceDE w:val="0"/>
        <w:autoSpaceDN w:val="0"/>
        <w:adjustRightInd w:val="0"/>
        <w:spacing w:after="0" w:line="240" w:lineRule="auto"/>
        <w:ind w:firstLine="360"/>
        <w:jc w:val="both"/>
        <w:rPr>
          <w:rFonts w:ascii="Times New Roman" w:hAnsi="Times New Roman" w:cs="Times New Roman"/>
          <w:sz w:val="24"/>
          <w:szCs w:val="24"/>
        </w:rPr>
      </w:pPr>
      <w:r w:rsidRPr="00D77D0D">
        <w:rPr>
          <w:rFonts w:ascii="Times New Roman" w:hAnsi="Times New Roman" w:cs="Times New Roman"/>
          <w:sz w:val="24"/>
          <w:szCs w:val="24"/>
        </w:rPr>
        <w:t xml:space="preserve">Atbilstoši Slimnīcas 2021.gada 14.septembrī padomē apstiprinātai “Sociālās atbildības un ilgtspējas politika”, Slimnīcas nolūks ir sekmēt tās sociālo atbildību un ilgtspējīgu attīstību. Slimnīca ir definējusi sociālo atbildību kā atbildību pret cilvēkiem, apkārtējo vidi, brīvprātīgu sociālās, vides un cilvēktiesību vērtību iekļaušanu savā ikdienas darbībā un attiecībās ar iesaistītajām pusēm – darbiniekiem, klientiem, partneriem un sabiedrību. </w:t>
      </w:r>
    </w:p>
    <w:p w14:paraId="390190CF" w14:textId="77777777" w:rsidR="00A151F8" w:rsidRPr="00D77D0D" w:rsidRDefault="00A151F8" w:rsidP="00A151F8">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D77D0D">
        <w:rPr>
          <w:rFonts w:ascii="Times New Roman" w:hAnsi="Times New Roman" w:cs="Times New Roman"/>
          <w:sz w:val="24"/>
          <w:szCs w:val="24"/>
        </w:rPr>
        <w:t>Auto</w:t>
      </w:r>
      <w:r>
        <w:rPr>
          <w:rFonts w:ascii="Times New Roman" w:hAnsi="Times New Roman" w:cs="Times New Roman"/>
          <w:sz w:val="24"/>
          <w:szCs w:val="24"/>
        </w:rPr>
        <w:t>novietnes</w:t>
      </w:r>
      <w:proofErr w:type="spellEnd"/>
      <w:r w:rsidRPr="00D77D0D">
        <w:rPr>
          <w:rFonts w:ascii="Times New Roman" w:hAnsi="Times New Roman" w:cs="Times New Roman"/>
          <w:sz w:val="24"/>
          <w:szCs w:val="24"/>
        </w:rPr>
        <w:t xml:space="preserve"> izbūve iekļaujas sociālās atbildības un ilgtspējas politikā definētajos principos, tādejādi, tās izbūve sniedz ieguldījumu un veicina</w:t>
      </w:r>
      <w:r>
        <w:rPr>
          <w:rFonts w:ascii="Times New Roman" w:hAnsi="Times New Roman" w:cs="Times New Roman"/>
          <w:sz w:val="24"/>
          <w:szCs w:val="24"/>
        </w:rPr>
        <w:t>, ē</w:t>
      </w:r>
      <w:r w:rsidRPr="00D77D0D">
        <w:rPr>
          <w:rFonts w:ascii="Times New Roman" w:hAnsi="Times New Roman" w:cs="Times New Roman"/>
          <w:sz w:val="24"/>
          <w:szCs w:val="24"/>
        </w:rPr>
        <w:t xml:space="preserve">tisku, </w:t>
      </w:r>
      <w:proofErr w:type="spellStart"/>
      <w:r w:rsidRPr="00D77D0D">
        <w:rPr>
          <w:rFonts w:ascii="Times New Roman" w:hAnsi="Times New Roman" w:cs="Times New Roman"/>
          <w:sz w:val="24"/>
          <w:szCs w:val="24"/>
        </w:rPr>
        <w:t>cieņpilnu</w:t>
      </w:r>
      <w:proofErr w:type="spellEnd"/>
      <w:r w:rsidRPr="00D77D0D">
        <w:rPr>
          <w:rFonts w:ascii="Times New Roman" w:hAnsi="Times New Roman" w:cs="Times New Roman"/>
          <w:sz w:val="24"/>
          <w:szCs w:val="24"/>
        </w:rPr>
        <w:t xml:space="preserve"> un atbildīgu attieksmi pret pacientiem, to vajadzībām, </w:t>
      </w:r>
      <w:r>
        <w:rPr>
          <w:rFonts w:ascii="Times New Roman" w:hAnsi="Times New Roman" w:cs="Times New Roman"/>
          <w:sz w:val="24"/>
          <w:szCs w:val="24"/>
        </w:rPr>
        <w:t xml:space="preserve"> un </w:t>
      </w:r>
      <w:r w:rsidRPr="00D77D0D">
        <w:rPr>
          <w:rFonts w:ascii="Times New Roman" w:hAnsi="Times New Roman" w:cs="Times New Roman"/>
          <w:sz w:val="24"/>
          <w:szCs w:val="24"/>
        </w:rPr>
        <w:t>tuviniekiem</w:t>
      </w:r>
      <w:r>
        <w:rPr>
          <w:rFonts w:ascii="Times New Roman" w:hAnsi="Times New Roman" w:cs="Times New Roman"/>
          <w:sz w:val="24"/>
          <w:szCs w:val="24"/>
        </w:rPr>
        <w:t xml:space="preserve"> apmeklējot pacientus, tajā skaitā pret personām  ar funkcionējamiem kustību traucējumu, kuriem autotransports ir svarīgs pārvietošanas līdzeklis. </w:t>
      </w:r>
    </w:p>
    <w:p w14:paraId="0C1D3975" w14:textId="77777777" w:rsidR="00A151F8" w:rsidRPr="00D77D0D" w:rsidRDefault="00A151F8" w:rsidP="00A151F8">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Savukārt nepietiekams </w:t>
      </w:r>
      <w:proofErr w:type="spellStart"/>
      <w:r>
        <w:rPr>
          <w:rFonts w:ascii="Times New Roman" w:hAnsi="Times New Roman" w:cs="Times New Roman"/>
          <w:bCs/>
          <w:sz w:val="24"/>
          <w:szCs w:val="24"/>
        </w:rPr>
        <w:t>autonovietņu</w:t>
      </w:r>
      <w:proofErr w:type="spellEnd"/>
      <w:r>
        <w:rPr>
          <w:rFonts w:ascii="Times New Roman" w:hAnsi="Times New Roman" w:cs="Times New Roman"/>
          <w:bCs/>
          <w:sz w:val="24"/>
          <w:szCs w:val="24"/>
        </w:rPr>
        <w:t xml:space="preserve"> apjoms</w:t>
      </w:r>
      <w:r w:rsidRPr="00D77D0D">
        <w:rPr>
          <w:rFonts w:ascii="Times New Roman" w:hAnsi="Times New Roman" w:cs="Times New Roman"/>
          <w:bCs/>
          <w:sz w:val="24"/>
          <w:szCs w:val="24"/>
        </w:rPr>
        <w:t xml:space="preserve"> </w:t>
      </w:r>
      <w:r>
        <w:rPr>
          <w:rFonts w:ascii="Times New Roman" w:hAnsi="Times New Roman" w:cs="Times New Roman"/>
          <w:bCs/>
          <w:sz w:val="24"/>
          <w:szCs w:val="24"/>
        </w:rPr>
        <w:t xml:space="preserve">apdraud </w:t>
      </w:r>
      <w:r w:rsidRPr="00D77D0D">
        <w:rPr>
          <w:rFonts w:ascii="Times New Roman" w:hAnsi="Times New Roman" w:cs="Times New Roman"/>
          <w:bCs/>
          <w:sz w:val="24"/>
          <w:szCs w:val="24"/>
        </w:rPr>
        <w:t>sabiedrības veselības aprūpes vajadzības:</w:t>
      </w:r>
    </w:p>
    <w:p w14:paraId="5831F254" w14:textId="77777777" w:rsidR="00A151F8" w:rsidRPr="00D77D0D" w:rsidRDefault="00A151F8" w:rsidP="00A151F8">
      <w:pPr>
        <w:pStyle w:val="Sarakstarindkopa"/>
        <w:numPr>
          <w:ilvl w:val="0"/>
          <w:numId w:val="4"/>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ti</w:t>
      </w:r>
      <w:r>
        <w:rPr>
          <w:rFonts w:ascii="Times New Roman" w:hAnsi="Times New Roman" w:cs="Times New Roman"/>
          <w:sz w:val="24"/>
          <w:szCs w:val="24"/>
        </w:rPr>
        <w:t>ek</w:t>
      </w:r>
      <w:r w:rsidRPr="00D77D0D">
        <w:rPr>
          <w:rFonts w:ascii="Times New Roman" w:hAnsi="Times New Roman" w:cs="Times New Roman"/>
          <w:sz w:val="24"/>
          <w:szCs w:val="24"/>
        </w:rPr>
        <w:t xml:space="preserve"> apdraudēta fiziski un emocionāli drošas vides pieejamība.  Slimnīcas pacientiem</w:t>
      </w:r>
      <w:r>
        <w:rPr>
          <w:rFonts w:ascii="Times New Roman" w:hAnsi="Times New Roman" w:cs="Times New Roman"/>
          <w:sz w:val="24"/>
          <w:szCs w:val="24"/>
        </w:rPr>
        <w:t xml:space="preserve">, papildus sabiedriskā transporta pieejamībai, </w:t>
      </w:r>
      <w:r w:rsidRPr="00D77D0D">
        <w:rPr>
          <w:rFonts w:ascii="Times New Roman" w:hAnsi="Times New Roman" w:cs="Times New Roman"/>
          <w:sz w:val="24"/>
          <w:szCs w:val="24"/>
        </w:rPr>
        <w:t xml:space="preserve"> </w:t>
      </w:r>
      <w:r>
        <w:rPr>
          <w:rFonts w:ascii="Times New Roman" w:hAnsi="Times New Roman" w:cs="Times New Roman"/>
          <w:sz w:val="24"/>
          <w:szCs w:val="24"/>
        </w:rPr>
        <w:t>tiks</w:t>
      </w:r>
      <w:r w:rsidRPr="00D77D0D">
        <w:rPr>
          <w:rFonts w:ascii="Times New Roman" w:hAnsi="Times New Roman" w:cs="Times New Roman"/>
          <w:sz w:val="24"/>
          <w:szCs w:val="24"/>
        </w:rPr>
        <w:t xml:space="preserve"> </w:t>
      </w:r>
      <w:r>
        <w:rPr>
          <w:rFonts w:ascii="Times New Roman" w:hAnsi="Times New Roman" w:cs="Times New Roman"/>
          <w:sz w:val="24"/>
          <w:szCs w:val="24"/>
        </w:rPr>
        <w:t xml:space="preserve">nodrošinātas papildus </w:t>
      </w:r>
      <w:r w:rsidRPr="00D77D0D">
        <w:rPr>
          <w:rFonts w:ascii="Times New Roman" w:hAnsi="Times New Roman" w:cs="Times New Roman"/>
          <w:sz w:val="24"/>
          <w:szCs w:val="24"/>
        </w:rPr>
        <w:t xml:space="preserve"> iespējas ierasties Slimnīcā ar savu autotransportu</w:t>
      </w:r>
      <w:r>
        <w:rPr>
          <w:rFonts w:ascii="Times New Roman" w:hAnsi="Times New Roman" w:cs="Times New Roman"/>
          <w:sz w:val="24"/>
          <w:szCs w:val="24"/>
        </w:rPr>
        <w:t xml:space="preserve"> (sevišķi akūtās situācijās)</w:t>
      </w:r>
      <w:r w:rsidRPr="00D77D0D">
        <w:rPr>
          <w:rFonts w:ascii="Times New Roman" w:hAnsi="Times New Roman" w:cs="Times New Roman"/>
          <w:sz w:val="24"/>
          <w:szCs w:val="24"/>
        </w:rPr>
        <w:t>, attiecīgi veselības apdraudējuma situācijās veselības aprūpes pakalpojumu saņemšanas uzsākšana</w:t>
      </w:r>
      <w:r>
        <w:rPr>
          <w:rFonts w:ascii="Times New Roman" w:hAnsi="Times New Roman" w:cs="Times New Roman"/>
          <w:sz w:val="24"/>
          <w:szCs w:val="24"/>
        </w:rPr>
        <w:t xml:space="preserve"> tiek nodrošināta savlaicīgi</w:t>
      </w:r>
      <w:r w:rsidRPr="00D77D0D">
        <w:rPr>
          <w:rFonts w:ascii="Times New Roman" w:hAnsi="Times New Roman" w:cs="Times New Roman"/>
          <w:sz w:val="24"/>
          <w:szCs w:val="24"/>
        </w:rPr>
        <w:t>, kas var būt kritiski izšķirīgi dzīvību apdraudošās situācijās, kā arī situācijās, kad pakalpojumu saņemt ierodas vecāka gada gājuma pacienti vai pacienti ar kustību traucējumiem</w:t>
      </w:r>
      <w:r>
        <w:rPr>
          <w:rFonts w:ascii="Times New Roman" w:hAnsi="Times New Roman" w:cs="Times New Roman"/>
          <w:sz w:val="24"/>
          <w:szCs w:val="24"/>
        </w:rPr>
        <w:t>, jāvērš uzmanība, ka 48% pacientu Slimnīcā ierodas no reģioniem, kur sabiedriskā transporta padeve ir ierobežota</w:t>
      </w:r>
      <w:r w:rsidRPr="00D77D0D">
        <w:rPr>
          <w:rFonts w:ascii="Times New Roman" w:hAnsi="Times New Roman" w:cs="Times New Roman"/>
          <w:sz w:val="24"/>
          <w:szCs w:val="24"/>
        </w:rPr>
        <w:t>;</w:t>
      </w:r>
    </w:p>
    <w:p w14:paraId="0F2A5C88" w14:textId="77777777" w:rsidR="00A151F8" w:rsidRPr="00D77D0D" w:rsidRDefault="00A151F8" w:rsidP="00A151F8">
      <w:pPr>
        <w:pStyle w:val="Sarakstarindkopa"/>
        <w:numPr>
          <w:ilvl w:val="0"/>
          <w:numId w:val="4"/>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t</w:t>
      </w:r>
      <w:r>
        <w:rPr>
          <w:rFonts w:ascii="Times New Roman" w:hAnsi="Times New Roman" w:cs="Times New Roman"/>
          <w:sz w:val="24"/>
          <w:szCs w:val="24"/>
        </w:rPr>
        <w:t>iek</w:t>
      </w:r>
      <w:r w:rsidRPr="00D77D0D">
        <w:rPr>
          <w:rFonts w:ascii="Times New Roman" w:hAnsi="Times New Roman" w:cs="Times New Roman"/>
          <w:sz w:val="24"/>
          <w:szCs w:val="24"/>
        </w:rPr>
        <w:t xml:space="preserve"> apdraudēta drošas darba vides izveide. Rūpēs par saviem darbiniekiem Slimnīca tiecas piedāvāt maksimāli pieejamu, drošu darba vidi, kas ietver iespēju arī darbiniekiem</w:t>
      </w:r>
      <w:r>
        <w:rPr>
          <w:rFonts w:ascii="Times New Roman" w:hAnsi="Times New Roman" w:cs="Times New Roman"/>
          <w:sz w:val="24"/>
          <w:szCs w:val="24"/>
        </w:rPr>
        <w:t>,</w:t>
      </w:r>
      <w:r w:rsidRPr="00D77D0D">
        <w:rPr>
          <w:rFonts w:ascii="Times New Roman" w:hAnsi="Times New Roman" w:cs="Times New Roman"/>
          <w:sz w:val="24"/>
          <w:szCs w:val="24"/>
        </w:rPr>
        <w:t xml:space="preserve"> </w:t>
      </w:r>
      <w:r>
        <w:rPr>
          <w:rFonts w:ascii="Times New Roman" w:hAnsi="Times New Roman" w:cs="Times New Roman"/>
          <w:sz w:val="24"/>
          <w:szCs w:val="24"/>
        </w:rPr>
        <w:t>papildus sabiedriskā transporta pieejamībai,</w:t>
      </w:r>
      <w:r w:rsidRPr="00D77D0D">
        <w:rPr>
          <w:rFonts w:ascii="Times New Roman" w:hAnsi="Times New Roman" w:cs="Times New Roman"/>
          <w:sz w:val="24"/>
          <w:szCs w:val="24"/>
        </w:rPr>
        <w:t xml:space="preserve"> ierasties uz darbu </w:t>
      </w:r>
      <w:r>
        <w:rPr>
          <w:rFonts w:ascii="Times New Roman" w:hAnsi="Times New Roman" w:cs="Times New Roman"/>
          <w:sz w:val="24"/>
          <w:szCs w:val="24"/>
        </w:rPr>
        <w:t xml:space="preserve">arī </w:t>
      </w:r>
      <w:r w:rsidRPr="00D77D0D">
        <w:rPr>
          <w:rFonts w:ascii="Times New Roman" w:hAnsi="Times New Roman" w:cs="Times New Roman"/>
          <w:sz w:val="24"/>
          <w:szCs w:val="24"/>
        </w:rPr>
        <w:t xml:space="preserve">ar autotransportu, īpaši ņemot vērā, ka Slimnīcā ir </w:t>
      </w:r>
      <w:r>
        <w:rPr>
          <w:rFonts w:ascii="Times New Roman" w:hAnsi="Times New Roman" w:cs="Times New Roman"/>
          <w:sz w:val="24"/>
          <w:szCs w:val="24"/>
        </w:rPr>
        <w:t xml:space="preserve">darbs 24 stundu režīmā, tai skaitā </w:t>
      </w:r>
      <w:r w:rsidRPr="00D77D0D">
        <w:rPr>
          <w:rFonts w:ascii="Times New Roman" w:hAnsi="Times New Roman" w:cs="Times New Roman"/>
          <w:sz w:val="24"/>
          <w:szCs w:val="24"/>
        </w:rPr>
        <w:t>nakts darbs un noteiktos gadījumos (piemēram, arī ārkārtas izsaukumos), savs autotransports ir vienīgā iespēja ierasties darbā;</w:t>
      </w:r>
    </w:p>
    <w:p w14:paraId="672C82FA" w14:textId="77777777" w:rsidR="00A151F8" w:rsidRDefault="00A151F8" w:rsidP="00A151F8">
      <w:pPr>
        <w:pStyle w:val="Sarakstarindkopa"/>
        <w:numPr>
          <w:ilvl w:val="0"/>
          <w:numId w:val="4"/>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D77D0D">
        <w:rPr>
          <w:rFonts w:ascii="Times New Roman" w:hAnsi="Times New Roman" w:cs="Times New Roman"/>
          <w:sz w:val="24"/>
          <w:szCs w:val="24"/>
        </w:rPr>
        <w:t xml:space="preserve">neievērojot </w:t>
      </w:r>
      <w:r>
        <w:rPr>
          <w:rFonts w:ascii="Times New Roman" w:hAnsi="Times New Roman" w:cs="Times New Roman"/>
          <w:sz w:val="24"/>
          <w:szCs w:val="24"/>
        </w:rPr>
        <w:t xml:space="preserve">Slimnīcai saistošās normatīvo aktu prasības par </w:t>
      </w:r>
      <w:proofErr w:type="spellStart"/>
      <w:r>
        <w:rPr>
          <w:rFonts w:ascii="Times New Roman" w:hAnsi="Times New Roman" w:cs="Times New Roman"/>
          <w:sz w:val="24"/>
          <w:szCs w:val="24"/>
        </w:rPr>
        <w:t>autonovietņu</w:t>
      </w:r>
      <w:proofErr w:type="spellEnd"/>
      <w:r>
        <w:rPr>
          <w:rFonts w:ascii="Times New Roman" w:hAnsi="Times New Roman" w:cs="Times New Roman"/>
          <w:sz w:val="24"/>
          <w:szCs w:val="24"/>
        </w:rPr>
        <w:t xml:space="preserve"> apjomu</w:t>
      </w:r>
      <w:r w:rsidRPr="00D77D0D">
        <w:rPr>
          <w:rFonts w:ascii="Times New Roman" w:hAnsi="Times New Roman" w:cs="Times New Roman"/>
          <w:sz w:val="24"/>
          <w:szCs w:val="24"/>
        </w:rPr>
        <w:t>, var tikt apdraudēta ēku nodošana ekspluatācijā, kas attiecīgi var rezultēties ar Slimnīcas infrastruktūras un būvniecības projektu realizācijas kavējumu vai neīstenošanu.</w:t>
      </w:r>
    </w:p>
    <w:p w14:paraId="31A9AC27" w14:textId="77777777" w:rsidR="00A151F8" w:rsidRPr="0098482A" w:rsidRDefault="00A151F8" w:rsidP="00A151F8">
      <w:pPr>
        <w:pStyle w:val="Sarakstarindkopa"/>
        <w:autoSpaceDE w:val="0"/>
        <w:autoSpaceDN w:val="0"/>
        <w:adjustRightInd w:val="0"/>
        <w:spacing w:after="0"/>
        <w:ind w:left="851"/>
        <w:contextualSpacing w:val="0"/>
        <w:jc w:val="both"/>
        <w:rPr>
          <w:rFonts w:ascii="Times New Roman" w:hAnsi="Times New Roman" w:cs="Times New Roman"/>
          <w:sz w:val="20"/>
          <w:szCs w:val="20"/>
        </w:rPr>
      </w:pPr>
    </w:p>
    <w:p w14:paraId="553E2D42" w14:textId="77777777" w:rsidR="00A151F8" w:rsidRPr="0098482A" w:rsidRDefault="00A151F8" w:rsidP="00A151F8">
      <w:pPr>
        <w:pStyle w:val="Sarakstarindkopa"/>
        <w:numPr>
          <w:ilvl w:val="0"/>
          <w:numId w:val="1"/>
        </w:numPr>
        <w:shd w:val="clear" w:color="auto" w:fill="FFFFFF" w:themeFill="background1"/>
        <w:spacing w:after="0" w:line="240" w:lineRule="auto"/>
        <w:ind w:left="714" w:hanging="357"/>
        <w:contextualSpacing w:val="0"/>
        <w:jc w:val="center"/>
        <w:rPr>
          <w:rFonts w:ascii="Times New Roman" w:hAnsi="Times New Roman" w:cs="Times New Roman"/>
          <w:b/>
          <w:sz w:val="28"/>
          <w:szCs w:val="28"/>
        </w:rPr>
      </w:pPr>
      <w:proofErr w:type="spellStart"/>
      <w:r w:rsidRPr="0098482A">
        <w:rPr>
          <w:rFonts w:ascii="Times New Roman" w:hAnsi="Times New Roman" w:cs="Times New Roman"/>
          <w:b/>
          <w:sz w:val="28"/>
          <w:szCs w:val="28"/>
        </w:rPr>
        <w:t>Autonovietņu</w:t>
      </w:r>
      <w:proofErr w:type="spellEnd"/>
      <w:r w:rsidRPr="0098482A">
        <w:rPr>
          <w:rFonts w:ascii="Times New Roman" w:hAnsi="Times New Roman" w:cs="Times New Roman"/>
          <w:b/>
          <w:sz w:val="28"/>
          <w:szCs w:val="28"/>
        </w:rPr>
        <w:t xml:space="preserve"> un nekustamā īpašuma pieejamības </w:t>
      </w:r>
      <w:proofErr w:type="spellStart"/>
      <w:r w:rsidRPr="0098482A">
        <w:rPr>
          <w:rFonts w:ascii="Times New Roman" w:hAnsi="Times New Roman" w:cs="Times New Roman"/>
          <w:b/>
          <w:sz w:val="28"/>
          <w:szCs w:val="28"/>
        </w:rPr>
        <w:t>izvērtējums</w:t>
      </w:r>
      <w:proofErr w:type="spellEnd"/>
      <w:r w:rsidRPr="0098482A">
        <w:rPr>
          <w:rFonts w:ascii="Times New Roman" w:hAnsi="Times New Roman" w:cs="Times New Roman"/>
          <w:b/>
          <w:sz w:val="28"/>
          <w:szCs w:val="28"/>
        </w:rPr>
        <w:t>.</w:t>
      </w:r>
    </w:p>
    <w:p w14:paraId="4D5B15B1" w14:textId="77777777" w:rsidR="00A151F8" w:rsidRPr="0098482A" w:rsidRDefault="00A151F8" w:rsidP="00A151F8">
      <w:pPr>
        <w:pStyle w:val="Sarakstarindkopa"/>
        <w:shd w:val="clear" w:color="auto" w:fill="FFFFFF" w:themeFill="background1"/>
        <w:spacing w:after="0" w:line="240" w:lineRule="auto"/>
        <w:ind w:left="714"/>
        <w:contextualSpacing w:val="0"/>
        <w:rPr>
          <w:rFonts w:ascii="Times New Roman" w:hAnsi="Times New Roman" w:cs="Times New Roman"/>
          <w:bCs/>
          <w:sz w:val="20"/>
          <w:szCs w:val="20"/>
        </w:rPr>
      </w:pPr>
    </w:p>
    <w:p w14:paraId="3A5C038A" w14:textId="77777777" w:rsidR="00A151F8" w:rsidRPr="00E470B5" w:rsidRDefault="00A151F8" w:rsidP="00A151F8">
      <w:pPr>
        <w:pStyle w:val="Sarakstarindkopa"/>
        <w:numPr>
          <w:ilvl w:val="1"/>
          <w:numId w:val="5"/>
        </w:numPr>
        <w:spacing w:after="0" w:line="240" w:lineRule="auto"/>
        <w:rPr>
          <w:rFonts w:ascii="Times New Roman" w:hAnsi="Times New Roman" w:cs="Times New Roman"/>
          <w:b/>
          <w:sz w:val="24"/>
          <w:szCs w:val="24"/>
        </w:rPr>
      </w:pPr>
      <w:r w:rsidRPr="00E470B5">
        <w:rPr>
          <w:rFonts w:ascii="Times New Roman" w:hAnsi="Times New Roman" w:cs="Times New Roman"/>
          <w:b/>
          <w:sz w:val="24"/>
          <w:szCs w:val="24"/>
        </w:rPr>
        <w:t>Faktors: Pacientu un darbinieku skaits.</w:t>
      </w:r>
    </w:p>
    <w:p w14:paraId="77008F9C" w14:textId="77777777" w:rsidR="00A151F8" w:rsidRPr="00F45F55" w:rsidRDefault="00A151F8" w:rsidP="00A151F8">
      <w:pPr>
        <w:spacing w:after="0" w:line="240" w:lineRule="auto"/>
        <w:ind w:firstLine="720"/>
        <w:jc w:val="both"/>
        <w:rPr>
          <w:rFonts w:ascii="Times New Roman" w:hAnsi="Times New Roman" w:cs="Times New Roman"/>
          <w:sz w:val="24"/>
          <w:szCs w:val="24"/>
        </w:rPr>
      </w:pPr>
      <w:r w:rsidRPr="00F45F55">
        <w:rPr>
          <w:rFonts w:ascii="Times New Roman" w:hAnsi="Times New Roman" w:cs="Times New Roman"/>
          <w:sz w:val="24"/>
          <w:szCs w:val="24"/>
        </w:rPr>
        <w:t>Saskaņā ar Slimnīcas “</w:t>
      </w:r>
      <w:proofErr w:type="spellStart"/>
      <w:r w:rsidRPr="00F45F55">
        <w:rPr>
          <w:rFonts w:ascii="Times New Roman" w:hAnsi="Times New Roman" w:cs="Times New Roman"/>
          <w:sz w:val="24"/>
          <w:szCs w:val="24"/>
        </w:rPr>
        <w:t>Starpperiodu</w:t>
      </w:r>
      <w:proofErr w:type="spellEnd"/>
      <w:r w:rsidRPr="00F45F55">
        <w:rPr>
          <w:rFonts w:ascii="Times New Roman" w:hAnsi="Times New Roman" w:cs="Times New Roman"/>
          <w:sz w:val="24"/>
          <w:szCs w:val="24"/>
        </w:rPr>
        <w:t xml:space="preserve"> vadības ziņojumu par 2023.gada 6 mēnešiem” </w:t>
      </w:r>
      <w:r w:rsidRPr="006768D0">
        <w:rPr>
          <w:rFonts w:ascii="Times New Roman" w:hAnsi="Times New Roman"/>
          <w:color w:val="000000" w:themeColor="text1"/>
          <w:sz w:val="24"/>
          <w:szCs w:val="24"/>
        </w:rPr>
        <w:t>Slimnīca ir sasniegusi teicamus darbības rādītājus – stacionārā ārstēti 23 697 pacienti, NMPUN veselības aprūpes pakalpojumi sniegti 29 743 pacientam, ambulatori konsultēti un izmeklēti 295 628 pacienti</w:t>
      </w:r>
      <w:r>
        <w:rPr>
          <w:rFonts w:ascii="Times New Roman" w:hAnsi="Times New Roman"/>
          <w:color w:val="000000" w:themeColor="text1"/>
          <w:sz w:val="24"/>
          <w:szCs w:val="24"/>
        </w:rPr>
        <w:t>.</w:t>
      </w:r>
    </w:p>
    <w:p w14:paraId="6B9242A3"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4E7510">
        <w:rPr>
          <w:rFonts w:ascii="Times New Roman" w:hAnsi="Times New Roman" w:cs="Times New Roman"/>
          <w:sz w:val="24"/>
          <w:szCs w:val="24"/>
        </w:rPr>
        <w:t>Savukārt, atbilstoši operatīvajiem datiem, 202</w:t>
      </w:r>
      <w:r>
        <w:rPr>
          <w:rFonts w:ascii="Times New Roman" w:hAnsi="Times New Roman" w:cs="Times New Roman"/>
          <w:sz w:val="24"/>
          <w:szCs w:val="24"/>
        </w:rPr>
        <w:t>3</w:t>
      </w:r>
      <w:r w:rsidRPr="004E7510">
        <w:rPr>
          <w:rFonts w:ascii="Times New Roman" w:hAnsi="Times New Roman" w:cs="Times New Roman"/>
          <w:sz w:val="24"/>
          <w:szCs w:val="24"/>
        </w:rPr>
        <w:t xml:space="preserve">.gada </w:t>
      </w:r>
      <w:r>
        <w:rPr>
          <w:rFonts w:ascii="Times New Roman" w:hAnsi="Times New Roman" w:cs="Times New Roman"/>
          <w:sz w:val="24"/>
          <w:szCs w:val="24"/>
        </w:rPr>
        <w:t>6</w:t>
      </w:r>
      <w:r w:rsidRPr="004E7510">
        <w:rPr>
          <w:rFonts w:ascii="Times New Roman" w:hAnsi="Times New Roman" w:cs="Times New Roman"/>
          <w:sz w:val="24"/>
          <w:szCs w:val="24"/>
        </w:rPr>
        <w:t xml:space="preserve"> (</w:t>
      </w:r>
      <w:r>
        <w:rPr>
          <w:rFonts w:ascii="Times New Roman" w:hAnsi="Times New Roman" w:cs="Times New Roman"/>
          <w:sz w:val="24"/>
          <w:szCs w:val="24"/>
        </w:rPr>
        <w:t>sešos</w:t>
      </w:r>
      <w:r w:rsidRPr="004E7510">
        <w:rPr>
          <w:rFonts w:ascii="Times New Roman" w:hAnsi="Times New Roman" w:cs="Times New Roman"/>
          <w:sz w:val="24"/>
          <w:szCs w:val="24"/>
        </w:rPr>
        <w:t>) mēnešos kopējais apkalpoto pacientu skaits ir  </w:t>
      </w:r>
      <w:r>
        <w:rPr>
          <w:rFonts w:ascii="Times New Roman" w:hAnsi="Times New Roman" w:cs="Times New Roman"/>
          <w:sz w:val="24"/>
          <w:szCs w:val="24"/>
        </w:rPr>
        <w:t>349 068</w:t>
      </w:r>
      <w:r w:rsidRPr="004E7510">
        <w:rPr>
          <w:rFonts w:ascii="Times New Roman" w:hAnsi="Times New Roman" w:cs="Times New Roman"/>
          <w:sz w:val="24"/>
          <w:szCs w:val="24"/>
        </w:rPr>
        <w:t xml:space="preserve"> pacientu.</w:t>
      </w:r>
    </w:p>
    <w:p w14:paraId="651367DD"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Sadalot Slimnīcas apmeklējumu pēc piederības, tad 48% pacientu Slimnīcā ierodas no reģioniem, bet 52% no Rīgas.</w:t>
      </w:r>
    </w:p>
    <w:p w14:paraId="348484D8"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 xml:space="preserve">Atbilstoši Slimnīcas vidējā termiņa darbības stratēģijai 2023. - 2029.gadam, kā arī tajā noteiktajiem Slimnīcas darbības rādītājiem, ir prognozējams šāds pacientu skaita pieaugums līdz 2029.gadam: </w:t>
      </w:r>
    </w:p>
    <w:p w14:paraId="5AE91A19" w14:textId="77777777" w:rsidR="00A151F8" w:rsidRPr="00D77D0D" w:rsidRDefault="00A151F8" w:rsidP="00A151F8">
      <w:pPr>
        <w:autoSpaceDE w:val="0"/>
        <w:autoSpaceDN w:val="0"/>
        <w:adjustRightInd w:val="0"/>
        <w:spacing w:after="0"/>
        <w:ind w:firstLine="360"/>
        <w:jc w:val="right"/>
        <w:rPr>
          <w:rFonts w:ascii="Times New Roman" w:hAnsi="Times New Roman" w:cs="Times New Roman"/>
          <w:b/>
          <w:bCs/>
          <w:sz w:val="24"/>
          <w:szCs w:val="24"/>
        </w:rPr>
      </w:pPr>
      <w:r w:rsidRPr="00D77D0D">
        <w:rPr>
          <w:rFonts w:ascii="Times New Roman" w:hAnsi="Times New Roman" w:cs="Times New Roman"/>
          <w:b/>
          <w:bCs/>
          <w:sz w:val="24"/>
          <w:szCs w:val="24"/>
        </w:rPr>
        <w:t>Tabula Nr.1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996"/>
        <w:gridCol w:w="1134"/>
        <w:gridCol w:w="996"/>
        <w:gridCol w:w="996"/>
        <w:gridCol w:w="1134"/>
        <w:gridCol w:w="1134"/>
        <w:gridCol w:w="996"/>
      </w:tblGrid>
      <w:tr w:rsidR="00A151F8" w:rsidRPr="00D77D0D" w14:paraId="379617EE" w14:textId="77777777" w:rsidTr="004B4E71">
        <w:trPr>
          <w:trHeight w:val="600"/>
        </w:trPr>
        <w:tc>
          <w:tcPr>
            <w:tcW w:w="1681" w:type="dxa"/>
            <w:shd w:val="clear" w:color="auto" w:fill="D9E2F3" w:themeFill="accent1" w:themeFillTint="33"/>
            <w:vAlign w:val="center"/>
          </w:tcPr>
          <w:p w14:paraId="3B9B23CC"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Pacientu skaits/gadā</w:t>
            </w:r>
          </w:p>
        </w:tc>
        <w:tc>
          <w:tcPr>
            <w:tcW w:w="996" w:type="dxa"/>
            <w:shd w:val="clear" w:color="auto" w:fill="D9E2F3" w:themeFill="accent1" w:themeFillTint="33"/>
            <w:noWrap/>
            <w:vAlign w:val="center"/>
          </w:tcPr>
          <w:p w14:paraId="49B92678"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2023.</w:t>
            </w:r>
          </w:p>
        </w:tc>
        <w:tc>
          <w:tcPr>
            <w:tcW w:w="1134" w:type="dxa"/>
            <w:shd w:val="clear" w:color="auto" w:fill="D9E2F3" w:themeFill="accent1" w:themeFillTint="33"/>
            <w:noWrap/>
            <w:vAlign w:val="center"/>
          </w:tcPr>
          <w:p w14:paraId="5F05AFDF"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2024.</w:t>
            </w:r>
          </w:p>
        </w:tc>
        <w:tc>
          <w:tcPr>
            <w:tcW w:w="996" w:type="dxa"/>
            <w:shd w:val="clear" w:color="auto" w:fill="D9E2F3" w:themeFill="accent1" w:themeFillTint="33"/>
            <w:noWrap/>
            <w:vAlign w:val="center"/>
          </w:tcPr>
          <w:p w14:paraId="7838D586"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2025.</w:t>
            </w:r>
          </w:p>
        </w:tc>
        <w:tc>
          <w:tcPr>
            <w:tcW w:w="996" w:type="dxa"/>
            <w:shd w:val="clear" w:color="auto" w:fill="D9E2F3" w:themeFill="accent1" w:themeFillTint="33"/>
            <w:noWrap/>
            <w:vAlign w:val="center"/>
          </w:tcPr>
          <w:p w14:paraId="37647BE1"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2026.</w:t>
            </w:r>
          </w:p>
        </w:tc>
        <w:tc>
          <w:tcPr>
            <w:tcW w:w="1134" w:type="dxa"/>
            <w:shd w:val="clear" w:color="auto" w:fill="D9E2F3" w:themeFill="accent1" w:themeFillTint="33"/>
            <w:noWrap/>
            <w:vAlign w:val="center"/>
          </w:tcPr>
          <w:p w14:paraId="24F12681"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2027.</w:t>
            </w:r>
          </w:p>
        </w:tc>
        <w:tc>
          <w:tcPr>
            <w:tcW w:w="1134" w:type="dxa"/>
            <w:shd w:val="clear" w:color="auto" w:fill="D9E2F3" w:themeFill="accent1" w:themeFillTint="33"/>
            <w:noWrap/>
            <w:vAlign w:val="center"/>
          </w:tcPr>
          <w:p w14:paraId="525EEC71"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2028.</w:t>
            </w:r>
          </w:p>
        </w:tc>
        <w:tc>
          <w:tcPr>
            <w:tcW w:w="996" w:type="dxa"/>
            <w:shd w:val="clear" w:color="auto" w:fill="D9E2F3" w:themeFill="accent1" w:themeFillTint="33"/>
            <w:noWrap/>
            <w:vAlign w:val="center"/>
          </w:tcPr>
          <w:p w14:paraId="1EA19321" w14:textId="77777777" w:rsidR="00A151F8" w:rsidRPr="00D77D0D" w:rsidRDefault="00A151F8" w:rsidP="004B4E71">
            <w:pPr>
              <w:spacing w:after="0"/>
              <w:jc w:val="center"/>
              <w:rPr>
                <w:rFonts w:ascii="Times New Roman" w:eastAsia="Times New Roman" w:hAnsi="Times New Roman" w:cs="Times New Roman"/>
                <w:b/>
                <w:bCs/>
                <w:sz w:val="24"/>
                <w:szCs w:val="24"/>
                <w:lang w:eastAsia="lv-LV"/>
              </w:rPr>
            </w:pPr>
            <w:r w:rsidRPr="00D77D0D">
              <w:rPr>
                <w:rFonts w:ascii="Times New Roman" w:eastAsia="Times New Roman" w:hAnsi="Times New Roman" w:cs="Times New Roman"/>
                <w:b/>
                <w:bCs/>
                <w:sz w:val="24"/>
                <w:szCs w:val="24"/>
                <w:lang w:eastAsia="lv-LV"/>
              </w:rPr>
              <w:t>2029.</w:t>
            </w:r>
          </w:p>
        </w:tc>
      </w:tr>
      <w:tr w:rsidR="00A151F8" w:rsidRPr="00D77D0D" w14:paraId="16101B4E" w14:textId="77777777" w:rsidTr="004B4E71">
        <w:trPr>
          <w:trHeight w:val="600"/>
        </w:trPr>
        <w:tc>
          <w:tcPr>
            <w:tcW w:w="1681" w:type="dxa"/>
            <w:shd w:val="clear" w:color="auto" w:fill="auto"/>
            <w:vAlign w:val="center"/>
            <w:hideMark/>
          </w:tcPr>
          <w:p w14:paraId="1420CF1E" w14:textId="77777777" w:rsidR="00A151F8" w:rsidRPr="00D77D0D" w:rsidRDefault="00A151F8" w:rsidP="004B4E71">
            <w:pPr>
              <w:spacing w:after="0"/>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Stacionāro pacientu skaits</w:t>
            </w:r>
          </w:p>
        </w:tc>
        <w:tc>
          <w:tcPr>
            <w:tcW w:w="996" w:type="dxa"/>
            <w:shd w:val="clear" w:color="auto" w:fill="auto"/>
            <w:noWrap/>
            <w:vAlign w:val="center"/>
            <w:hideMark/>
          </w:tcPr>
          <w:p w14:paraId="49B67A94"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48 000</w:t>
            </w:r>
          </w:p>
        </w:tc>
        <w:tc>
          <w:tcPr>
            <w:tcW w:w="1134" w:type="dxa"/>
            <w:shd w:val="clear" w:color="auto" w:fill="auto"/>
            <w:noWrap/>
            <w:vAlign w:val="center"/>
            <w:hideMark/>
          </w:tcPr>
          <w:p w14:paraId="788960F2"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50 000</w:t>
            </w:r>
          </w:p>
        </w:tc>
        <w:tc>
          <w:tcPr>
            <w:tcW w:w="996" w:type="dxa"/>
            <w:shd w:val="clear" w:color="auto" w:fill="auto"/>
            <w:noWrap/>
            <w:vAlign w:val="center"/>
            <w:hideMark/>
          </w:tcPr>
          <w:p w14:paraId="4959144E"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52 000</w:t>
            </w:r>
          </w:p>
        </w:tc>
        <w:tc>
          <w:tcPr>
            <w:tcW w:w="996" w:type="dxa"/>
            <w:shd w:val="clear" w:color="auto" w:fill="auto"/>
            <w:noWrap/>
            <w:vAlign w:val="center"/>
            <w:hideMark/>
          </w:tcPr>
          <w:p w14:paraId="796CDFDB"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55 000</w:t>
            </w:r>
          </w:p>
        </w:tc>
        <w:tc>
          <w:tcPr>
            <w:tcW w:w="1134" w:type="dxa"/>
            <w:shd w:val="clear" w:color="auto" w:fill="auto"/>
            <w:noWrap/>
            <w:vAlign w:val="center"/>
            <w:hideMark/>
          </w:tcPr>
          <w:p w14:paraId="60D4C77F"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55 000</w:t>
            </w:r>
          </w:p>
        </w:tc>
        <w:tc>
          <w:tcPr>
            <w:tcW w:w="1134" w:type="dxa"/>
            <w:shd w:val="clear" w:color="auto" w:fill="auto"/>
            <w:noWrap/>
            <w:vAlign w:val="center"/>
            <w:hideMark/>
          </w:tcPr>
          <w:p w14:paraId="5DF6458D"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55 000</w:t>
            </w:r>
          </w:p>
        </w:tc>
        <w:tc>
          <w:tcPr>
            <w:tcW w:w="996" w:type="dxa"/>
            <w:shd w:val="clear" w:color="auto" w:fill="auto"/>
            <w:noWrap/>
            <w:vAlign w:val="center"/>
            <w:hideMark/>
          </w:tcPr>
          <w:p w14:paraId="4BD71A13"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55 000</w:t>
            </w:r>
          </w:p>
        </w:tc>
      </w:tr>
      <w:tr w:rsidR="00A151F8" w:rsidRPr="00D77D0D" w14:paraId="75F5C819" w14:textId="77777777" w:rsidTr="004B4E71">
        <w:trPr>
          <w:trHeight w:val="600"/>
        </w:trPr>
        <w:tc>
          <w:tcPr>
            <w:tcW w:w="1681" w:type="dxa"/>
            <w:shd w:val="clear" w:color="auto" w:fill="auto"/>
            <w:vAlign w:val="center"/>
            <w:hideMark/>
          </w:tcPr>
          <w:p w14:paraId="02F42EFF" w14:textId="77777777" w:rsidR="00A151F8" w:rsidRPr="00D77D0D" w:rsidRDefault="00A151F8" w:rsidP="004B4E71">
            <w:pPr>
              <w:spacing w:after="0"/>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 xml:space="preserve">Ambulatoru apmeklējumu skaits </w:t>
            </w:r>
          </w:p>
        </w:tc>
        <w:tc>
          <w:tcPr>
            <w:tcW w:w="996" w:type="dxa"/>
            <w:shd w:val="clear" w:color="auto" w:fill="auto"/>
            <w:noWrap/>
            <w:vAlign w:val="center"/>
            <w:hideMark/>
          </w:tcPr>
          <w:p w14:paraId="6CBB8DD4"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560 000</w:t>
            </w:r>
          </w:p>
        </w:tc>
        <w:tc>
          <w:tcPr>
            <w:tcW w:w="1134" w:type="dxa"/>
            <w:shd w:val="clear" w:color="auto" w:fill="auto"/>
            <w:noWrap/>
            <w:vAlign w:val="center"/>
            <w:hideMark/>
          </w:tcPr>
          <w:p w14:paraId="723CE9C3"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600 000</w:t>
            </w:r>
          </w:p>
        </w:tc>
        <w:tc>
          <w:tcPr>
            <w:tcW w:w="996" w:type="dxa"/>
            <w:shd w:val="clear" w:color="auto" w:fill="auto"/>
            <w:noWrap/>
            <w:vAlign w:val="center"/>
            <w:hideMark/>
          </w:tcPr>
          <w:p w14:paraId="25E0D667"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640 000</w:t>
            </w:r>
          </w:p>
        </w:tc>
        <w:tc>
          <w:tcPr>
            <w:tcW w:w="996" w:type="dxa"/>
            <w:shd w:val="clear" w:color="auto" w:fill="auto"/>
            <w:noWrap/>
            <w:vAlign w:val="center"/>
            <w:hideMark/>
          </w:tcPr>
          <w:p w14:paraId="3D8DEAEF"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680 000</w:t>
            </w:r>
          </w:p>
        </w:tc>
        <w:tc>
          <w:tcPr>
            <w:tcW w:w="1134" w:type="dxa"/>
            <w:shd w:val="clear" w:color="auto" w:fill="auto"/>
            <w:noWrap/>
            <w:vAlign w:val="center"/>
            <w:hideMark/>
          </w:tcPr>
          <w:p w14:paraId="087AB18A"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700 000</w:t>
            </w:r>
          </w:p>
        </w:tc>
        <w:tc>
          <w:tcPr>
            <w:tcW w:w="1134" w:type="dxa"/>
            <w:shd w:val="clear" w:color="auto" w:fill="auto"/>
            <w:noWrap/>
            <w:vAlign w:val="center"/>
            <w:hideMark/>
          </w:tcPr>
          <w:p w14:paraId="65F99F05"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700 000</w:t>
            </w:r>
          </w:p>
        </w:tc>
        <w:tc>
          <w:tcPr>
            <w:tcW w:w="996" w:type="dxa"/>
            <w:shd w:val="clear" w:color="auto" w:fill="auto"/>
            <w:noWrap/>
            <w:vAlign w:val="center"/>
            <w:hideMark/>
          </w:tcPr>
          <w:p w14:paraId="3456833F" w14:textId="77777777" w:rsidR="00A151F8" w:rsidRPr="00D77D0D" w:rsidRDefault="00A151F8" w:rsidP="004B4E71">
            <w:pPr>
              <w:spacing w:after="0"/>
              <w:jc w:val="center"/>
              <w:rPr>
                <w:rFonts w:ascii="Times New Roman" w:eastAsia="Times New Roman" w:hAnsi="Times New Roman" w:cs="Times New Roman"/>
                <w:sz w:val="24"/>
                <w:szCs w:val="24"/>
                <w:lang w:eastAsia="lv-LV"/>
              </w:rPr>
            </w:pPr>
            <w:r w:rsidRPr="00D77D0D">
              <w:rPr>
                <w:rFonts w:ascii="Times New Roman" w:eastAsia="Times New Roman" w:hAnsi="Times New Roman" w:cs="Times New Roman"/>
                <w:sz w:val="24"/>
                <w:szCs w:val="24"/>
                <w:lang w:eastAsia="lv-LV"/>
              </w:rPr>
              <w:t>700 000</w:t>
            </w:r>
          </w:p>
        </w:tc>
      </w:tr>
    </w:tbl>
    <w:p w14:paraId="710A5A78" w14:textId="77777777" w:rsidR="00A151F8" w:rsidRPr="00D77D0D" w:rsidRDefault="00A151F8" w:rsidP="00A151F8">
      <w:pPr>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Saskaņā ar Slimnīcas 202</w:t>
      </w:r>
      <w:r>
        <w:rPr>
          <w:rFonts w:ascii="Times New Roman" w:hAnsi="Times New Roman" w:cs="Times New Roman"/>
          <w:sz w:val="24"/>
          <w:szCs w:val="24"/>
        </w:rPr>
        <w:t>3</w:t>
      </w:r>
      <w:r w:rsidRPr="00D77D0D">
        <w:rPr>
          <w:rFonts w:ascii="Times New Roman" w:hAnsi="Times New Roman" w:cs="Times New Roman"/>
          <w:sz w:val="24"/>
          <w:szCs w:val="24"/>
        </w:rPr>
        <w:t xml:space="preserve">.gada </w:t>
      </w:r>
      <w:r>
        <w:rPr>
          <w:rFonts w:ascii="Times New Roman" w:hAnsi="Times New Roman" w:cs="Times New Roman"/>
          <w:sz w:val="24"/>
          <w:szCs w:val="24"/>
        </w:rPr>
        <w:t>14.jūlija</w:t>
      </w:r>
      <w:r w:rsidRPr="00D77D0D">
        <w:rPr>
          <w:rFonts w:ascii="Times New Roman" w:hAnsi="Times New Roman" w:cs="Times New Roman"/>
          <w:sz w:val="24"/>
          <w:szCs w:val="24"/>
        </w:rPr>
        <w:t xml:space="preserve"> rīkojumu Nr.1-1/</w:t>
      </w:r>
      <w:r>
        <w:rPr>
          <w:rFonts w:ascii="Times New Roman" w:hAnsi="Times New Roman" w:cs="Times New Roman"/>
          <w:sz w:val="24"/>
          <w:szCs w:val="24"/>
        </w:rPr>
        <w:t>196</w:t>
      </w:r>
      <w:r w:rsidRPr="00D77D0D">
        <w:rPr>
          <w:rFonts w:ascii="Times New Roman" w:hAnsi="Times New Roman" w:cs="Times New Roman"/>
          <w:sz w:val="24"/>
          <w:szCs w:val="24"/>
        </w:rPr>
        <w:t xml:space="preserve"> "Par gultu skaita izmaiņām</w:t>
      </w:r>
      <w:r>
        <w:rPr>
          <w:rFonts w:ascii="Times New Roman" w:hAnsi="Times New Roman" w:cs="Times New Roman"/>
          <w:sz w:val="24"/>
          <w:szCs w:val="24"/>
        </w:rPr>
        <w:t xml:space="preserve"> no 2023.gada 2.oktobra</w:t>
      </w:r>
      <w:r w:rsidRPr="00D77D0D">
        <w:rPr>
          <w:rFonts w:ascii="Times New Roman" w:hAnsi="Times New Roman" w:cs="Times New Roman"/>
          <w:sz w:val="24"/>
          <w:szCs w:val="24"/>
        </w:rPr>
        <w:t>" Slimnīcā ir atvērtas 8</w:t>
      </w:r>
      <w:r>
        <w:rPr>
          <w:rFonts w:ascii="Times New Roman" w:hAnsi="Times New Roman" w:cs="Times New Roman"/>
          <w:sz w:val="24"/>
          <w:szCs w:val="24"/>
        </w:rPr>
        <w:t>01</w:t>
      </w:r>
      <w:r w:rsidRPr="00D77D0D">
        <w:rPr>
          <w:rFonts w:ascii="Times New Roman" w:hAnsi="Times New Roman" w:cs="Times New Roman"/>
          <w:sz w:val="24"/>
          <w:szCs w:val="24"/>
        </w:rPr>
        <w:t xml:space="preserve"> stacionārā un </w:t>
      </w:r>
      <w:r>
        <w:rPr>
          <w:rFonts w:ascii="Times New Roman" w:hAnsi="Times New Roman" w:cs="Times New Roman"/>
          <w:sz w:val="24"/>
          <w:szCs w:val="24"/>
        </w:rPr>
        <w:t>104</w:t>
      </w:r>
      <w:r w:rsidRPr="00D77D0D">
        <w:rPr>
          <w:rFonts w:ascii="Times New Roman" w:hAnsi="Times New Roman" w:cs="Times New Roman"/>
          <w:sz w:val="24"/>
          <w:szCs w:val="24"/>
        </w:rPr>
        <w:t xml:space="preserve"> dienas stacionārā gultas, kopā 9</w:t>
      </w:r>
      <w:r>
        <w:rPr>
          <w:rFonts w:ascii="Times New Roman" w:hAnsi="Times New Roman" w:cs="Times New Roman"/>
          <w:sz w:val="24"/>
          <w:szCs w:val="24"/>
        </w:rPr>
        <w:t>05</w:t>
      </w:r>
      <w:r w:rsidRPr="00D77D0D">
        <w:rPr>
          <w:rFonts w:ascii="Times New Roman" w:hAnsi="Times New Roman" w:cs="Times New Roman"/>
          <w:sz w:val="24"/>
          <w:szCs w:val="24"/>
        </w:rPr>
        <w:t xml:space="preserve"> gultas vietas.</w:t>
      </w:r>
    </w:p>
    <w:p w14:paraId="353DA34F" w14:textId="77777777" w:rsidR="00A151F8" w:rsidRPr="00D77D0D" w:rsidRDefault="00A151F8" w:rsidP="00A151F8">
      <w:pPr>
        <w:spacing w:after="0" w:line="240" w:lineRule="auto"/>
        <w:ind w:firstLine="360"/>
        <w:jc w:val="both"/>
        <w:rPr>
          <w:rFonts w:ascii="Times New Roman" w:hAnsi="Times New Roman" w:cs="Times New Roman"/>
          <w:sz w:val="24"/>
          <w:szCs w:val="24"/>
        </w:rPr>
      </w:pPr>
      <w:r w:rsidRPr="00D77D0D">
        <w:rPr>
          <w:rFonts w:ascii="Times New Roman" w:hAnsi="Times New Roman" w:cs="Times New Roman"/>
          <w:sz w:val="24"/>
          <w:szCs w:val="24"/>
        </w:rPr>
        <w:t xml:space="preserve">Šobrīd Slimnīcā tiek nodarbināti </w:t>
      </w:r>
      <w:r>
        <w:rPr>
          <w:rFonts w:ascii="Times New Roman" w:hAnsi="Times New Roman" w:cs="Times New Roman"/>
          <w:sz w:val="24"/>
          <w:szCs w:val="24"/>
        </w:rPr>
        <w:t>  3 447</w:t>
      </w:r>
      <w:r w:rsidRPr="00D77D0D">
        <w:rPr>
          <w:rFonts w:ascii="Times New Roman" w:hAnsi="Times New Roman" w:cs="Times New Roman"/>
          <w:sz w:val="24"/>
          <w:szCs w:val="24"/>
        </w:rPr>
        <w:t xml:space="preserve"> darbinieki.</w:t>
      </w:r>
      <w:r w:rsidRPr="00D77D0D">
        <w:rPr>
          <w:rStyle w:val="Vresatsauce"/>
          <w:rFonts w:ascii="Times New Roman" w:hAnsi="Times New Roman" w:cs="Times New Roman"/>
          <w:sz w:val="24"/>
          <w:szCs w:val="24"/>
        </w:rPr>
        <w:footnoteReference w:id="3"/>
      </w:r>
      <w:r w:rsidRPr="00D77D0D">
        <w:rPr>
          <w:rFonts w:ascii="Times New Roman" w:hAnsi="Times New Roman" w:cs="Times New Roman"/>
          <w:sz w:val="24"/>
          <w:szCs w:val="24"/>
        </w:rPr>
        <w:t xml:space="preserve"> Tā kā darbinieku skaits ir mainīgs un neliela daļa no darbinieku kopējā skaita pastāvīgi atrodas ilgstošā prombūtnē, aprēķinos tiek pieņemts, ka Slimnīcā strādājošo darbinieku skaits ir 3 </w:t>
      </w:r>
      <w:r>
        <w:rPr>
          <w:rFonts w:ascii="Times New Roman" w:hAnsi="Times New Roman" w:cs="Times New Roman"/>
          <w:sz w:val="24"/>
          <w:szCs w:val="24"/>
        </w:rPr>
        <w:t>5</w:t>
      </w:r>
      <w:r w:rsidRPr="00D77D0D">
        <w:rPr>
          <w:rFonts w:ascii="Times New Roman" w:hAnsi="Times New Roman" w:cs="Times New Roman"/>
          <w:sz w:val="24"/>
          <w:szCs w:val="24"/>
        </w:rPr>
        <w:t>00.</w:t>
      </w:r>
    </w:p>
    <w:p w14:paraId="18AECEF7" w14:textId="77777777" w:rsidR="00A151F8" w:rsidRPr="0098482A" w:rsidRDefault="00A151F8" w:rsidP="00A151F8">
      <w:pPr>
        <w:autoSpaceDE w:val="0"/>
        <w:autoSpaceDN w:val="0"/>
        <w:adjustRightInd w:val="0"/>
        <w:spacing w:after="0" w:line="240" w:lineRule="auto"/>
        <w:jc w:val="both"/>
        <w:rPr>
          <w:rFonts w:ascii="Times New Roman" w:hAnsi="Times New Roman" w:cs="Times New Roman"/>
          <w:sz w:val="20"/>
          <w:szCs w:val="20"/>
          <w:highlight w:val="yellow"/>
        </w:rPr>
      </w:pPr>
    </w:p>
    <w:p w14:paraId="0546953A" w14:textId="5881E445" w:rsidR="00A151F8" w:rsidRDefault="00A151F8" w:rsidP="00A151F8">
      <w:pPr>
        <w:spacing w:after="0" w:line="240" w:lineRule="auto"/>
        <w:ind w:firstLine="720"/>
        <w:jc w:val="both"/>
        <w:rPr>
          <w:rFonts w:ascii="Times New Roman" w:hAnsi="Times New Roman" w:cs="Times New Roman"/>
          <w:sz w:val="20"/>
          <w:szCs w:val="20"/>
        </w:rPr>
      </w:pPr>
      <w:r>
        <w:rPr>
          <w:rFonts w:ascii="Times New Roman" w:hAnsi="Times New Roman"/>
          <w:bCs/>
          <w:sz w:val="24"/>
          <w:szCs w:val="24"/>
        </w:rPr>
        <w:t>Pašlaik, lai nodrošinātu auto</w:t>
      </w:r>
      <w:r w:rsidR="00001A0E">
        <w:rPr>
          <w:rFonts w:ascii="Times New Roman" w:hAnsi="Times New Roman"/>
          <w:bCs/>
          <w:sz w:val="24"/>
          <w:szCs w:val="24"/>
        </w:rPr>
        <w:t xml:space="preserve"> </w:t>
      </w:r>
      <w:r>
        <w:rPr>
          <w:rFonts w:ascii="Times New Roman" w:hAnsi="Times New Roman"/>
          <w:bCs/>
          <w:sz w:val="24"/>
          <w:szCs w:val="24"/>
        </w:rPr>
        <w:t xml:space="preserve">novietņu skaitu atbilstoši </w:t>
      </w:r>
      <w:r w:rsidRPr="00BF2354">
        <w:rPr>
          <w:rFonts w:ascii="Times New Roman" w:hAnsi="Times New Roman"/>
          <w:bCs/>
          <w:sz w:val="24"/>
          <w:szCs w:val="24"/>
        </w:rPr>
        <w:t xml:space="preserve">2021.gada 15.decembra Rīgas domes saistošajiem noteikumiem Nr.103 "Rīgas teritorijas izmantošanas un apbūves saistošie noteikumi" </w:t>
      </w:r>
      <w:r>
        <w:rPr>
          <w:rFonts w:ascii="Times New Roman" w:hAnsi="Times New Roman"/>
          <w:bCs/>
          <w:sz w:val="24"/>
          <w:szCs w:val="24"/>
        </w:rPr>
        <w:t xml:space="preserve">Slimnīcas teritorijā </w:t>
      </w:r>
      <w:r w:rsidRPr="00BF2354">
        <w:rPr>
          <w:rFonts w:ascii="Times New Roman" w:hAnsi="Times New Roman"/>
          <w:bCs/>
          <w:sz w:val="24"/>
          <w:szCs w:val="24"/>
        </w:rPr>
        <w:t xml:space="preserve"> iztrūk</w:t>
      </w:r>
      <w:r>
        <w:rPr>
          <w:rFonts w:ascii="Times New Roman" w:hAnsi="Times New Roman"/>
          <w:bCs/>
          <w:sz w:val="24"/>
          <w:szCs w:val="24"/>
        </w:rPr>
        <w:t>s</w:t>
      </w:r>
      <w:r w:rsidR="00001A0E">
        <w:rPr>
          <w:rFonts w:ascii="Times New Roman" w:hAnsi="Times New Roman"/>
          <w:bCs/>
          <w:sz w:val="24"/>
          <w:szCs w:val="24"/>
        </w:rPr>
        <w:t>t</w:t>
      </w:r>
      <w:r w:rsidRPr="00BF2354">
        <w:rPr>
          <w:rFonts w:ascii="Times New Roman" w:hAnsi="Times New Roman"/>
          <w:bCs/>
          <w:sz w:val="24"/>
          <w:szCs w:val="24"/>
        </w:rPr>
        <w:t xml:space="preserve"> 2</w:t>
      </w:r>
      <w:r>
        <w:rPr>
          <w:rFonts w:ascii="Times New Roman" w:hAnsi="Times New Roman"/>
          <w:bCs/>
          <w:sz w:val="24"/>
          <w:szCs w:val="24"/>
        </w:rPr>
        <w:t> </w:t>
      </w:r>
      <w:r w:rsidRPr="00BF2354">
        <w:rPr>
          <w:rFonts w:ascii="Times New Roman" w:hAnsi="Times New Roman"/>
          <w:bCs/>
          <w:sz w:val="24"/>
          <w:szCs w:val="24"/>
        </w:rPr>
        <w:t>374 auto</w:t>
      </w:r>
      <w:r w:rsidR="00001A0E">
        <w:rPr>
          <w:rFonts w:ascii="Times New Roman" w:hAnsi="Times New Roman"/>
          <w:bCs/>
          <w:sz w:val="24"/>
          <w:szCs w:val="24"/>
        </w:rPr>
        <w:t xml:space="preserve"> </w:t>
      </w:r>
      <w:r w:rsidRPr="00BF2354">
        <w:rPr>
          <w:rFonts w:ascii="Times New Roman" w:hAnsi="Times New Roman"/>
          <w:bCs/>
          <w:sz w:val="24"/>
          <w:szCs w:val="24"/>
        </w:rPr>
        <w:t>novietnes.</w:t>
      </w:r>
      <w:r>
        <w:rPr>
          <w:rFonts w:ascii="Times New Roman" w:hAnsi="Times New Roman"/>
          <w:bCs/>
          <w:sz w:val="24"/>
          <w:szCs w:val="24"/>
        </w:rPr>
        <w:t xml:space="preserve"> Slimnīcas teritorijā (zeme Pilsoņu ielā 13, Rīga, kadastra apzīmējums 0100 056 0115, zeme Ventspils ielā, Rīgā, kadastra apzīmējums 0100 056 0087 un zeme Ventspils ielā, Rīgā, kadastra apzīmējums 0100 056 0102), ko Veselības ministrija nodevusi Slimnīcas lietošanā, pamatojoties uz 04.01.2016. Nekustamā īpašuma lietošanas un pārvaldīšanas līgumu  Nr.AL100, papildus auto</w:t>
      </w:r>
      <w:r w:rsidR="00001A0E">
        <w:rPr>
          <w:rFonts w:ascii="Times New Roman" w:hAnsi="Times New Roman"/>
          <w:bCs/>
          <w:sz w:val="24"/>
          <w:szCs w:val="24"/>
        </w:rPr>
        <w:t xml:space="preserve"> </w:t>
      </w:r>
      <w:r>
        <w:rPr>
          <w:rFonts w:ascii="Times New Roman" w:hAnsi="Times New Roman"/>
          <w:bCs/>
          <w:sz w:val="24"/>
          <w:szCs w:val="24"/>
        </w:rPr>
        <w:t>novietnes izvietot nav iespējams.</w:t>
      </w:r>
    </w:p>
    <w:p w14:paraId="7FD78E16" w14:textId="77777777" w:rsidR="00A151F8" w:rsidRDefault="00A151F8" w:rsidP="00A151F8">
      <w:pPr>
        <w:spacing w:after="0" w:line="240" w:lineRule="auto"/>
        <w:ind w:firstLine="360"/>
        <w:jc w:val="both"/>
        <w:rPr>
          <w:rFonts w:ascii="Times New Roman" w:hAnsi="Times New Roman" w:cs="Times New Roman"/>
          <w:sz w:val="20"/>
          <w:szCs w:val="20"/>
        </w:rPr>
      </w:pPr>
    </w:p>
    <w:p w14:paraId="0B72CECB" w14:textId="0A1F07FB" w:rsidR="00A151F8" w:rsidRPr="00AF1E9E" w:rsidRDefault="00A151F8" w:rsidP="00A151F8">
      <w:pPr>
        <w:pStyle w:val="Sarakstarindkopa"/>
        <w:numPr>
          <w:ilvl w:val="1"/>
          <w:numId w:val="5"/>
        </w:numPr>
        <w:spacing w:after="0" w:line="240" w:lineRule="auto"/>
        <w:rPr>
          <w:rFonts w:ascii="Times New Roman" w:hAnsi="Times New Roman" w:cs="Times New Roman"/>
          <w:b/>
          <w:sz w:val="24"/>
          <w:szCs w:val="24"/>
        </w:rPr>
      </w:pPr>
      <w:r w:rsidRPr="001651F4">
        <w:rPr>
          <w:rFonts w:ascii="Times New Roman" w:hAnsi="Times New Roman" w:cs="Times New Roman"/>
          <w:b/>
          <w:sz w:val="24"/>
          <w:szCs w:val="24"/>
        </w:rPr>
        <w:t>Pieejamais</w:t>
      </w:r>
      <w:r>
        <w:rPr>
          <w:rFonts w:ascii="Times New Roman" w:hAnsi="Times New Roman" w:cs="Times New Roman"/>
          <w:b/>
          <w:sz w:val="24"/>
          <w:szCs w:val="24"/>
        </w:rPr>
        <w:t xml:space="preserve"> auto</w:t>
      </w:r>
      <w:r w:rsidR="00001A0E">
        <w:rPr>
          <w:rFonts w:ascii="Times New Roman" w:hAnsi="Times New Roman" w:cs="Times New Roman"/>
          <w:b/>
          <w:sz w:val="24"/>
          <w:szCs w:val="24"/>
        </w:rPr>
        <w:t xml:space="preserve"> </w:t>
      </w:r>
      <w:r>
        <w:rPr>
          <w:rFonts w:ascii="Times New Roman" w:hAnsi="Times New Roman" w:cs="Times New Roman"/>
          <w:b/>
          <w:sz w:val="24"/>
          <w:szCs w:val="24"/>
        </w:rPr>
        <w:t>novietņu</w:t>
      </w:r>
      <w:r w:rsidRPr="00AF1E9E">
        <w:rPr>
          <w:rFonts w:ascii="Times New Roman" w:hAnsi="Times New Roman" w:cs="Times New Roman"/>
          <w:b/>
          <w:sz w:val="24"/>
          <w:szCs w:val="24"/>
        </w:rPr>
        <w:t xml:space="preserve"> skaits:</w:t>
      </w:r>
    </w:p>
    <w:p w14:paraId="4E73EB55" w14:textId="6381E4A6" w:rsidR="00A151F8" w:rsidRDefault="00A151F8" w:rsidP="00A151F8">
      <w:pPr>
        <w:autoSpaceDE w:val="0"/>
        <w:autoSpaceDN w:val="0"/>
        <w:adjustRightInd w:val="0"/>
        <w:spacing w:after="0" w:line="240" w:lineRule="auto"/>
        <w:ind w:firstLine="720"/>
        <w:jc w:val="both"/>
        <w:rPr>
          <w:rFonts w:ascii="Times New Roman" w:hAnsi="Times New Roman" w:cs="Times New Roman"/>
          <w:sz w:val="24"/>
          <w:szCs w:val="24"/>
        </w:rPr>
      </w:pPr>
      <w:r w:rsidRPr="00D77D0D">
        <w:rPr>
          <w:rFonts w:ascii="Times New Roman" w:hAnsi="Times New Roman" w:cs="Times New Roman"/>
          <w:sz w:val="24"/>
          <w:szCs w:val="24"/>
        </w:rPr>
        <w:t>Slimnīcā pieejamais auto</w:t>
      </w:r>
      <w:r w:rsidR="00001A0E">
        <w:rPr>
          <w:rFonts w:ascii="Times New Roman" w:hAnsi="Times New Roman" w:cs="Times New Roman"/>
          <w:sz w:val="24"/>
          <w:szCs w:val="24"/>
        </w:rPr>
        <w:t xml:space="preserve"> </w:t>
      </w:r>
      <w:r w:rsidRPr="00D77D0D">
        <w:rPr>
          <w:rFonts w:ascii="Times New Roman" w:hAnsi="Times New Roman" w:cs="Times New Roman"/>
          <w:sz w:val="24"/>
          <w:szCs w:val="24"/>
        </w:rPr>
        <w:t>novietņu skaits, ievērojot Slimnīcas infrastruktūras un pilsētas teritorijas attīstību, plānus:</w:t>
      </w:r>
    </w:p>
    <w:p w14:paraId="5017EE73" w14:textId="77777777" w:rsidR="00A151F8" w:rsidRDefault="00A151F8" w:rsidP="00A151F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77D0D">
        <w:rPr>
          <w:rFonts w:ascii="Times New Roman" w:hAnsi="Times New Roman" w:cs="Times New Roman"/>
          <w:b/>
          <w:bCs/>
          <w:sz w:val="24"/>
          <w:szCs w:val="24"/>
        </w:rPr>
        <w:t>Tabula Nr.</w:t>
      </w:r>
      <w:r>
        <w:rPr>
          <w:rFonts w:ascii="Times New Roman" w:hAnsi="Times New Roman" w:cs="Times New Roman"/>
          <w:b/>
          <w:bCs/>
          <w:sz w:val="24"/>
          <w:szCs w:val="24"/>
        </w:rPr>
        <w:t>2</w:t>
      </w:r>
    </w:p>
    <w:tbl>
      <w:tblPr>
        <w:tblW w:w="9150" w:type="dxa"/>
        <w:jc w:val="center"/>
        <w:tblCellMar>
          <w:left w:w="0" w:type="dxa"/>
          <w:right w:w="0" w:type="dxa"/>
        </w:tblCellMar>
        <w:tblLook w:val="04A0" w:firstRow="1" w:lastRow="0" w:firstColumn="1" w:lastColumn="0" w:noHBand="0" w:noVBand="1"/>
      </w:tblPr>
      <w:tblGrid>
        <w:gridCol w:w="4100"/>
        <w:gridCol w:w="1417"/>
        <w:gridCol w:w="1899"/>
        <w:gridCol w:w="1734"/>
      </w:tblGrid>
      <w:tr w:rsidR="00A151F8" w14:paraId="33CD77D5" w14:textId="77777777" w:rsidTr="004B4E71">
        <w:trPr>
          <w:trHeight w:val="747"/>
          <w:jc w:val="center"/>
        </w:trPr>
        <w:tc>
          <w:tcPr>
            <w:tcW w:w="4100"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123920F" w14:textId="77777777" w:rsidR="00A151F8" w:rsidRDefault="00A151F8" w:rsidP="004B4E71">
            <w:pPr>
              <w:pStyle w:val="xmsonormal"/>
              <w:autoSpaceDE w:val="0"/>
              <w:autoSpaceDN w:val="0"/>
              <w:jc w:val="center"/>
            </w:pPr>
            <w:r>
              <w:rPr>
                <w:rFonts w:ascii="Times New Roman" w:hAnsi="Times New Roman" w:cs="Times New Roman"/>
                <w:b/>
                <w:bCs/>
                <w:sz w:val="24"/>
                <w:szCs w:val="24"/>
              </w:rPr>
              <w:t>Periods:</w:t>
            </w:r>
          </w:p>
        </w:tc>
        <w:tc>
          <w:tcPr>
            <w:tcW w:w="1417"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A732F4" w14:textId="77777777" w:rsidR="00A151F8" w:rsidRDefault="00A151F8" w:rsidP="004B4E71">
            <w:pPr>
              <w:pStyle w:val="xmsonormal"/>
              <w:autoSpaceDE w:val="0"/>
              <w:autoSpaceDN w:val="0"/>
              <w:jc w:val="center"/>
            </w:pPr>
            <w:r>
              <w:rPr>
                <w:rFonts w:ascii="Times New Roman" w:hAnsi="Times New Roman" w:cs="Times New Roman"/>
                <w:b/>
                <w:bCs/>
                <w:color w:val="000000"/>
                <w:sz w:val="24"/>
                <w:szCs w:val="24"/>
              </w:rPr>
              <w:t>2023</w:t>
            </w:r>
          </w:p>
        </w:tc>
        <w:tc>
          <w:tcPr>
            <w:tcW w:w="1899"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5A6488" w14:textId="77777777" w:rsidR="00A151F8" w:rsidRDefault="00A151F8" w:rsidP="004B4E71">
            <w:pPr>
              <w:pStyle w:val="xmsonormal"/>
              <w:autoSpaceDE w:val="0"/>
              <w:autoSpaceDN w:val="0"/>
              <w:jc w:val="center"/>
            </w:pPr>
            <w:r>
              <w:rPr>
                <w:rFonts w:ascii="Times New Roman" w:hAnsi="Times New Roman" w:cs="Times New Roman"/>
                <w:b/>
                <w:bCs/>
                <w:color w:val="000000"/>
                <w:sz w:val="24"/>
                <w:szCs w:val="24"/>
              </w:rPr>
              <w:t xml:space="preserve">2024 </w:t>
            </w:r>
          </w:p>
          <w:p w14:paraId="77CF571F" w14:textId="77777777" w:rsidR="00A151F8" w:rsidRDefault="00A151F8" w:rsidP="004B4E71">
            <w:pPr>
              <w:pStyle w:val="xmsonormal"/>
              <w:autoSpaceDE w:val="0"/>
              <w:autoSpaceDN w:val="0"/>
              <w:jc w:val="both"/>
            </w:pPr>
            <w:r>
              <w:rPr>
                <w:rFonts w:ascii="Times New Roman" w:hAnsi="Times New Roman" w:cs="Times New Roman"/>
                <w:color w:val="000000"/>
                <w:sz w:val="20"/>
                <w:szCs w:val="20"/>
              </w:rPr>
              <w:t>(pēc A2 attīstība projekta īstenošanas</w:t>
            </w:r>
            <w:r>
              <w:rPr>
                <w:rFonts w:ascii="Times New Roman" w:hAnsi="Times New Roman" w:cs="Times New Roman"/>
                <w:b/>
                <w:bCs/>
                <w:color w:val="000000"/>
                <w:sz w:val="20"/>
                <w:szCs w:val="20"/>
              </w:rPr>
              <w:t>)</w:t>
            </w:r>
          </w:p>
        </w:tc>
        <w:tc>
          <w:tcPr>
            <w:tcW w:w="1734"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4E366C" w14:textId="77777777" w:rsidR="00A151F8" w:rsidRDefault="00A151F8" w:rsidP="004B4E71">
            <w:pPr>
              <w:pStyle w:val="xmsonormal"/>
              <w:autoSpaceDE w:val="0"/>
              <w:autoSpaceDN w:val="0"/>
              <w:jc w:val="center"/>
            </w:pPr>
            <w:r>
              <w:rPr>
                <w:rFonts w:ascii="Times New Roman" w:hAnsi="Times New Roman" w:cs="Times New Roman"/>
                <w:b/>
                <w:bCs/>
                <w:color w:val="000000"/>
                <w:sz w:val="24"/>
                <w:szCs w:val="24"/>
              </w:rPr>
              <w:t xml:space="preserve">2027 </w:t>
            </w:r>
          </w:p>
          <w:p w14:paraId="1B8AB84F" w14:textId="77777777" w:rsidR="00A151F8" w:rsidRDefault="00A151F8" w:rsidP="004B4E71">
            <w:pPr>
              <w:pStyle w:val="xmsonormal"/>
              <w:autoSpaceDE w:val="0"/>
              <w:autoSpaceDN w:val="0"/>
              <w:jc w:val="center"/>
            </w:pPr>
            <w:r>
              <w:rPr>
                <w:rFonts w:ascii="Times New Roman" w:hAnsi="Times New Roman" w:cs="Times New Roman"/>
                <w:color w:val="000000"/>
                <w:sz w:val="20"/>
                <w:szCs w:val="20"/>
              </w:rPr>
              <w:t xml:space="preserve">(pēc </w:t>
            </w:r>
            <w:proofErr w:type="spellStart"/>
            <w:r>
              <w:rPr>
                <w:rFonts w:ascii="Times New Roman" w:hAnsi="Times New Roman" w:cs="Times New Roman"/>
                <w:color w:val="000000"/>
                <w:sz w:val="20"/>
                <w:szCs w:val="20"/>
              </w:rPr>
              <w:t>Šmēlinga</w:t>
            </w:r>
            <w:proofErr w:type="spellEnd"/>
            <w:r>
              <w:rPr>
                <w:rFonts w:ascii="Times New Roman" w:hAnsi="Times New Roman" w:cs="Times New Roman"/>
                <w:color w:val="000000"/>
                <w:sz w:val="20"/>
                <w:szCs w:val="20"/>
              </w:rPr>
              <w:t xml:space="preserve"> attīstības)</w:t>
            </w:r>
          </w:p>
        </w:tc>
      </w:tr>
      <w:tr w:rsidR="00A151F8" w14:paraId="662D4068" w14:textId="77777777" w:rsidTr="004B4E71">
        <w:trPr>
          <w:trHeight w:val="294"/>
          <w:jc w:val="center"/>
        </w:trPr>
        <w:tc>
          <w:tcPr>
            <w:tcW w:w="41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7AE4A4" w14:textId="77777777" w:rsidR="00A151F8" w:rsidRDefault="00A151F8" w:rsidP="004B4E71">
            <w:pPr>
              <w:pStyle w:val="xmsonormal"/>
              <w:autoSpaceDE w:val="0"/>
              <w:autoSpaceDN w:val="0"/>
            </w:pPr>
            <w:r>
              <w:rPr>
                <w:rFonts w:ascii="Times New Roman" w:hAnsi="Times New Roman" w:cs="Times New Roman"/>
                <w:b/>
                <w:bCs/>
                <w:color w:val="000000"/>
                <w:sz w:val="24"/>
                <w:szCs w:val="24"/>
              </w:rPr>
              <w:t xml:space="preserve">Pieejamais </w:t>
            </w:r>
            <w:proofErr w:type="spellStart"/>
            <w:r>
              <w:rPr>
                <w:rFonts w:ascii="Times New Roman" w:hAnsi="Times New Roman" w:cs="Times New Roman"/>
                <w:b/>
                <w:bCs/>
                <w:color w:val="000000"/>
                <w:sz w:val="24"/>
                <w:szCs w:val="24"/>
              </w:rPr>
              <w:t>autonovietņu</w:t>
            </w:r>
            <w:proofErr w:type="spellEnd"/>
            <w:r>
              <w:rPr>
                <w:rFonts w:ascii="Times New Roman" w:hAnsi="Times New Roman" w:cs="Times New Roman"/>
                <w:b/>
                <w:bCs/>
                <w:color w:val="000000"/>
                <w:sz w:val="24"/>
                <w:szCs w:val="24"/>
              </w:rPr>
              <w:t xml:space="preserve"> skaits kopā:</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A2659C" w14:textId="77777777" w:rsidR="00A151F8" w:rsidRDefault="00A151F8" w:rsidP="004B4E71">
            <w:pPr>
              <w:pStyle w:val="xmsonormal"/>
              <w:autoSpaceDE w:val="0"/>
              <w:autoSpaceDN w:val="0"/>
              <w:jc w:val="right"/>
            </w:pPr>
            <w:r>
              <w:rPr>
                <w:rFonts w:ascii="Times New Roman" w:hAnsi="Times New Roman" w:cs="Times New Roman"/>
                <w:b/>
                <w:bCs/>
                <w:color w:val="000000"/>
                <w:sz w:val="24"/>
                <w:szCs w:val="24"/>
              </w:rPr>
              <w:t>250</w:t>
            </w:r>
          </w:p>
        </w:tc>
        <w:tc>
          <w:tcPr>
            <w:tcW w:w="18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20D93B" w14:textId="77777777" w:rsidR="00A151F8" w:rsidRDefault="00A151F8" w:rsidP="004B4E71">
            <w:pPr>
              <w:pStyle w:val="xmsonormal"/>
              <w:autoSpaceDE w:val="0"/>
              <w:autoSpaceDN w:val="0"/>
              <w:jc w:val="right"/>
            </w:pPr>
            <w:r>
              <w:rPr>
                <w:rFonts w:ascii="Times New Roman" w:hAnsi="Times New Roman" w:cs="Times New Roman"/>
                <w:b/>
                <w:bCs/>
                <w:color w:val="000000"/>
                <w:sz w:val="24"/>
                <w:szCs w:val="24"/>
              </w:rPr>
              <w:t>430</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3A71D2" w14:textId="77777777" w:rsidR="00A151F8" w:rsidRDefault="00A151F8" w:rsidP="004B4E71">
            <w:pPr>
              <w:pStyle w:val="xmsonormal"/>
              <w:autoSpaceDE w:val="0"/>
              <w:autoSpaceDN w:val="0"/>
              <w:jc w:val="right"/>
            </w:pPr>
            <w:r>
              <w:rPr>
                <w:rFonts w:ascii="Times New Roman" w:hAnsi="Times New Roman" w:cs="Times New Roman"/>
                <w:b/>
                <w:bCs/>
                <w:color w:val="000000"/>
                <w:sz w:val="24"/>
                <w:szCs w:val="24"/>
              </w:rPr>
              <w:t>330</w:t>
            </w:r>
          </w:p>
        </w:tc>
      </w:tr>
      <w:tr w:rsidR="00A151F8" w14:paraId="4B2684F4" w14:textId="77777777" w:rsidTr="004B4E71">
        <w:trPr>
          <w:jc w:val="center"/>
        </w:trPr>
        <w:tc>
          <w:tcPr>
            <w:tcW w:w="4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CBBAE" w14:textId="77777777" w:rsidR="00A151F8" w:rsidRDefault="00A151F8" w:rsidP="004B4E71">
            <w:pPr>
              <w:pStyle w:val="xmsonormal"/>
              <w:autoSpaceDE w:val="0"/>
              <w:autoSpaceDN w:val="0"/>
            </w:pPr>
            <w:r>
              <w:rPr>
                <w:rFonts w:ascii="Times New Roman" w:hAnsi="Times New Roman" w:cs="Times New Roman"/>
                <w:i/>
                <w:iCs/>
                <w:sz w:val="24"/>
                <w:szCs w:val="24"/>
              </w:rPr>
              <w:t>Zilā stāvvieta pie A1</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089039E" w14:textId="77777777" w:rsidR="00A151F8" w:rsidRDefault="00A151F8" w:rsidP="004B4E71">
            <w:pPr>
              <w:pStyle w:val="xmsonormal"/>
              <w:autoSpaceDE w:val="0"/>
              <w:autoSpaceDN w:val="0"/>
              <w:jc w:val="right"/>
            </w:pPr>
            <w:r>
              <w:rPr>
                <w:rFonts w:ascii="Times New Roman" w:hAnsi="Times New Roman" w:cs="Times New Roman"/>
                <w:sz w:val="24"/>
                <w:szCs w:val="24"/>
              </w:rPr>
              <w:t>150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735C6C2F" w14:textId="77777777" w:rsidR="00A151F8" w:rsidRDefault="00A151F8" w:rsidP="004B4E71">
            <w:pPr>
              <w:pStyle w:val="xmsonormal"/>
              <w:autoSpaceDE w:val="0"/>
              <w:autoSpaceDN w:val="0"/>
              <w:jc w:val="right"/>
            </w:pPr>
            <w:r>
              <w:rPr>
                <w:rFonts w:ascii="Times New Roman" w:hAnsi="Times New Roman" w:cs="Times New Roman"/>
                <w:sz w:val="24"/>
                <w:szCs w:val="24"/>
              </w:rPr>
              <w:t>150</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14:paraId="3BAF3239" w14:textId="77777777" w:rsidR="00A151F8" w:rsidRDefault="00A151F8" w:rsidP="004B4E71">
            <w:pPr>
              <w:pStyle w:val="xmsonormal"/>
              <w:autoSpaceDE w:val="0"/>
              <w:autoSpaceDN w:val="0"/>
              <w:jc w:val="right"/>
            </w:pPr>
            <w:r>
              <w:rPr>
                <w:rFonts w:ascii="Times New Roman" w:hAnsi="Times New Roman" w:cs="Times New Roman"/>
                <w:sz w:val="24"/>
                <w:szCs w:val="24"/>
              </w:rPr>
              <w:t>150</w:t>
            </w:r>
          </w:p>
        </w:tc>
      </w:tr>
      <w:tr w:rsidR="00A151F8" w14:paraId="7CC34896" w14:textId="77777777" w:rsidTr="004B4E71">
        <w:trPr>
          <w:jc w:val="center"/>
        </w:trPr>
        <w:tc>
          <w:tcPr>
            <w:tcW w:w="4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77316" w14:textId="77777777" w:rsidR="00A151F8" w:rsidRDefault="00A151F8" w:rsidP="004B4E71">
            <w:pPr>
              <w:pStyle w:val="xmsonormal"/>
              <w:autoSpaceDE w:val="0"/>
              <w:autoSpaceDN w:val="0"/>
            </w:pPr>
            <w:r>
              <w:rPr>
                <w:rFonts w:ascii="Times New Roman" w:hAnsi="Times New Roman" w:cs="Times New Roman"/>
                <w:i/>
                <w:iCs/>
                <w:sz w:val="24"/>
                <w:szCs w:val="24"/>
              </w:rPr>
              <w:t>Zaļā stāvvieta pie A2</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196E2CB" w14:textId="77777777" w:rsidR="00A151F8" w:rsidRDefault="00A151F8" w:rsidP="004B4E71">
            <w:pPr>
              <w:pStyle w:val="xmsonormal"/>
              <w:autoSpaceDE w:val="0"/>
              <w:autoSpaceDN w:val="0"/>
            </w:pPr>
            <w:r>
              <w:rPr>
                <w:rFonts w:ascii="Times New Roman" w:hAnsi="Times New Roman" w:cs="Times New Roman"/>
                <w:sz w:val="24"/>
                <w:szCs w:val="24"/>
              </w:rPr>
              <w:t>būvlaukums</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54874A61" w14:textId="77777777" w:rsidR="00A151F8" w:rsidRDefault="00A151F8" w:rsidP="004B4E71">
            <w:pPr>
              <w:pStyle w:val="xmsonormal"/>
              <w:autoSpaceDE w:val="0"/>
              <w:autoSpaceDN w:val="0"/>
              <w:jc w:val="right"/>
            </w:pPr>
            <w:r>
              <w:rPr>
                <w:rFonts w:ascii="Times New Roman" w:hAnsi="Times New Roman" w:cs="Times New Roman"/>
                <w:sz w:val="24"/>
                <w:szCs w:val="24"/>
              </w:rPr>
              <w:t>160</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14:paraId="653D53C3" w14:textId="77777777" w:rsidR="00A151F8" w:rsidRDefault="00A151F8" w:rsidP="004B4E71">
            <w:pPr>
              <w:pStyle w:val="xmsonormal"/>
              <w:autoSpaceDE w:val="0"/>
              <w:autoSpaceDN w:val="0"/>
              <w:jc w:val="right"/>
            </w:pPr>
            <w:r>
              <w:rPr>
                <w:rFonts w:ascii="Times New Roman" w:hAnsi="Times New Roman" w:cs="Times New Roman"/>
                <w:sz w:val="24"/>
                <w:szCs w:val="24"/>
              </w:rPr>
              <w:t>160</w:t>
            </w:r>
          </w:p>
        </w:tc>
      </w:tr>
      <w:tr w:rsidR="00A151F8" w14:paraId="57C8DF91" w14:textId="77777777" w:rsidTr="004B4E71">
        <w:trPr>
          <w:jc w:val="center"/>
        </w:trPr>
        <w:tc>
          <w:tcPr>
            <w:tcW w:w="4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4A025" w14:textId="77777777" w:rsidR="00A151F8" w:rsidRDefault="00A151F8" w:rsidP="004B4E71">
            <w:pPr>
              <w:pStyle w:val="xmsonormal"/>
              <w:autoSpaceDE w:val="0"/>
              <w:autoSpaceDN w:val="0"/>
            </w:pPr>
            <w:r>
              <w:rPr>
                <w:rFonts w:ascii="Times New Roman" w:hAnsi="Times New Roman" w:cs="Times New Roman"/>
                <w:i/>
                <w:iCs/>
                <w:sz w:val="24"/>
                <w:szCs w:val="24"/>
              </w:rPr>
              <w:t>Pie 32 korpusa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4409CD0" w14:textId="77777777" w:rsidR="00A151F8" w:rsidRDefault="00A151F8" w:rsidP="004B4E71">
            <w:pPr>
              <w:pStyle w:val="xmsonormal"/>
              <w:autoSpaceDE w:val="0"/>
              <w:autoSpaceDN w:val="0"/>
              <w:jc w:val="right"/>
            </w:pPr>
            <w:r>
              <w:rPr>
                <w:rFonts w:ascii="Times New Roman" w:hAnsi="Times New Roman" w:cs="Times New Roman"/>
                <w:sz w:val="24"/>
                <w:szCs w:val="24"/>
              </w:rPr>
              <w:t>100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0DCC844C" w14:textId="77777777" w:rsidR="00A151F8" w:rsidRDefault="00A151F8" w:rsidP="004B4E71">
            <w:pPr>
              <w:pStyle w:val="xmsonormal"/>
              <w:autoSpaceDE w:val="0"/>
              <w:autoSpaceDN w:val="0"/>
              <w:jc w:val="right"/>
            </w:pPr>
            <w:r>
              <w:rPr>
                <w:rFonts w:ascii="Times New Roman" w:hAnsi="Times New Roman" w:cs="Times New Roman"/>
                <w:sz w:val="24"/>
                <w:szCs w:val="24"/>
              </w:rPr>
              <w:t>100</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14:paraId="79FC1BF1" w14:textId="77777777" w:rsidR="00A151F8" w:rsidRDefault="00A151F8" w:rsidP="004B4E71">
            <w:pPr>
              <w:pStyle w:val="xmsonormal"/>
              <w:autoSpaceDE w:val="0"/>
              <w:autoSpaceDN w:val="0"/>
              <w:jc w:val="right"/>
            </w:pPr>
            <w:r>
              <w:rPr>
                <w:rFonts w:ascii="Times New Roman" w:hAnsi="Times New Roman" w:cs="Times New Roman"/>
                <w:sz w:val="24"/>
                <w:szCs w:val="24"/>
              </w:rPr>
              <w:t>būvlaukums</w:t>
            </w:r>
          </w:p>
        </w:tc>
      </w:tr>
      <w:tr w:rsidR="00A151F8" w14:paraId="5CBDB784" w14:textId="77777777" w:rsidTr="004B4E71">
        <w:trPr>
          <w:trHeight w:val="193"/>
          <w:jc w:val="center"/>
        </w:trPr>
        <w:tc>
          <w:tcPr>
            <w:tcW w:w="4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5909F" w14:textId="77777777" w:rsidR="00A151F8" w:rsidRDefault="00A151F8" w:rsidP="004B4E71">
            <w:pPr>
              <w:pStyle w:val="xmsonormal"/>
              <w:autoSpaceDE w:val="0"/>
              <w:autoSpaceDN w:val="0"/>
            </w:pPr>
            <w:r>
              <w:rPr>
                <w:rFonts w:ascii="Times New Roman" w:hAnsi="Times New Roman" w:cs="Times New Roman"/>
                <w:i/>
                <w:iCs/>
                <w:sz w:val="24"/>
                <w:szCs w:val="24"/>
              </w:rPr>
              <w:t xml:space="preserve">Ventspils un Atpūtas ielas stūris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1FA0086" w14:textId="77777777" w:rsidR="00A151F8" w:rsidRDefault="00A151F8" w:rsidP="004B4E71">
            <w:pPr>
              <w:pStyle w:val="xmsonormal"/>
              <w:autoSpaceDE w:val="0"/>
              <w:autoSpaceDN w:val="0"/>
            </w:pPr>
            <w:r>
              <w:rPr>
                <w:rFonts w:ascii="Times New Roman" w:hAnsi="Times New Roman" w:cs="Times New Roman"/>
                <w:sz w:val="24"/>
                <w:szCs w:val="24"/>
              </w:rPr>
              <w:t>būvlaukums</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5EF2E992" w14:textId="77777777" w:rsidR="00A151F8" w:rsidRDefault="00A151F8" w:rsidP="004B4E71">
            <w:pPr>
              <w:pStyle w:val="xmsonormal"/>
              <w:autoSpaceDE w:val="0"/>
              <w:autoSpaceDN w:val="0"/>
              <w:jc w:val="right"/>
            </w:pPr>
            <w:r>
              <w:rPr>
                <w:rFonts w:ascii="Times New Roman" w:hAnsi="Times New Roman" w:cs="Times New Roman"/>
                <w:sz w:val="24"/>
                <w:szCs w:val="24"/>
              </w:rPr>
              <w:t>20</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14:paraId="27F77E87" w14:textId="77777777" w:rsidR="00A151F8" w:rsidRDefault="00A151F8" w:rsidP="004B4E71">
            <w:pPr>
              <w:pStyle w:val="xmsonormal"/>
              <w:autoSpaceDE w:val="0"/>
              <w:autoSpaceDN w:val="0"/>
              <w:jc w:val="right"/>
            </w:pPr>
            <w:r>
              <w:rPr>
                <w:rFonts w:ascii="Times New Roman" w:hAnsi="Times New Roman" w:cs="Times New Roman"/>
                <w:sz w:val="24"/>
                <w:szCs w:val="24"/>
              </w:rPr>
              <w:t>20</w:t>
            </w:r>
          </w:p>
        </w:tc>
      </w:tr>
    </w:tbl>
    <w:p w14:paraId="75361ED0" w14:textId="77777777" w:rsidR="00A151F8" w:rsidRPr="0098482A" w:rsidRDefault="00A151F8" w:rsidP="00A151F8">
      <w:pPr>
        <w:spacing w:after="0" w:line="240" w:lineRule="auto"/>
        <w:rPr>
          <w:rFonts w:ascii="Times New Roman" w:hAnsi="Times New Roman" w:cs="Times New Roman"/>
          <w:bCs/>
          <w:sz w:val="20"/>
          <w:szCs w:val="20"/>
        </w:rPr>
      </w:pPr>
    </w:p>
    <w:p w14:paraId="384905ED" w14:textId="59BE96F3" w:rsidR="00A151F8" w:rsidRPr="00D77D0D" w:rsidRDefault="00A151F8" w:rsidP="00A151F8">
      <w:pPr>
        <w:pStyle w:val="Sarakstarindkopa"/>
        <w:spacing w:before="120" w:after="0" w:line="240" w:lineRule="auto"/>
        <w:ind w:left="0" w:firstLine="720"/>
        <w:contextualSpacing w:val="0"/>
        <w:jc w:val="both"/>
        <w:rPr>
          <w:rFonts w:ascii="Times New Roman" w:hAnsi="Times New Roman" w:cs="Times New Roman"/>
          <w:sz w:val="24"/>
          <w:szCs w:val="24"/>
        </w:rPr>
      </w:pPr>
      <w:r w:rsidRPr="00D77D0D">
        <w:rPr>
          <w:rFonts w:ascii="Times New Roman" w:hAnsi="Times New Roman" w:cs="Times New Roman"/>
          <w:bCs/>
          <w:sz w:val="24"/>
          <w:szCs w:val="24"/>
        </w:rPr>
        <w:t>Ir izvērtēts, ka Slimnīcas teritorijā trūkstošās un nepieciešamās papildus auto</w:t>
      </w:r>
      <w:r w:rsidR="00001A0E">
        <w:rPr>
          <w:rFonts w:ascii="Times New Roman" w:hAnsi="Times New Roman" w:cs="Times New Roman"/>
          <w:bCs/>
          <w:sz w:val="24"/>
          <w:szCs w:val="24"/>
        </w:rPr>
        <w:t xml:space="preserve"> </w:t>
      </w:r>
      <w:r w:rsidRPr="00D77D0D">
        <w:rPr>
          <w:rFonts w:ascii="Times New Roman" w:hAnsi="Times New Roman" w:cs="Times New Roman"/>
          <w:bCs/>
          <w:sz w:val="24"/>
          <w:szCs w:val="24"/>
        </w:rPr>
        <w:t xml:space="preserve">novietnes izvietot nav iespējams, gluži pretēji - </w:t>
      </w:r>
      <w:r w:rsidRPr="00D77D0D">
        <w:rPr>
          <w:rFonts w:ascii="Times New Roman" w:hAnsi="Times New Roman" w:cs="Times New Roman"/>
          <w:sz w:val="24"/>
          <w:szCs w:val="24"/>
        </w:rPr>
        <w:t>Slimnīcas attīstības plānos ietilpst Slimnīcas kvartāla teritorijas atbrīvošana no automašīnu stāvvietām, lai starp tuvu stāvošajām ēkām esošo ceļu tīklu padarītu brīvi pieejamu teritoriju Neatliekamās medicīniskās palīdzībās (turpmāk – NMPD) transportam, Valsts ugunsdzēsības un glābšanas (VUGD) transportam, Slimnīcas transportam, cilvēkiem ar speciālajiem pārvietošanās palīglīdzekļiem, pacientu pārvietošanai gultās no korpusa uz citu korpusu, loģistikas un servisa nodrošināšanai</w:t>
      </w:r>
      <w:r>
        <w:rPr>
          <w:rFonts w:ascii="Times New Roman" w:hAnsi="Times New Roman" w:cs="Times New Roman"/>
          <w:sz w:val="24"/>
          <w:szCs w:val="24"/>
        </w:rPr>
        <w:t>, kā arī sekmētu vides gaisa un trokšņu piesārņojuma mazināšanos Slimnīcas teritorijā</w:t>
      </w:r>
      <w:r w:rsidRPr="00D77D0D">
        <w:rPr>
          <w:rFonts w:ascii="Times New Roman" w:hAnsi="Times New Roman" w:cs="Times New Roman"/>
          <w:sz w:val="24"/>
          <w:szCs w:val="24"/>
        </w:rPr>
        <w:t>.</w:t>
      </w:r>
    </w:p>
    <w:p w14:paraId="64753262" w14:textId="0F1DD719" w:rsidR="00A151F8" w:rsidRDefault="00A151F8" w:rsidP="00A151F8">
      <w:pPr>
        <w:autoSpaceDE w:val="0"/>
        <w:autoSpaceDN w:val="0"/>
        <w:adjustRightInd w:val="0"/>
        <w:spacing w:after="0" w:line="240" w:lineRule="auto"/>
        <w:ind w:firstLine="720"/>
        <w:jc w:val="both"/>
        <w:rPr>
          <w:rFonts w:ascii="Times New Roman" w:hAnsi="Times New Roman" w:cs="Times New Roman"/>
          <w:bCs/>
          <w:sz w:val="24"/>
          <w:szCs w:val="24"/>
        </w:rPr>
      </w:pPr>
      <w:r w:rsidRPr="00D77D0D">
        <w:rPr>
          <w:rFonts w:ascii="Times New Roman" w:hAnsi="Times New Roman" w:cs="Times New Roman"/>
          <w:bCs/>
          <w:sz w:val="24"/>
          <w:szCs w:val="24"/>
        </w:rPr>
        <w:t>Ievērojot augstāk noteikto, lai nodrošinātu valsts veselības aprūpes pasākumu īstenošanai nepieciešamo auto</w:t>
      </w:r>
      <w:r w:rsidR="00001A0E">
        <w:rPr>
          <w:rFonts w:ascii="Times New Roman" w:hAnsi="Times New Roman" w:cs="Times New Roman"/>
          <w:bCs/>
          <w:sz w:val="24"/>
          <w:szCs w:val="24"/>
        </w:rPr>
        <w:t xml:space="preserve"> n</w:t>
      </w:r>
      <w:r w:rsidRPr="00D77D0D">
        <w:rPr>
          <w:rFonts w:ascii="Times New Roman" w:hAnsi="Times New Roman" w:cs="Times New Roman"/>
          <w:bCs/>
          <w:sz w:val="24"/>
          <w:szCs w:val="24"/>
        </w:rPr>
        <w:t>ovietņu skaitu Slimnīcā, tiek vērtēta iespēja iegūt lietošanā nekustamo īpašumu auto</w:t>
      </w:r>
      <w:r w:rsidR="00001A0E">
        <w:rPr>
          <w:rFonts w:ascii="Times New Roman" w:hAnsi="Times New Roman" w:cs="Times New Roman"/>
          <w:bCs/>
          <w:sz w:val="24"/>
          <w:szCs w:val="24"/>
        </w:rPr>
        <w:t xml:space="preserve"> </w:t>
      </w:r>
      <w:r w:rsidRPr="00D77D0D">
        <w:rPr>
          <w:rFonts w:ascii="Times New Roman" w:hAnsi="Times New Roman" w:cs="Times New Roman"/>
          <w:bCs/>
          <w:sz w:val="24"/>
          <w:szCs w:val="24"/>
        </w:rPr>
        <w:t xml:space="preserve">novietņu izvietošanai. </w:t>
      </w:r>
    </w:p>
    <w:p w14:paraId="7F1AB8E8" w14:textId="77777777" w:rsidR="00A151F8" w:rsidRDefault="00A151F8" w:rsidP="00A151F8">
      <w:pPr>
        <w:autoSpaceDE w:val="0"/>
        <w:autoSpaceDN w:val="0"/>
        <w:adjustRightInd w:val="0"/>
        <w:spacing w:after="0" w:line="240" w:lineRule="auto"/>
        <w:ind w:firstLine="720"/>
        <w:jc w:val="both"/>
        <w:rPr>
          <w:rFonts w:ascii="Times New Roman" w:hAnsi="Times New Roman"/>
          <w:bCs/>
          <w:sz w:val="24"/>
          <w:szCs w:val="24"/>
        </w:rPr>
      </w:pPr>
      <w:r w:rsidRPr="00683A55">
        <w:rPr>
          <w:rFonts w:ascii="Times New Roman" w:hAnsi="Times New Roman"/>
          <w:bCs/>
          <w:sz w:val="24"/>
          <w:szCs w:val="24"/>
        </w:rPr>
        <w:t>Minētā situācija apdraud gan veselības aprūpes pieejamību, gan Slimnīcas attīstības projektu īstenošanu un nodošanu ekspluatācijā</w:t>
      </w:r>
      <w:r>
        <w:rPr>
          <w:rFonts w:ascii="Times New Roman" w:hAnsi="Times New Roman"/>
          <w:bCs/>
          <w:sz w:val="24"/>
          <w:szCs w:val="24"/>
        </w:rPr>
        <w:t>.</w:t>
      </w:r>
    </w:p>
    <w:p w14:paraId="3F349E48" w14:textId="77777777" w:rsidR="00A151F8" w:rsidRDefault="00A151F8" w:rsidP="00A151F8">
      <w:pPr>
        <w:autoSpaceDE w:val="0"/>
        <w:autoSpaceDN w:val="0"/>
        <w:adjustRightInd w:val="0"/>
        <w:spacing w:after="0" w:line="240" w:lineRule="auto"/>
        <w:ind w:firstLine="720"/>
        <w:jc w:val="both"/>
        <w:rPr>
          <w:rFonts w:ascii="Times New Roman" w:hAnsi="Times New Roman"/>
          <w:bCs/>
          <w:sz w:val="24"/>
          <w:szCs w:val="24"/>
        </w:rPr>
      </w:pPr>
    </w:p>
    <w:p w14:paraId="60A90FB0" w14:textId="06D1835F" w:rsidR="00A151F8" w:rsidRDefault="00A151F8" w:rsidP="00A151F8">
      <w:pPr>
        <w:pStyle w:val="Sarakstarindkopa"/>
        <w:numPr>
          <w:ilvl w:val="1"/>
          <w:numId w:val="5"/>
        </w:numPr>
        <w:autoSpaceDE w:val="0"/>
        <w:autoSpaceDN w:val="0"/>
        <w:adjustRightInd w:val="0"/>
        <w:spacing w:after="0" w:line="240" w:lineRule="auto"/>
        <w:jc w:val="both"/>
        <w:rPr>
          <w:rFonts w:ascii="Times New Roman" w:hAnsi="Times New Roman" w:cs="Times New Roman"/>
          <w:b/>
          <w:bCs/>
          <w:sz w:val="24"/>
          <w:szCs w:val="24"/>
        </w:rPr>
      </w:pPr>
      <w:r w:rsidRPr="00D77D0D">
        <w:rPr>
          <w:rFonts w:ascii="Times New Roman" w:hAnsi="Times New Roman" w:cs="Times New Roman"/>
          <w:b/>
          <w:bCs/>
          <w:sz w:val="24"/>
          <w:szCs w:val="24"/>
        </w:rPr>
        <w:t>Nekustamā īpašuma tirgus situācija (auto</w:t>
      </w:r>
      <w:r w:rsidR="00001A0E">
        <w:rPr>
          <w:rFonts w:ascii="Times New Roman" w:hAnsi="Times New Roman" w:cs="Times New Roman"/>
          <w:b/>
          <w:bCs/>
          <w:sz w:val="24"/>
          <w:szCs w:val="24"/>
        </w:rPr>
        <w:t xml:space="preserve"> </w:t>
      </w:r>
      <w:r w:rsidRPr="00D77D0D">
        <w:rPr>
          <w:rFonts w:ascii="Times New Roman" w:hAnsi="Times New Roman" w:cs="Times New Roman"/>
          <w:b/>
          <w:bCs/>
          <w:sz w:val="24"/>
          <w:szCs w:val="24"/>
        </w:rPr>
        <w:t>novietņu vajadzībām)</w:t>
      </w:r>
    </w:p>
    <w:p w14:paraId="50CBC37B" w14:textId="2EA98A36" w:rsidR="00A151F8" w:rsidRPr="00683A55" w:rsidRDefault="00A151F8" w:rsidP="00A151F8">
      <w:pPr>
        <w:spacing w:after="0" w:line="240" w:lineRule="auto"/>
        <w:ind w:firstLine="720"/>
        <w:jc w:val="both"/>
        <w:rPr>
          <w:rFonts w:ascii="Times New Roman" w:hAnsi="Times New Roman"/>
          <w:sz w:val="24"/>
          <w:szCs w:val="24"/>
        </w:rPr>
      </w:pPr>
      <w:r w:rsidRPr="00683A55">
        <w:rPr>
          <w:rFonts w:ascii="Times New Roman" w:hAnsi="Times New Roman"/>
          <w:sz w:val="24"/>
          <w:szCs w:val="24"/>
        </w:rPr>
        <w:t>Slimnīca, ar mērķi rast auto</w:t>
      </w:r>
      <w:r w:rsidR="00001A0E">
        <w:rPr>
          <w:rFonts w:ascii="Times New Roman" w:hAnsi="Times New Roman"/>
          <w:sz w:val="24"/>
          <w:szCs w:val="24"/>
        </w:rPr>
        <w:t xml:space="preserve"> </w:t>
      </w:r>
      <w:r w:rsidRPr="00683A55">
        <w:rPr>
          <w:rFonts w:ascii="Times New Roman" w:hAnsi="Times New Roman"/>
          <w:sz w:val="24"/>
          <w:szCs w:val="24"/>
        </w:rPr>
        <w:t>novietņu izvietošanas vajadzībām nepieciešamo nekustamo īpašumu, sistemātiski sekoja tirgū pieejamajiem nekustamajiem īpašumiem, kas atbilstu izvirzītajām prasībām:</w:t>
      </w:r>
    </w:p>
    <w:p w14:paraId="341718C8" w14:textId="77777777" w:rsidR="00A151F8" w:rsidRPr="00683A55" w:rsidRDefault="00A151F8" w:rsidP="00A151F8">
      <w:pPr>
        <w:pStyle w:val="Sarakstarindkopa"/>
        <w:numPr>
          <w:ilvl w:val="0"/>
          <w:numId w:val="3"/>
        </w:numPr>
        <w:spacing w:after="0" w:line="240" w:lineRule="auto"/>
        <w:contextualSpacing w:val="0"/>
        <w:jc w:val="both"/>
        <w:rPr>
          <w:rFonts w:ascii="Times New Roman" w:hAnsi="Times New Roman" w:cs="Times New Roman"/>
          <w:sz w:val="24"/>
          <w:szCs w:val="24"/>
        </w:rPr>
      </w:pPr>
      <w:r w:rsidRPr="00683A55">
        <w:rPr>
          <w:rFonts w:ascii="Times New Roman" w:hAnsi="Times New Roman" w:cs="Times New Roman"/>
          <w:sz w:val="24"/>
          <w:szCs w:val="24"/>
        </w:rPr>
        <w:t>Nekustamā īpašuma atrašanās vietas Rīgā - Āgenskalns, Torņakalns;</w:t>
      </w:r>
    </w:p>
    <w:p w14:paraId="751E74FD" w14:textId="77777777" w:rsidR="00A151F8" w:rsidRPr="00683A55" w:rsidRDefault="00A151F8" w:rsidP="00A151F8">
      <w:pPr>
        <w:pStyle w:val="Sarakstarindkopa"/>
        <w:numPr>
          <w:ilvl w:val="0"/>
          <w:numId w:val="3"/>
        </w:numPr>
        <w:spacing w:after="0" w:line="240" w:lineRule="auto"/>
        <w:contextualSpacing w:val="0"/>
        <w:jc w:val="both"/>
        <w:rPr>
          <w:rFonts w:ascii="Times New Roman" w:hAnsi="Times New Roman" w:cs="Times New Roman"/>
          <w:sz w:val="24"/>
          <w:szCs w:val="24"/>
        </w:rPr>
      </w:pPr>
      <w:r w:rsidRPr="00683A55">
        <w:rPr>
          <w:rFonts w:ascii="Times New Roman" w:hAnsi="Times New Roman" w:cs="Times New Roman"/>
          <w:sz w:val="24"/>
          <w:szCs w:val="24"/>
        </w:rPr>
        <w:t>Nekustamais īpašums atrodas ne tālāk kā 1,5 līdz 2 km no Slimnīca teritorijas;</w:t>
      </w:r>
    </w:p>
    <w:p w14:paraId="2C7B00ED" w14:textId="5D4AFF42" w:rsidR="00A151F8" w:rsidRPr="00683A55" w:rsidRDefault="00A151F8" w:rsidP="00A151F8">
      <w:pPr>
        <w:spacing w:after="120" w:line="240" w:lineRule="auto"/>
        <w:ind w:firstLine="720"/>
        <w:jc w:val="both"/>
        <w:rPr>
          <w:rFonts w:ascii="Times New Roman" w:hAnsi="Times New Roman"/>
          <w:sz w:val="24"/>
          <w:szCs w:val="24"/>
        </w:rPr>
      </w:pPr>
      <w:r w:rsidRPr="00683A55">
        <w:rPr>
          <w:rFonts w:ascii="Times New Roman" w:hAnsi="Times New Roman"/>
          <w:sz w:val="24"/>
          <w:szCs w:val="24"/>
        </w:rPr>
        <w:t>Nekustamā īpašuma minimālā platība 10 000 m</w:t>
      </w:r>
      <w:r w:rsidRPr="00683A55">
        <w:rPr>
          <w:rFonts w:ascii="Times New Roman" w:hAnsi="Times New Roman"/>
          <w:sz w:val="24"/>
          <w:szCs w:val="24"/>
          <w:vertAlign w:val="superscript"/>
        </w:rPr>
        <w:t>2</w:t>
      </w:r>
      <w:r w:rsidRPr="00683A55">
        <w:rPr>
          <w:rFonts w:ascii="Times New Roman" w:hAnsi="Times New Roman"/>
          <w:sz w:val="24"/>
          <w:szCs w:val="24"/>
        </w:rPr>
        <w:t xml:space="preserve"> (šāda platība ļautu ierīkot aptuveni 416 (vienā līmenī) līdz 2 075 (daudzstāvu) auto</w:t>
      </w:r>
      <w:r w:rsidR="00001A0E">
        <w:rPr>
          <w:rFonts w:ascii="Times New Roman" w:hAnsi="Times New Roman"/>
          <w:sz w:val="24"/>
          <w:szCs w:val="24"/>
        </w:rPr>
        <w:t xml:space="preserve"> </w:t>
      </w:r>
      <w:r w:rsidRPr="00683A55">
        <w:rPr>
          <w:rFonts w:ascii="Times New Roman" w:hAnsi="Times New Roman"/>
          <w:sz w:val="24"/>
          <w:szCs w:val="24"/>
        </w:rPr>
        <w:t>novietnes).</w:t>
      </w:r>
    </w:p>
    <w:p w14:paraId="05DF570C" w14:textId="77777777" w:rsidR="00A151F8" w:rsidRPr="00683A55" w:rsidRDefault="00A151F8" w:rsidP="00A151F8">
      <w:pPr>
        <w:pStyle w:val="Balonteksts"/>
        <w:ind w:firstLine="567"/>
        <w:jc w:val="both"/>
        <w:rPr>
          <w:rFonts w:ascii="Times New Roman" w:hAnsi="Times New Roman" w:cs="Times New Roman"/>
          <w:b/>
          <w:bCs/>
          <w:sz w:val="24"/>
          <w:szCs w:val="24"/>
          <w:shd w:val="clear" w:color="auto" w:fill="FFFFFF"/>
        </w:rPr>
      </w:pPr>
      <w:r w:rsidRPr="00683A55">
        <w:rPr>
          <w:rFonts w:ascii="Times New Roman" w:hAnsi="Times New Roman" w:cs="Times New Roman"/>
          <w:sz w:val="24"/>
          <w:szCs w:val="24"/>
          <w:bdr w:val="none" w:sz="0" w:space="0" w:color="auto" w:frame="1"/>
          <w:shd w:val="clear" w:color="auto" w:fill="FFFFFF"/>
        </w:rPr>
        <w:t>Par atbilstošāko Slimnīcas vajadzībām atzīts zemesgabals Liepājas ielā 42, Rīgā, kadastra apzīmējums 0100 0560 355, platība: 11 552 m</w:t>
      </w:r>
      <w:r w:rsidRPr="00683A55">
        <w:rPr>
          <w:rFonts w:ascii="Times New Roman" w:hAnsi="Times New Roman" w:cs="Times New Roman"/>
          <w:sz w:val="24"/>
          <w:szCs w:val="24"/>
          <w:bdr w:val="none" w:sz="0" w:space="0" w:color="auto" w:frame="1"/>
          <w:shd w:val="clear" w:color="auto" w:fill="FFFFFF"/>
          <w:vertAlign w:val="superscript"/>
        </w:rPr>
        <w:t>2</w:t>
      </w:r>
      <w:r w:rsidRPr="00683A55">
        <w:rPr>
          <w:rFonts w:ascii="Times New Roman" w:hAnsi="Times New Roman" w:cs="Times New Roman"/>
          <w:sz w:val="24"/>
          <w:szCs w:val="24"/>
          <w:bdr w:val="none" w:sz="0" w:space="0" w:color="auto" w:frame="1"/>
          <w:shd w:val="clear" w:color="auto" w:fill="FFFFFF"/>
        </w:rPr>
        <w:t xml:space="preserve"> (turpmāk – Zemesgabals), jo:</w:t>
      </w:r>
    </w:p>
    <w:p w14:paraId="641B1DC1" w14:textId="77777777" w:rsidR="00A151F8" w:rsidRPr="00683A55" w:rsidRDefault="00A151F8" w:rsidP="00A151F8">
      <w:pPr>
        <w:pStyle w:val="Balonteksts"/>
        <w:numPr>
          <w:ilvl w:val="0"/>
          <w:numId w:val="4"/>
        </w:numPr>
        <w:jc w:val="both"/>
        <w:rPr>
          <w:rFonts w:ascii="Times New Roman" w:hAnsi="Times New Roman" w:cs="Times New Roman"/>
          <w:sz w:val="24"/>
          <w:szCs w:val="24"/>
          <w:shd w:val="clear" w:color="auto" w:fill="FFFFFF"/>
        </w:rPr>
      </w:pPr>
      <w:r w:rsidRPr="00683A55">
        <w:rPr>
          <w:rFonts w:ascii="Times New Roman" w:hAnsi="Times New Roman" w:cs="Times New Roman"/>
          <w:sz w:val="24"/>
          <w:szCs w:val="24"/>
          <w:shd w:val="clear" w:color="auto" w:fill="FFFFFF"/>
        </w:rPr>
        <w:t>atrodas blakus Slimnīcas teritorijai;</w:t>
      </w:r>
    </w:p>
    <w:p w14:paraId="7F51705E" w14:textId="77777777" w:rsidR="00A151F8" w:rsidRPr="00683A55" w:rsidRDefault="00A151F8" w:rsidP="00A151F8">
      <w:pPr>
        <w:pStyle w:val="Balonteksts"/>
        <w:numPr>
          <w:ilvl w:val="0"/>
          <w:numId w:val="4"/>
        </w:numPr>
        <w:jc w:val="both"/>
        <w:rPr>
          <w:rFonts w:ascii="Times New Roman" w:hAnsi="Times New Roman" w:cs="Times New Roman"/>
          <w:sz w:val="24"/>
          <w:szCs w:val="24"/>
          <w:shd w:val="clear" w:color="auto" w:fill="FFFFFF"/>
        </w:rPr>
      </w:pPr>
      <w:r w:rsidRPr="00683A55">
        <w:rPr>
          <w:rFonts w:ascii="Times New Roman" w:hAnsi="Times New Roman" w:cs="Times New Roman"/>
          <w:sz w:val="24"/>
          <w:szCs w:val="24"/>
          <w:shd w:val="clear" w:color="auto" w:fill="FFFFFF"/>
        </w:rPr>
        <w:t>ērta piebraukšana no Liepājas ielas puses;</w:t>
      </w:r>
    </w:p>
    <w:p w14:paraId="7250BEA1" w14:textId="77777777" w:rsidR="00A151F8" w:rsidRPr="00683A55" w:rsidRDefault="00A151F8" w:rsidP="00A151F8">
      <w:pPr>
        <w:pStyle w:val="Balonteksts"/>
        <w:numPr>
          <w:ilvl w:val="0"/>
          <w:numId w:val="4"/>
        </w:numPr>
        <w:jc w:val="both"/>
        <w:rPr>
          <w:rFonts w:ascii="Times New Roman" w:hAnsi="Times New Roman" w:cs="Times New Roman"/>
          <w:sz w:val="24"/>
          <w:szCs w:val="24"/>
          <w:shd w:val="clear" w:color="auto" w:fill="FFFFFF"/>
        </w:rPr>
      </w:pPr>
      <w:r w:rsidRPr="00683A55">
        <w:rPr>
          <w:rFonts w:ascii="Times New Roman" w:hAnsi="Times New Roman" w:cs="Times New Roman"/>
          <w:sz w:val="24"/>
          <w:szCs w:val="24"/>
          <w:shd w:val="clear" w:color="auto" w:fill="FFFFFF"/>
        </w:rPr>
        <w:t xml:space="preserve">atbilstoši Rīgas teritorijas plānojumam - jauktas apbūves teritorija ar dzīvojamo funkciju, maksimālais apbūves stāvu skaits – 5 (pieci); </w:t>
      </w:r>
    </w:p>
    <w:p w14:paraId="1EAE29B1" w14:textId="61FC0D98" w:rsidR="00A151F8" w:rsidRPr="00683A55" w:rsidRDefault="00A151F8" w:rsidP="00A151F8">
      <w:pPr>
        <w:pStyle w:val="Balonteksts"/>
        <w:numPr>
          <w:ilvl w:val="0"/>
          <w:numId w:val="4"/>
        </w:numPr>
        <w:jc w:val="both"/>
        <w:rPr>
          <w:rFonts w:ascii="Times New Roman" w:hAnsi="Times New Roman" w:cs="Times New Roman"/>
          <w:sz w:val="24"/>
          <w:szCs w:val="24"/>
          <w:shd w:val="clear" w:color="auto" w:fill="FFFFFF"/>
        </w:rPr>
      </w:pPr>
      <w:r w:rsidRPr="00683A55">
        <w:rPr>
          <w:rFonts w:ascii="Times New Roman" w:hAnsi="Times New Roman" w:cs="Times New Roman"/>
          <w:sz w:val="24"/>
          <w:szCs w:val="24"/>
          <w:shd w:val="clear" w:color="auto" w:fill="FFFFFF"/>
        </w:rPr>
        <w:t>uz zemesgabala var izvietot auto</w:t>
      </w:r>
      <w:r w:rsidR="00001A0E">
        <w:rPr>
          <w:rFonts w:ascii="Times New Roman" w:hAnsi="Times New Roman" w:cs="Times New Roman"/>
          <w:sz w:val="24"/>
          <w:szCs w:val="24"/>
          <w:shd w:val="clear" w:color="auto" w:fill="FFFFFF"/>
        </w:rPr>
        <w:t xml:space="preserve"> </w:t>
      </w:r>
      <w:r w:rsidRPr="00683A55">
        <w:rPr>
          <w:rFonts w:ascii="Times New Roman" w:hAnsi="Times New Roman" w:cs="Times New Roman"/>
          <w:sz w:val="24"/>
          <w:szCs w:val="24"/>
          <w:shd w:val="clear" w:color="auto" w:fill="FFFFFF"/>
        </w:rPr>
        <w:t>novietnes, t.sk. daudzstāvu virszemes auto</w:t>
      </w:r>
      <w:r w:rsidR="00001A0E">
        <w:rPr>
          <w:rFonts w:ascii="Times New Roman" w:hAnsi="Times New Roman" w:cs="Times New Roman"/>
          <w:sz w:val="24"/>
          <w:szCs w:val="24"/>
          <w:shd w:val="clear" w:color="auto" w:fill="FFFFFF"/>
        </w:rPr>
        <w:t xml:space="preserve"> </w:t>
      </w:r>
      <w:r w:rsidRPr="00683A55">
        <w:rPr>
          <w:rFonts w:ascii="Times New Roman" w:hAnsi="Times New Roman" w:cs="Times New Roman"/>
          <w:sz w:val="24"/>
          <w:szCs w:val="24"/>
          <w:shd w:val="clear" w:color="auto" w:fill="FFFFFF"/>
        </w:rPr>
        <w:t>novietni (plānotā projektējamā platībā vienai auto</w:t>
      </w:r>
      <w:r w:rsidR="00001A0E">
        <w:rPr>
          <w:rFonts w:ascii="Times New Roman" w:hAnsi="Times New Roman" w:cs="Times New Roman"/>
          <w:sz w:val="24"/>
          <w:szCs w:val="24"/>
          <w:shd w:val="clear" w:color="auto" w:fill="FFFFFF"/>
        </w:rPr>
        <w:t xml:space="preserve"> </w:t>
      </w:r>
      <w:r w:rsidRPr="00683A55">
        <w:rPr>
          <w:rFonts w:ascii="Times New Roman" w:hAnsi="Times New Roman" w:cs="Times New Roman"/>
          <w:sz w:val="24"/>
          <w:szCs w:val="24"/>
          <w:shd w:val="clear" w:color="auto" w:fill="FFFFFF"/>
        </w:rPr>
        <w:t>novietnei ir 37 m</w:t>
      </w:r>
      <w:r w:rsidRPr="00683A55">
        <w:rPr>
          <w:rFonts w:ascii="Times New Roman" w:hAnsi="Times New Roman" w:cs="Times New Roman"/>
          <w:sz w:val="24"/>
          <w:szCs w:val="24"/>
          <w:shd w:val="clear" w:color="auto" w:fill="FFFFFF"/>
          <w:vertAlign w:val="superscript"/>
        </w:rPr>
        <w:t>2</w:t>
      </w:r>
      <w:r w:rsidRPr="00683A55">
        <w:rPr>
          <w:rFonts w:ascii="Times New Roman" w:hAnsi="Times New Roman" w:cs="Times New Roman"/>
          <w:sz w:val="24"/>
          <w:szCs w:val="24"/>
          <w:shd w:val="clear" w:color="auto" w:fill="FFFFFF"/>
        </w:rPr>
        <w:t>);</w:t>
      </w:r>
    </w:p>
    <w:p w14:paraId="1A8220E1" w14:textId="1DA25EDB" w:rsidR="00A151F8" w:rsidRPr="00683A55" w:rsidRDefault="00A151F8" w:rsidP="00A151F8">
      <w:pPr>
        <w:pStyle w:val="Balonteksts"/>
        <w:numPr>
          <w:ilvl w:val="0"/>
          <w:numId w:val="4"/>
        </w:numPr>
        <w:jc w:val="both"/>
        <w:rPr>
          <w:rFonts w:ascii="Times New Roman" w:hAnsi="Times New Roman" w:cs="Times New Roman"/>
          <w:sz w:val="24"/>
          <w:szCs w:val="24"/>
          <w:shd w:val="clear" w:color="auto" w:fill="FFFFFF"/>
        </w:rPr>
      </w:pPr>
      <w:r w:rsidRPr="00683A55">
        <w:rPr>
          <w:rFonts w:ascii="Times New Roman" w:hAnsi="Times New Roman" w:cs="Times New Roman"/>
          <w:sz w:val="24"/>
          <w:szCs w:val="24"/>
        </w:rPr>
        <w:t>atbilstoši Slimnīcas infrastruktūras attīstības plāniem saprātīgi būtu daudzstāvu auto</w:t>
      </w:r>
      <w:r w:rsidR="00001A0E">
        <w:rPr>
          <w:rFonts w:ascii="Times New Roman" w:hAnsi="Times New Roman" w:cs="Times New Roman"/>
          <w:sz w:val="24"/>
          <w:szCs w:val="24"/>
        </w:rPr>
        <w:t xml:space="preserve"> </w:t>
      </w:r>
      <w:r w:rsidRPr="00683A55">
        <w:rPr>
          <w:rFonts w:ascii="Times New Roman" w:hAnsi="Times New Roman" w:cs="Times New Roman"/>
          <w:sz w:val="24"/>
          <w:szCs w:val="24"/>
        </w:rPr>
        <w:t>novietni izbūvēt ārpus Slimnīcas teritorijas, tiešā tās tuvumā;</w:t>
      </w:r>
    </w:p>
    <w:p w14:paraId="0D340659" w14:textId="0495CEA8" w:rsidR="00A151F8" w:rsidRPr="00683A55" w:rsidRDefault="00A151F8" w:rsidP="00A151F8">
      <w:pPr>
        <w:pStyle w:val="Balonteksts"/>
        <w:numPr>
          <w:ilvl w:val="0"/>
          <w:numId w:val="4"/>
        </w:numPr>
        <w:spacing w:after="120"/>
        <w:ind w:hanging="306"/>
        <w:jc w:val="both"/>
        <w:rPr>
          <w:rFonts w:ascii="Times New Roman" w:hAnsi="Times New Roman" w:cs="Times New Roman"/>
          <w:sz w:val="24"/>
          <w:szCs w:val="24"/>
          <w:shd w:val="clear" w:color="auto" w:fill="FFFFFF"/>
        </w:rPr>
      </w:pPr>
      <w:proofErr w:type="spellStart"/>
      <w:r w:rsidRPr="00683A55">
        <w:rPr>
          <w:rFonts w:ascii="Times New Roman" w:hAnsi="Times New Roman" w:cs="Times New Roman"/>
          <w:sz w:val="24"/>
          <w:szCs w:val="24"/>
        </w:rPr>
        <w:t>komercteritorija</w:t>
      </w:r>
      <w:proofErr w:type="spellEnd"/>
      <w:r w:rsidRPr="00683A55">
        <w:rPr>
          <w:rFonts w:ascii="Times New Roman" w:hAnsi="Times New Roman" w:cs="Times New Roman"/>
          <w:sz w:val="24"/>
          <w:szCs w:val="24"/>
        </w:rPr>
        <w:t xml:space="preserve"> piemērota daudzstāvu auto</w:t>
      </w:r>
      <w:r w:rsidR="00001A0E">
        <w:rPr>
          <w:rFonts w:ascii="Times New Roman" w:hAnsi="Times New Roman" w:cs="Times New Roman"/>
          <w:sz w:val="24"/>
          <w:szCs w:val="24"/>
        </w:rPr>
        <w:t xml:space="preserve"> </w:t>
      </w:r>
      <w:r w:rsidRPr="00683A55">
        <w:rPr>
          <w:rFonts w:ascii="Times New Roman" w:hAnsi="Times New Roman" w:cs="Times New Roman"/>
          <w:sz w:val="24"/>
          <w:szCs w:val="24"/>
        </w:rPr>
        <w:t>novietnes izbūvei, kur ievērojot projektējamo platību vienai daudzstāvu auto</w:t>
      </w:r>
      <w:r w:rsidR="00001A0E">
        <w:rPr>
          <w:rFonts w:ascii="Times New Roman" w:hAnsi="Times New Roman" w:cs="Times New Roman"/>
          <w:sz w:val="24"/>
          <w:szCs w:val="24"/>
        </w:rPr>
        <w:t xml:space="preserve"> </w:t>
      </w:r>
      <w:r w:rsidRPr="00683A55">
        <w:rPr>
          <w:rFonts w:ascii="Times New Roman" w:hAnsi="Times New Roman" w:cs="Times New Roman"/>
          <w:sz w:val="24"/>
          <w:szCs w:val="24"/>
        </w:rPr>
        <w:t>novietnei vienā līmenī var tikt izvietotas 300 automašīnas, līdz ar ko piecos līmeņos var tikt izvietotas ~ 1560 līdz 1700 automašīnas.</w:t>
      </w:r>
    </w:p>
    <w:p w14:paraId="1FE43710" w14:textId="77777777" w:rsidR="00A151F8" w:rsidRDefault="00A151F8" w:rsidP="00A151F8">
      <w:pPr>
        <w:pStyle w:val="Sarakstarindkopa"/>
        <w:autoSpaceDE w:val="0"/>
        <w:autoSpaceDN w:val="0"/>
        <w:adjustRightInd w:val="0"/>
        <w:spacing w:line="240" w:lineRule="auto"/>
        <w:ind w:left="0"/>
        <w:jc w:val="both"/>
        <w:rPr>
          <w:rFonts w:ascii="Times New Roman" w:hAnsi="Times New Roman"/>
          <w:sz w:val="24"/>
          <w:szCs w:val="24"/>
        </w:rPr>
      </w:pPr>
      <w:r w:rsidRPr="00C55707">
        <w:rPr>
          <w:rFonts w:ascii="Times New Roman" w:hAnsi="Times New Roman"/>
          <w:sz w:val="24"/>
          <w:szCs w:val="24"/>
        </w:rPr>
        <w:tab/>
        <w:t xml:space="preserve">2023.gada 14.augustā Latvijas Vēstnesī (Laidiens: 14.08.2023., Nr. 155, Oficiālās publikācijas Nr.: 2023/155.IZ24) tika izsludināta </w:t>
      </w:r>
      <w:r w:rsidRPr="00C55707">
        <w:rPr>
          <w:rFonts w:ascii="Times New Roman" w:hAnsi="Times New Roman"/>
          <w:sz w:val="24"/>
          <w:szCs w:val="24"/>
          <w:shd w:val="clear" w:color="auto" w:fill="FFFFFF"/>
        </w:rPr>
        <w:t>SIA "</w:t>
      </w:r>
      <w:proofErr w:type="spellStart"/>
      <w:r w:rsidRPr="00C55707">
        <w:rPr>
          <w:rFonts w:ascii="Times New Roman" w:hAnsi="Times New Roman"/>
          <w:sz w:val="24"/>
          <w:szCs w:val="24"/>
          <w:shd w:val="clear" w:color="auto" w:fill="FFFFFF"/>
        </w:rPr>
        <w:t>Eko</w:t>
      </w:r>
      <w:proofErr w:type="spellEnd"/>
      <w:r w:rsidRPr="00C55707">
        <w:rPr>
          <w:rFonts w:ascii="Times New Roman" w:hAnsi="Times New Roman"/>
          <w:sz w:val="24"/>
          <w:szCs w:val="24"/>
          <w:shd w:val="clear" w:color="auto" w:fill="FFFFFF"/>
        </w:rPr>
        <w:t xml:space="preserve"> Forums Plus" piederošā </w:t>
      </w:r>
      <w:r w:rsidRPr="00C55707">
        <w:rPr>
          <w:rFonts w:ascii="Times New Roman" w:hAnsi="Times New Roman"/>
          <w:sz w:val="24"/>
          <w:szCs w:val="24"/>
        </w:rPr>
        <w:t xml:space="preserve">nekustamā īpašuma </w:t>
      </w:r>
      <w:r w:rsidRPr="00C55707">
        <w:rPr>
          <w:rFonts w:ascii="Times New Roman" w:hAnsi="Times New Roman"/>
          <w:sz w:val="24"/>
          <w:szCs w:val="24"/>
          <w:bdr w:val="none" w:sz="0" w:space="0" w:color="auto" w:frame="1"/>
          <w:shd w:val="clear" w:color="auto" w:fill="FFFFFF"/>
        </w:rPr>
        <w:t>Liepājas ielā 42, Rīgā</w:t>
      </w:r>
      <w:r w:rsidRPr="00C55707">
        <w:rPr>
          <w:rFonts w:ascii="Times New Roman" w:hAnsi="Times New Roman"/>
          <w:sz w:val="24"/>
          <w:szCs w:val="24"/>
          <w:shd w:val="clear" w:color="auto" w:fill="FFFFFF"/>
        </w:rPr>
        <w:t> 1,1552 ha platībā ar kadastra Nr. </w:t>
      </w:r>
      <w:r w:rsidRPr="00C55707">
        <w:rPr>
          <w:rFonts w:ascii="Times New Roman" w:hAnsi="Times New Roman"/>
          <w:sz w:val="24"/>
          <w:szCs w:val="24"/>
        </w:rPr>
        <w:t>01000560402, cenu aptauja, zemesgabala novērtējumu un aptaujas sākumcenu norādot: 840 000 EUR. Atsavināšanu veic m</w:t>
      </w:r>
      <w:r w:rsidRPr="00C55707">
        <w:rPr>
          <w:rFonts w:ascii="Times New Roman" w:hAnsi="Times New Roman"/>
          <w:sz w:val="24"/>
          <w:szCs w:val="24"/>
          <w:shd w:val="clear" w:color="auto" w:fill="FFFFFF"/>
        </w:rPr>
        <w:t>aksātnespējīgās AS "PNB Banka", reģistrācijas Nr. </w:t>
      </w:r>
      <w:r w:rsidRPr="00C55707">
        <w:rPr>
          <w:rFonts w:ascii="Times New Roman" w:hAnsi="Times New Roman"/>
          <w:sz w:val="24"/>
          <w:szCs w:val="24"/>
        </w:rPr>
        <w:t>40003072918,</w:t>
      </w:r>
      <w:r>
        <w:rPr>
          <w:rFonts w:ascii="Times New Roman" w:hAnsi="Times New Roman"/>
          <w:sz w:val="24"/>
          <w:szCs w:val="24"/>
        </w:rPr>
        <w:t xml:space="preserve"> </w:t>
      </w:r>
      <w:r w:rsidRPr="00C55707">
        <w:rPr>
          <w:rFonts w:ascii="Times New Roman" w:hAnsi="Times New Roman"/>
          <w:sz w:val="24"/>
          <w:szCs w:val="24"/>
          <w:shd w:val="clear" w:color="auto" w:fill="FFFFFF"/>
        </w:rPr>
        <w:t>maksātnespējas procesa administrators</w:t>
      </w:r>
      <w:r>
        <w:rPr>
          <w:rFonts w:ascii="Times New Roman" w:hAnsi="Times New Roman"/>
          <w:sz w:val="24"/>
          <w:szCs w:val="24"/>
          <w:shd w:val="clear" w:color="auto" w:fill="FFFFFF"/>
        </w:rPr>
        <w:t xml:space="preserve"> </w:t>
      </w:r>
      <w:r w:rsidRPr="00C55707">
        <w:rPr>
          <w:rFonts w:ascii="Times New Roman" w:hAnsi="Times New Roman"/>
          <w:sz w:val="24"/>
          <w:szCs w:val="24"/>
        </w:rPr>
        <w:t>Vigo Krastiņš</w:t>
      </w:r>
      <w:r>
        <w:rPr>
          <w:rFonts w:ascii="Times New Roman" w:hAnsi="Times New Roman"/>
          <w:sz w:val="24"/>
          <w:szCs w:val="24"/>
          <w:shd w:val="clear" w:color="auto" w:fill="FFFFFF"/>
        </w:rPr>
        <w:t xml:space="preserve"> </w:t>
      </w:r>
      <w:r w:rsidRPr="00C55707">
        <w:rPr>
          <w:rFonts w:ascii="Times New Roman" w:hAnsi="Times New Roman"/>
          <w:sz w:val="24"/>
          <w:szCs w:val="24"/>
          <w:shd w:val="clear" w:color="auto" w:fill="FFFFFF"/>
        </w:rPr>
        <w:t>un SIA "</w:t>
      </w:r>
      <w:proofErr w:type="spellStart"/>
      <w:r w:rsidRPr="00C55707">
        <w:rPr>
          <w:rFonts w:ascii="Times New Roman" w:hAnsi="Times New Roman"/>
          <w:sz w:val="24"/>
          <w:szCs w:val="24"/>
          <w:shd w:val="clear" w:color="auto" w:fill="FFFFFF"/>
        </w:rPr>
        <w:t>Eko</w:t>
      </w:r>
      <w:proofErr w:type="spellEnd"/>
      <w:r w:rsidRPr="00C55707">
        <w:rPr>
          <w:rFonts w:ascii="Times New Roman" w:hAnsi="Times New Roman"/>
          <w:sz w:val="24"/>
          <w:szCs w:val="24"/>
          <w:shd w:val="clear" w:color="auto" w:fill="FFFFFF"/>
        </w:rPr>
        <w:t xml:space="preserve"> Forums Plus", reģistrācijas Nr. </w:t>
      </w:r>
      <w:r w:rsidRPr="00C55707">
        <w:rPr>
          <w:rFonts w:ascii="Times New Roman" w:hAnsi="Times New Roman"/>
          <w:sz w:val="24"/>
          <w:szCs w:val="24"/>
        </w:rPr>
        <w:t>40003884083</w:t>
      </w:r>
      <w:r w:rsidRPr="00C55707">
        <w:rPr>
          <w:rFonts w:ascii="Times New Roman" w:hAnsi="Times New Roman"/>
          <w:sz w:val="24"/>
          <w:szCs w:val="24"/>
          <w:shd w:val="clear" w:color="auto" w:fill="FFFFFF"/>
        </w:rPr>
        <w:t> sadarbībā ar SIA "</w:t>
      </w:r>
      <w:proofErr w:type="spellStart"/>
      <w:r w:rsidRPr="00C55707">
        <w:rPr>
          <w:rFonts w:ascii="Times New Roman" w:hAnsi="Times New Roman"/>
          <w:sz w:val="24"/>
          <w:szCs w:val="24"/>
          <w:shd w:val="clear" w:color="auto" w:fill="FFFFFF"/>
        </w:rPr>
        <w:t>Latio</w:t>
      </w:r>
      <w:proofErr w:type="spellEnd"/>
      <w:r w:rsidRPr="00C55707">
        <w:rPr>
          <w:rFonts w:ascii="Times New Roman" w:hAnsi="Times New Roman"/>
          <w:sz w:val="24"/>
          <w:szCs w:val="24"/>
          <w:shd w:val="clear" w:color="auto" w:fill="FFFFFF"/>
        </w:rPr>
        <w:t>", reģistrācijas Nr. </w:t>
      </w:r>
      <w:r w:rsidRPr="00C55707">
        <w:rPr>
          <w:rFonts w:ascii="Times New Roman" w:hAnsi="Times New Roman"/>
          <w:sz w:val="24"/>
          <w:szCs w:val="24"/>
        </w:rPr>
        <w:t>41703000843.</w:t>
      </w:r>
      <w:r w:rsidRPr="00BC171E">
        <w:rPr>
          <w:rFonts w:ascii="Times New Roman" w:hAnsi="Times New Roman" w:cs="Times New Roman"/>
          <w:b/>
          <w:bCs/>
          <w:sz w:val="24"/>
          <w:szCs w:val="24"/>
          <w:shd w:val="clear" w:color="auto" w:fill="FFFFFF"/>
        </w:rPr>
        <w:t xml:space="preserve"> </w:t>
      </w:r>
      <w:r w:rsidRPr="00D77D0D">
        <w:rPr>
          <w:rStyle w:val="Vresatsauce"/>
          <w:rFonts w:ascii="Times New Roman" w:hAnsi="Times New Roman" w:cs="Times New Roman"/>
          <w:b/>
          <w:bCs/>
          <w:sz w:val="24"/>
          <w:szCs w:val="24"/>
          <w:shd w:val="clear" w:color="auto" w:fill="FFFFFF"/>
        </w:rPr>
        <w:footnoteReference w:id="4"/>
      </w:r>
    </w:p>
    <w:p w14:paraId="1121132B" w14:textId="77777777" w:rsidR="00A151F8" w:rsidRPr="006768D0" w:rsidRDefault="00A151F8" w:rsidP="00A151F8">
      <w:pPr>
        <w:pStyle w:val="Sarakstarindkopa"/>
        <w:autoSpaceDE w:val="0"/>
        <w:autoSpaceDN w:val="0"/>
        <w:adjustRightInd w:val="0"/>
        <w:spacing w:line="240" w:lineRule="auto"/>
        <w:ind w:left="0"/>
        <w:jc w:val="both"/>
        <w:rPr>
          <w:rFonts w:ascii="Times New Roman" w:hAnsi="Times New Roman"/>
          <w:sz w:val="24"/>
          <w:szCs w:val="24"/>
        </w:rPr>
      </w:pPr>
    </w:p>
    <w:p w14:paraId="3CE90E7F" w14:textId="77777777" w:rsidR="00A151F8" w:rsidRPr="006768D0" w:rsidRDefault="00A151F8" w:rsidP="00A151F8">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sidRPr="006768D0">
        <w:rPr>
          <w:rFonts w:ascii="Times New Roman" w:hAnsi="Times New Roman"/>
          <w:sz w:val="24"/>
          <w:szCs w:val="24"/>
        </w:rPr>
        <w:t xml:space="preserve">Slimnīca pieteicās cenu aptaujā, iesniedzot piedāvājumu norādītā nekustamā īpašuma pirkšanai par summu EUR 840 000,00 (astoņi simti četrdesmit tūkstoši </w:t>
      </w:r>
      <w:proofErr w:type="spellStart"/>
      <w:r w:rsidRPr="006768D0">
        <w:rPr>
          <w:rFonts w:ascii="Times New Roman" w:hAnsi="Times New Roman"/>
          <w:sz w:val="24"/>
          <w:szCs w:val="24"/>
        </w:rPr>
        <w:t>euro</w:t>
      </w:r>
      <w:proofErr w:type="spellEnd"/>
      <w:r w:rsidRPr="006768D0">
        <w:rPr>
          <w:rFonts w:ascii="Times New Roman" w:hAnsi="Times New Roman"/>
          <w:sz w:val="24"/>
          <w:szCs w:val="24"/>
        </w:rPr>
        <w:t>, 00 centi) un 2023.gada 20.septembrī ir saņēmusi informāciju, ka ir kļuvusi par cenu aptaujas uzvarētāju. Slimnīca ar 2023.gada 18.septembra vēstuli Nr.5-1.2/1986 ir informējusi Veselības ministriju par dalību nekustamā īpašuma cenu aptaujā un iespējamu iegādi.</w:t>
      </w:r>
    </w:p>
    <w:p w14:paraId="53DDE89D" w14:textId="77777777" w:rsidR="00A151F8" w:rsidRPr="0098482A" w:rsidRDefault="00A151F8" w:rsidP="00A151F8">
      <w:pPr>
        <w:spacing w:after="0" w:line="240" w:lineRule="auto"/>
        <w:ind w:firstLine="426"/>
        <w:jc w:val="both"/>
        <w:rPr>
          <w:rFonts w:ascii="Times New Roman" w:hAnsi="Times New Roman" w:cs="Times New Roman"/>
          <w:sz w:val="20"/>
          <w:szCs w:val="20"/>
        </w:rPr>
      </w:pPr>
    </w:p>
    <w:p w14:paraId="0331BE02" w14:textId="77777777" w:rsidR="00A151F8" w:rsidRPr="0098482A" w:rsidRDefault="00A151F8" w:rsidP="00A151F8">
      <w:pPr>
        <w:pStyle w:val="Sarakstarindkopa"/>
        <w:numPr>
          <w:ilvl w:val="0"/>
          <w:numId w:val="5"/>
        </w:numPr>
        <w:shd w:val="clear" w:color="auto" w:fill="FFFFFF" w:themeFill="background1"/>
        <w:spacing w:after="0" w:line="240" w:lineRule="auto"/>
        <w:ind w:left="714" w:hanging="357"/>
        <w:contextualSpacing w:val="0"/>
        <w:jc w:val="center"/>
        <w:rPr>
          <w:rFonts w:ascii="Times New Roman" w:hAnsi="Times New Roman" w:cs="Times New Roman"/>
          <w:b/>
          <w:sz w:val="28"/>
          <w:szCs w:val="28"/>
        </w:rPr>
      </w:pPr>
      <w:r w:rsidRPr="0098482A">
        <w:rPr>
          <w:rFonts w:ascii="Times New Roman" w:hAnsi="Times New Roman" w:cs="Times New Roman"/>
          <w:b/>
          <w:sz w:val="28"/>
          <w:szCs w:val="28"/>
        </w:rPr>
        <w:t>Priekšlikumi turpmākajai rīcībai.</w:t>
      </w:r>
    </w:p>
    <w:p w14:paraId="26530694" w14:textId="77777777" w:rsidR="00A151F8" w:rsidRDefault="00A151F8" w:rsidP="00A151F8">
      <w:pPr>
        <w:pStyle w:val="Sarakstarindkopa"/>
        <w:shd w:val="clear" w:color="auto" w:fill="FFFFFF" w:themeFill="background1"/>
        <w:spacing w:after="0" w:line="240" w:lineRule="auto"/>
        <w:ind w:left="714"/>
        <w:contextualSpacing w:val="0"/>
        <w:rPr>
          <w:rFonts w:ascii="Times New Roman" w:hAnsi="Times New Roman" w:cs="Times New Roman"/>
          <w:b/>
          <w:sz w:val="20"/>
          <w:szCs w:val="20"/>
        </w:rPr>
      </w:pPr>
    </w:p>
    <w:p w14:paraId="5A3029EB" w14:textId="77777777" w:rsidR="00A151F8" w:rsidRDefault="00A151F8" w:rsidP="00A151F8">
      <w:pPr>
        <w:spacing w:after="0" w:line="240" w:lineRule="auto"/>
        <w:ind w:firstLine="709"/>
        <w:contextualSpacing/>
        <w:jc w:val="both"/>
        <w:rPr>
          <w:rFonts w:ascii="Times New Roman" w:hAnsi="Times New Roman"/>
          <w:sz w:val="24"/>
          <w:szCs w:val="24"/>
          <w:lang w:eastAsia="lv-LV"/>
        </w:rPr>
      </w:pPr>
      <w:r>
        <w:rPr>
          <w:rFonts w:ascii="Times New Roman" w:hAnsi="Times New Roman"/>
          <w:sz w:val="24"/>
          <w:szCs w:val="24"/>
          <w:lang w:eastAsia="lv-LV"/>
        </w:rPr>
        <w:t xml:space="preserve">Slimnīca tās darbības nodrošināšanai nepieciešamo </w:t>
      </w:r>
      <w:r w:rsidRPr="00EE5070">
        <w:rPr>
          <w:rFonts w:ascii="Times New Roman" w:hAnsi="Times New Roman"/>
          <w:sz w:val="24"/>
          <w:szCs w:val="24"/>
        </w:rPr>
        <w:t>nekustam</w:t>
      </w:r>
      <w:r>
        <w:rPr>
          <w:rFonts w:ascii="Times New Roman" w:hAnsi="Times New Roman"/>
          <w:sz w:val="24"/>
          <w:szCs w:val="24"/>
        </w:rPr>
        <w:t>o</w:t>
      </w:r>
      <w:r w:rsidRPr="00EE5070">
        <w:rPr>
          <w:rFonts w:ascii="Times New Roman" w:hAnsi="Times New Roman"/>
          <w:sz w:val="24"/>
          <w:szCs w:val="24"/>
        </w:rPr>
        <w:t xml:space="preserve"> īpašum</w:t>
      </w:r>
      <w:r>
        <w:rPr>
          <w:rFonts w:ascii="Times New Roman" w:hAnsi="Times New Roman"/>
          <w:sz w:val="24"/>
          <w:szCs w:val="24"/>
        </w:rPr>
        <w:t>u</w:t>
      </w:r>
      <w:r w:rsidRPr="00EE5070">
        <w:rPr>
          <w:rFonts w:ascii="Times New Roman" w:hAnsi="Times New Roman"/>
          <w:sz w:val="24"/>
          <w:szCs w:val="24"/>
        </w:rPr>
        <w:t xml:space="preserve"> Liepājas ielā 42, Rīgā</w:t>
      </w:r>
      <w:r>
        <w:rPr>
          <w:rFonts w:ascii="Times New Roman" w:hAnsi="Times New Roman"/>
          <w:sz w:val="24"/>
          <w:szCs w:val="24"/>
        </w:rPr>
        <w:t>,</w:t>
      </w:r>
      <w:r>
        <w:rPr>
          <w:rFonts w:ascii="Times New Roman" w:hAnsi="Times New Roman"/>
          <w:sz w:val="24"/>
          <w:szCs w:val="24"/>
          <w:lang w:eastAsia="lv-LV"/>
        </w:rPr>
        <w:t xml:space="preserve"> nespēj iegādāties par pašas finansējumu, jo Slimnīcas kā saimnieciskās darbības veicēja galvenie ienākumu avoti ir samaksa par valsts apmaksāto un maksas veselības aprūpes pakalpojumu sniegšanu. Par valsts apmaksāto veselības aprūpes pakalpojumu sniegšanu Slimnīca slēdz līgumu ar Nacionālo veselības dienestu un šo pakalpojumu īpatsvaram ir būtiskākā ietekme uz Slimnīcas apgrozījumu. Tomēr pacientiem sniegto valsts apmaksāto pakalpojumu apmaksas nosacījumu un tarifu neatbilstība faktiskajām pacientu ārstēšanas izmaksām būtiski ierobežo Slimnīcas iespējas veikt papildus investīcijas, tai skaitā veikt zemes gabala iegādi par pašas līdzekļiem.</w:t>
      </w:r>
    </w:p>
    <w:p w14:paraId="04C4F82A" w14:textId="13D57CCD" w:rsidR="00A151F8" w:rsidRPr="009A1007" w:rsidRDefault="00A151F8" w:rsidP="00A151F8">
      <w:pPr>
        <w:spacing w:after="0" w:line="240" w:lineRule="auto"/>
        <w:ind w:firstLine="709"/>
        <w:contextualSpacing/>
        <w:jc w:val="both"/>
        <w:rPr>
          <w:rFonts w:ascii="Times New Roman" w:eastAsia="Times New Roman" w:hAnsi="Times New Roman"/>
          <w:b/>
          <w:bCs/>
          <w:sz w:val="24"/>
          <w:szCs w:val="24"/>
        </w:rPr>
      </w:pPr>
      <w:bookmarkStart w:id="0" w:name="_Hlk146893121"/>
      <w:bookmarkStart w:id="1" w:name="_Hlk146889822"/>
      <w:r>
        <w:rPr>
          <w:rFonts w:ascii="Times New Roman" w:hAnsi="Times New Roman"/>
          <w:sz w:val="24"/>
          <w:szCs w:val="24"/>
          <w:lang w:eastAsia="lv-LV"/>
        </w:rPr>
        <w:t xml:space="preserve">Slimnīcas   2021.gada finanšu rezultāts ir peļņa 417 646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apmērā, 2022.gada finanšu rezultāts ir zaudējumi 1 761 862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apmērā</w:t>
      </w:r>
      <w:r w:rsidR="00001A0E">
        <w:rPr>
          <w:rFonts w:ascii="Times New Roman" w:hAnsi="Times New Roman"/>
          <w:sz w:val="24"/>
          <w:szCs w:val="24"/>
          <w:lang w:eastAsia="lv-LV"/>
        </w:rPr>
        <w:t xml:space="preserve">. </w:t>
      </w:r>
      <w:r w:rsidRPr="000A3A55">
        <w:rPr>
          <w:rFonts w:ascii="Times New Roman" w:hAnsi="Times New Roman"/>
          <w:sz w:val="24"/>
          <w:szCs w:val="24"/>
          <w:lang w:eastAsia="lv-LV"/>
        </w:rPr>
        <w:t xml:space="preserve">Savukārt 2023.gadu Slimnīca uzsāk ar tehnisko budžetu, paredzot zaudējumu 3,8 milj. </w:t>
      </w:r>
      <w:proofErr w:type="spellStart"/>
      <w:r w:rsidRPr="000A3A55">
        <w:rPr>
          <w:rFonts w:ascii="Times New Roman" w:hAnsi="Times New Roman"/>
          <w:i/>
          <w:iCs/>
          <w:sz w:val="24"/>
          <w:szCs w:val="24"/>
          <w:lang w:eastAsia="lv-LV"/>
        </w:rPr>
        <w:t>euro</w:t>
      </w:r>
      <w:proofErr w:type="spellEnd"/>
      <w:r w:rsidRPr="000A3A55">
        <w:rPr>
          <w:rFonts w:ascii="Times New Roman" w:hAnsi="Times New Roman"/>
          <w:sz w:val="24"/>
          <w:szCs w:val="24"/>
          <w:lang w:eastAsia="lv-LV"/>
        </w:rPr>
        <w:t xml:space="preserve"> apmērā</w:t>
      </w:r>
      <w:bookmarkEnd w:id="0"/>
      <w:r w:rsidRPr="000A3A55">
        <w:rPr>
          <w:rFonts w:ascii="Times New Roman" w:hAnsi="Times New Roman"/>
          <w:sz w:val="24"/>
          <w:szCs w:val="24"/>
          <w:lang w:eastAsia="lv-LV"/>
        </w:rPr>
        <w:t>.</w:t>
      </w:r>
    </w:p>
    <w:bookmarkEnd w:id="1"/>
    <w:p w14:paraId="71B07C6D" w14:textId="77777777" w:rsidR="00A151F8" w:rsidRPr="004B4E71" w:rsidRDefault="00A151F8" w:rsidP="00A151F8">
      <w:pPr>
        <w:pStyle w:val="Sarakstarindkopa"/>
        <w:numPr>
          <w:ilvl w:val="0"/>
          <w:numId w:val="6"/>
        </w:numPr>
        <w:tabs>
          <w:tab w:val="clear" w:pos="709"/>
          <w:tab w:val="num" w:pos="0"/>
        </w:tabs>
        <w:suppressAutoHyphens/>
        <w:autoSpaceDN w:val="0"/>
        <w:spacing w:after="0" w:line="240" w:lineRule="auto"/>
        <w:ind w:left="0" w:firstLine="709"/>
        <w:contextualSpacing w:val="0"/>
        <w:jc w:val="both"/>
        <w:textAlignment w:val="baseline"/>
        <w:rPr>
          <w:rFonts w:ascii="Times New Roman" w:hAnsi="Times New Roman"/>
          <w:sz w:val="24"/>
          <w:szCs w:val="24"/>
        </w:rPr>
      </w:pPr>
      <w:r w:rsidRPr="004B4E71">
        <w:rPr>
          <w:rFonts w:ascii="Times New Roman" w:hAnsi="Times New Roman"/>
          <w:color w:val="000000" w:themeColor="text1"/>
          <w:sz w:val="24"/>
          <w:szCs w:val="24"/>
        </w:rPr>
        <w:t>Vēl aizvien Slimnīca ikdienā saskaras ar izaicinājumiem veselības aprūpes nozarē, kurus radījusi ne vien Covid-19 pandēmija, bet arī Krievijas izraisītais karš Ukrainā un zemais valsts budžeta finansējums veselības aprūpes jomā, rada bažas par finanšu resursu pietiekamību 2023.gadā, lai nodrošinātu Latvijas iedzīvotājiem veselības aprūpes pakalpojumu pieejamību nepieciešamajā laikā un apjomā</w:t>
      </w:r>
      <w:r>
        <w:rPr>
          <w:rFonts w:ascii="Times New Roman" w:hAnsi="Times New Roman"/>
          <w:color w:val="000000" w:themeColor="text1"/>
          <w:sz w:val="24"/>
          <w:szCs w:val="24"/>
        </w:rPr>
        <w:t>.</w:t>
      </w:r>
    </w:p>
    <w:p w14:paraId="1AA25FEE" w14:textId="67777658" w:rsidR="00A151F8" w:rsidRPr="00C35772" w:rsidRDefault="00A151F8" w:rsidP="00A151F8">
      <w:pPr>
        <w:spacing w:after="0" w:line="240" w:lineRule="auto"/>
        <w:ind w:firstLine="709"/>
        <w:contextualSpacing/>
        <w:jc w:val="both"/>
        <w:rPr>
          <w:rFonts w:ascii="Times New Roman" w:hAnsi="Times New Roman"/>
          <w:sz w:val="24"/>
          <w:szCs w:val="24"/>
          <w:lang w:eastAsia="lv-LV"/>
        </w:rPr>
      </w:pPr>
      <w:r>
        <w:rPr>
          <w:rFonts w:ascii="Times New Roman" w:hAnsi="Times New Roman"/>
          <w:sz w:val="24"/>
          <w:szCs w:val="24"/>
          <w:lang w:eastAsia="lv-LV"/>
        </w:rPr>
        <w:t xml:space="preserve">Latvijā vidējais patēriņa cenu līmenis ir palielinājies un papildus finansējums inflācijas rezultātā radušos papildus izmaksu segšanai </w:t>
      </w:r>
      <w:r w:rsidRPr="00D90F14">
        <w:rPr>
          <w:rFonts w:ascii="Times New Roman" w:hAnsi="Times New Roman"/>
          <w:sz w:val="24"/>
          <w:szCs w:val="24"/>
          <w:lang w:eastAsia="lv-LV"/>
        </w:rPr>
        <w:t>ēdināšana</w:t>
      </w:r>
      <w:r>
        <w:rPr>
          <w:rFonts w:ascii="Times New Roman" w:hAnsi="Times New Roman"/>
          <w:sz w:val="24"/>
          <w:szCs w:val="24"/>
          <w:lang w:eastAsia="lv-LV"/>
        </w:rPr>
        <w:t>s</w:t>
      </w:r>
      <w:r w:rsidRPr="00D90F14">
        <w:rPr>
          <w:rFonts w:ascii="Times New Roman" w:hAnsi="Times New Roman"/>
          <w:sz w:val="24"/>
          <w:szCs w:val="24"/>
          <w:lang w:eastAsia="lv-LV"/>
        </w:rPr>
        <w:t xml:space="preserve">, </w:t>
      </w:r>
      <w:r>
        <w:rPr>
          <w:rFonts w:ascii="Times New Roman" w:hAnsi="Times New Roman"/>
          <w:sz w:val="24"/>
          <w:szCs w:val="24"/>
          <w:lang w:eastAsia="lv-LV"/>
        </w:rPr>
        <w:t xml:space="preserve">zāļu, </w:t>
      </w:r>
      <w:r w:rsidRPr="00D90F14">
        <w:rPr>
          <w:rFonts w:ascii="Times New Roman" w:hAnsi="Times New Roman"/>
          <w:sz w:val="24"/>
          <w:szCs w:val="24"/>
          <w:lang w:eastAsia="lv-LV"/>
        </w:rPr>
        <w:t>medicīnas pre</w:t>
      </w:r>
      <w:r>
        <w:rPr>
          <w:rFonts w:ascii="Times New Roman" w:hAnsi="Times New Roman"/>
          <w:sz w:val="24"/>
          <w:szCs w:val="24"/>
          <w:lang w:eastAsia="lv-LV"/>
        </w:rPr>
        <w:t>ču</w:t>
      </w:r>
      <w:r w:rsidRPr="00D90F14">
        <w:rPr>
          <w:rFonts w:ascii="Times New Roman" w:hAnsi="Times New Roman"/>
          <w:sz w:val="24"/>
          <w:szCs w:val="24"/>
          <w:lang w:eastAsia="lv-LV"/>
        </w:rPr>
        <w:t>, energoresurs</w:t>
      </w:r>
      <w:r>
        <w:rPr>
          <w:rFonts w:ascii="Times New Roman" w:hAnsi="Times New Roman"/>
          <w:sz w:val="24"/>
          <w:szCs w:val="24"/>
          <w:lang w:eastAsia="lv-LV"/>
        </w:rPr>
        <w:t>u</w:t>
      </w:r>
      <w:r w:rsidRPr="00D90F14">
        <w:rPr>
          <w:rFonts w:ascii="Times New Roman" w:hAnsi="Times New Roman"/>
          <w:sz w:val="24"/>
          <w:szCs w:val="24"/>
          <w:lang w:eastAsia="lv-LV"/>
        </w:rPr>
        <w:t xml:space="preserve"> u.</w:t>
      </w:r>
      <w:r>
        <w:rPr>
          <w:rFonts w:ascii="Times New Roman" w:hAnsi="Times New Roman"/>
          <w:sz w:val="24"/>
          <w:szCs w:val="24"/>
          <w:lang w:eastAsia="lv-LV"/>
        </w:rPr>
        <w:t xml:space="preserve">c. preču un pakalpojumu sadārdzinājuma segšanai Slimnīcai nav pieejams un jāsedz no ienākumiem, kas gūti spēkā esošajiem līgumiem ar Nacionālo veselības dienestu, kurā ietvertie tarifi nav attiecīgi pārskatīti, lai segtu inflācijas rezultātā radītās papildus izmaksas. Līdz ar to </w:t>
      </w:r>
      <w:r w:rsidR="00001A0E">
        <w:rPr>
          <w:rFonts w:ascii="Times New Roman" w:hAnsi="Times New Roman"/>
          <w:sz w:val="24"/>
          <w:szCs w:val="24"/>
          <w:lang w:eastAsia="lv-LV"/>
        </w:rPr>
        <w:t>ieņēmumi no ārstniecības pakalpojumu sniegšanas primāri jānovirza šo pakalpojumu pašizmaksas segšanai</w:t>
      </w:r>
      <w:r>
        <w:rPr>
          <w:rFonts w:ascii="Times New Roman" w:hAnsi="Times New Roman"/>
          <w:sz w:val="24"/>
          <w:szCs w:val="24"/>
          <w:lang w:eastAsia="lv-LV"/>
        </w:rPr>
        <w:t>.</w:t>
      </w:r>
    </w:p>
    <w:p w14:paraId="6246EA87" w14:textId="77777777" w:rsidR="00A151F8" w:rsidRDefault="00A151F8" w:rsidP="00A151F8">
      <w:pPr>
        <w:spacing w:after="0" w:line="240" w:lineRule="auto"/>
        <w:ind w:firstLine="709"/>
        <w:contextualSpacing/>
        <w:jc w:val="both"/>
        <w:rPr>
          <w:rFonts w:ascii="Times New Roman" w:hAnsi="Times New Roman"/>
          <w:sz w:val="24"/>
          <w:szCs w:val="24"/>
          <w:lang w:eastAsia="lv-LV"/>
        </w:rPr>
      </w:pPr>
      <w:r w:rsidRPr="004C1EDC">
        <w:rPr>
          <w:rFonts w:ascii="Times New Roman" w:eastAsia="Times New Roman" w:hAnsi="Times New Roman"/>
          <w:sz w:val="24"/>
          <w:szCs w:val="24"/>
        </w:rPr>
        <w:tab/>
      </w:r>
      <w:r w:rsidRPr="004C1EDC">
        <w:rPr>
          <w:rFonts w:ascii="Times New Roman" w:hAnsi="Times New Roman"/>
          <w:sz w:val="24"/>
          <w:szCs w:val="24"/>
        </w:rPr>
        <w:t>Ņemot vērā iepriekš minēto, Slimnīca vēršas pie Ministrijas ar lūgumu</w:t>
      </w:r>
      <w:r>
        <w:rPr>
          <w:rFonts w:ascii="Times New Roman" w:hAnsi="Times New Roman"/>
          <w:sz w:val="24"/>
          <w:szCs w:val="24"/>
        </w:rPr>
        <w:t xml:space="preserve"> </w:t>
      </w:r>
      <w:r w:rsidRPr="004B4E71">
        <w:rPr>
          <w:rFonts w:ascii="Times New Roman" w:hAnsi="Times New Roman"/>
          <w:sz w:val="24"/>
          <w:szCs w:val="24"/>
        </w:rPr>
        <w:t xml:space="preserve">izskatīt iespēju ieguldīt papildus finansējumu </w:t>
      </w:r>
      <w:r w:rsidRPr="004B4E71">
        <w:rPr>
          <w:rFonts w:ascii="Times New Roman" w:hAnsi="Times New Roman"/>
          <w:b/>
          <w:bCs/>
          <w:sz w:val="24"/>
          <w:szCs w:val="24"/>
        </w:rPr>
        <w:t>840 000,00 EUR</w:t>
      </w:r>
      <w:r w:rsidRPr="004B4E71">
        <w:rPr>
          <w:rFonts w:ascii="Times New Roman" w:hAnsi="Times New Roman"/>
          <w:sz w:val="24"/>
          <w:szCs w:val="24"/>
        </w:rPr>
        <w:t xml:space="preserve"> apmērā</w:t>
      </w:r>
      <w:r w:rsidRPr="00B565F1">
        <w:rPr>
          <w:rFonts w:ascii="Times New Roman" w:hAnsi="Times New Roman"/>
          <w:sz w:val="24"/>
          <w:szCs w:val="24"/>
        </w:rPr>
        <w:t xml:space="preserve"> </w:t>
      </w:r>
      <w:r w:rsidRPr="001A2105">
        <w:rPr>
          <w:rFonts w:ascii="Times New Roman" w:hAnsi="Times New Roman"/>
          <w:sz w:val="24"/>
          <w:szCs w:val="24"/>
        </w:rPr>
        <w:t>Rīgas pilsētas teritorijā veselības aizsardzības vajadzībām</w:t>
      </w:r>
      <w:r>
        <w:rPr>
          <w:rFonts w:ascii="Times New Roman" w:hAnsi="Times New Roman"/>
          <w:sz w:val="24"/>
          <w:szCs w:val="24"/>
        </w:rPr>
        <w:t xml:space="preserve">, t.i., iegādāties </w:t>
      </w:r>
      <w:r w:rsidRPr="004B4E71">
        <w:rPr>
          <w:rFonts w:ascii="Times New Roman" w:hAnsi="Times New Roman"/>
          <w:sz w:val="24"/>
          <w:szCs w:val="24"/>
        </w:rPr>
        <w:t>nekustam</w:t>
      </w:r>
      <w:r>
        <w:rPr>
          <w:rFonts w:ascii="Times New Roman" w:hAnsi="Times New Roman"/>
          <w:sz w:val="24"/>
          <w:szCs w:val="24"/>
        </w:rPr>
        <w:t>o</w:t>
      </w:r>
      <w:r w:rsidRPr="004B4E71">
        <w:rPr>
          <w:rFonts w:ascii="Times New Roman" w:hAnsi="Times New Roman"/>
          <w:sz w:val="24"/>
          <w:szCs w:val="24"/>
        </w:rPr>
        <w:t xml:space="preserve"> īpašum</w:t>
      </w:r>
      <w:r>
        <w:rPr>
          <w:rFonts w:ascii="Times New Roman" w:hAnsi="Times New Roman"/>
          <w:sz w:val="24"/>
          <w:szCs w:val="24"/>
        </w:rPr>
        <w:t>u</w:t>
      </w:r>
      <w:r w:rsidRPr="004B4E71">
        <w:rPr>
          <w:rFonts w:ascii="Times New Roman" w:hAnsi="Times New Roman"/>
          <w:sz w:val="24"/>
          <w:szCs w:val="24"/>
        </w:rPr>
        <w:t xml:space="preserve"> Liepājas ielā 42, Rīgā</w:t>
      </w:r>
      <w:r>
        <w:rPr>
          <w:rFonts w:ascii="Times New Roman" w:hAnsi="Times New Roman"/>
          <w:sz w:val="24"/>
          <w:szCs w:val="24"/>
        </w:rPr>
        <w:t xml:space="preserve">. </w:t>
      </w:r>
      <w:r w:rsidRPr="00C03A97">
        <w:rPr>
          <w:rFonts w:ascii="Times New Roman" w:hAnsi="Times New Roman"/>
          <w:sz w:val="24"/>
          <w:szCs w:val="24"/>
        </w:rPr>
        <w:t>Tādējādi nodrošinot Slimnīcas stratēģisku kritiskās infrastruktūras  attīstību  un  darbības nepārtrauktības plānošanu veselības aprūpes pakalpojumu jomā</w:t>
      </w:r>
      <w:r>
        <w:rPr>
          <w:rFonts w:ascii="Times New Roman" w:hAnsi="Times New Roman"/>
          <w:sz w:val="24"/>
          <w:szCs w:val="24"/>
        </w:rPr>
        <w:t>.</w:t>
      </w:r>
    </w:p>
    <w:p w14:paraId="55A0184E" w14:textId="77777777" w:rsidR="00A151F8" w:rsidRDefault="00A151F8" w:rsidP="00A151F8">
      <w:pPr>
        <w:pStyle w:val="Sarakstarindkopa"/>
        <w:numPr>
          <w:ilvl w:val="0"/>
          <w:numId w:val="6"/>
        </w:numPr>
        <w:suppressAutoHyphens/>
        <w:autoSpaceDN w:val="0"/>
        <w:spacing w:after="120" w:line="240" w:lineRule="auto"/>
        <w:contextualSpacing w:val="0"/>
        <w:jc w:val="both"/>
        <w:textAlignment w:val="baseline"/>
        <w:rPr>
          <w:rFonts w:ascii="Times New Roman" w:hAnsi="Times New Roman"/>
          <w:sz w:val="24"/>
          <w:szCs w:val="24"/>
        </w:rPr>
      </w:pPr>
    </w:p>
    <w:tbl>
      <w:tblPr>
        <w:tblW w:w="8593" w:type="dxa"/>
        <w:jc w:val="center"/>
        <w:tblLook w:val="04A0" w:firstRow="1" w:lastRow="0" w:firstColumn="1" w:lastColumn="0" w:noHBand="0" w:noVBand="1"/>
      </w:tblPr>
      <w:tblGrid>
        <w:gridCol w:w="528"/>
        <w:gridCol w:w="1868"/>
        <w:gridCol w:w="4545"/>
        <w:gridCol w:w="1652"/>
      </w:tblGrid>
      <w:tr w:rsidR="00A151F8" w14:paraId="0294F354" w14:textId="77777777" w:rsidTr="004B4E71">
        <w:trPr>
          <w:trHeight w:val="300"/>
          <w:jc w:val="center"/>
        </w:trPr>
        <w:tc>
          <w:tcPr>
            <w:tcW w:w="528"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9D14B50" w14:textId="77777777" w:rsidR="00A151F8" w:rsidRPr="00040833" w:rsidRDefault="00A151F8" w:rsidP="004B4E71">
            <w:pPr>
              <w:spacing w:after="0" w:line="240" w:lineRule="auto"/>
              <w:jc w:val="center"/>
              <w:rPr>
                <w:rFonts w:ascii="Times New Roman" w:eastAsia="Times New Roman" w:hAnsi="Times New Roman"/>
                <w:b/>
                <w:bCs/>
                <w:color w:val="000000"/>
                <w:lang w:eastAsia="lv-LV"/>
              </w:rPr>
            </w:pPr>
            <w:r w:rsidRPr="00040833">
              <w:rPr>
                <w:rFonts w:ascii="Times New Roman" w:eastAsia="Times New Roman" w:hAnsi="Times New Roman"/>
                <w:b/>
                <w:bCs/>
                <w:color w:val="000000"/>
                <w:lang w:eastAsia="lv-LV"/>
              </w:rPr>
              <w:t>Nr.</w:t>
            </w:r>
          </w:p>
        </w:tc>
        <w:tc>
          <w:tcPr>
            <w:tcW w:w="1868" w:type="dxa"/>
            <w:tcBorders>
              <w:top w:val="single" w:sz="4" w:space="0" w:color="auto"/>
              <w:left w:val="nil"/>
              <w:bottom w:val="single" w:sz="4" w:space="0" w:color="auto"/>
              <w:right w:val="single" w:sz="4" w:space="0" w:color="auto"/>
            </w:tcBorders>
            <w:shd w:val="clear" w:color="000000" w:fill="BDD7EE"/>
            <w:vAlign w:val="center"/>
            <w:hideMark/>
          </w:tcPr>
          <w:p w14:paraId="6D433A3D" w14:textId="77777777" w:rsidR="00A151F8" w:rsidRPr="00040833" w:rsidRDefault="00A151F8" w:rsidP="004B4E71">
            <w:pPr>
              <w:spacing w:after="0" w:line="240" w:lineRule="auto"/>
              <w:jc w:val="center"/>
              <w:rPr>
                <w:rFonts w:ascii="Times New Roman" w:eastAsia="Times New Roman" w:hAnsi="Times New Roman"/>
                <w:b/>
                <w:bCs/>
                <w:color w:val="000000"/>
                <w:lang w:eastAsia="lv-LV"/>
              </w:rPr>
            </w:pPr>
            <w:r w:rsidRPr="00040833">
              <w:rPr>
                <w:rFonts w:ascii="Times New Roman" w:eastAsia="Times New Roman" w:hAnsi="Times New Roman"/>
                <w:b/>
                <w:bCs/>
                <w:color w:val="000000"/>
                <w:lang w:eastAsia="lv-LV"/>
              </w:rPr>
              <w:t>Izmaksu pozīcija</w:t>
            </w:r>
          </w:p>
        </w:tc>
        <w:tc>
          <w:tcPr>
            <w:tcW w:w="4545" w:type="dxa"/>
            <w:tcBorders>
              <w:top w:val="single" w:sz="4" w:space="0" w:color="auto"/>
              <w:left w:val="nil"/>
              <w:bottom w:val="single" w:sz="4" w:space="0" w:color="auto"/>
              <w:right w:val="single" w:sz="4" w:space="0" w:color="auto"/>
            </w:tcBorders>
            <w:shd w:val="clear" w:color="000000" w:fill="BDD7EE"/>
            <w:vAlign w:val="center"/>
            <w:hideMark/>
          </w:tcPr>
          <w:p w14:paraId="471E31DE" w14:textId="77777777" w:rsidR="00A151F8" w:rsidRPr="00040833" w:rsidRDefault="00A151F8" w:rsidP="004B4E71">
            <w:pPr>
              <w:spacing w:after="0" w:line="240" w:lineRule="auto"/>
              <w:jc w:val="center"/>
              <w:rPr>
                <w:rFonts w:ascii="Times New Roman" w:eastAsia="Times New Roman" w:hAnsi="Times New Roman"/>
                <w:b/>
                <w:bCs/>
                <w:color w:val="000000"/>
                <w:lang w:eastAsia="lv-LV"/>
              </w:rPr>
            </w:pPr>
            <w:r w:rsidRPr="00040833">
              <w:rPr>
                <w:rFonts w:ascii="Times New Roman" w:eastAsia="Times New Roman" w:hAnsi="Times New Roman"/>
                <w:b/>
                <w:bCs/>
                <w:color w:val="000000"/>
                <w:lang w:eastAsia="lv-LV"/>
              </w:rPr>
              <w:t>Skaidrojums</w:t>
            </w:r>
          </w:p>
        </w:tc>
        <w:tc>
          <w:tcPr>
            <w:tcW w:w="1652" w:type="dxa"/>
            <w:tcBorders>
              <w:top w:val="single" w:sz="4" w:space="0" w:color="auto"/>
              <w:left w:val="nil"/>
              <w:bottom w:val="single" w:sz="4" w:space="0" w:color="auto"/>
              <w:right w:val="single" w:sz="4" w:space="0" w:color="auto"/>
            </w:tcBorders>
            <w:shd w:val="clear" w:color="000000" w:fill="BDD7EE"/>
            <w:vAlign w:val="center"/>
            <w:hideMark/>
          </w:tcPr>
          <w:p w14:paraId="6C6BE74A" w14:textId="77777777" w:rsidR="00A151F8" w:rsidRPr="00040833" w:rsidRDefault="00A151F8" w:rsidP="004B4E71">
            <w:pPr>
              <w:spacing w:after="0" w:line="240" w:lineRule="auto"/>
              <w:jc w:val="center"/>
              <w:rPr>
                <w:rFonts w:ascii="Times New Roman" w:eastAsia="Times New Roman" w:hAnsi="Times New Roman"/>
                <w:b/>
                <w:bCs/>
                <w:color w:val="000000"/>
                <w:lang w:eastAsia="lv-LV"/>
              </w:rPr>
            </w:pPr>
            <w:proofErr w:type="spellStart"/>
            <w:r>
              <w:rPr>
                <w:rFonts w:ascii="Times New Roman" w:eastAsia="Times New Roman" w:hAnsi="Times New Roman"/>
                <w:b/>
                <w:bCs/>
                <w:color w:val="000000"/>
                <w:lang w:eastAsia="lv-LV"/>
              </w:rPr>
              <w:t>euro</w:t>
            </w:r>
            <w:proofErr w:type="spellEnd"/>
          </w:p>
        </w:tc>
      </w:tr>
      <w:tr w:rsidR="00A151F8" w14:paraId="44CC39FA" w14:textId="77777777" w:rsidTr="004B4E71">
        <w:trPr>
          <w:trHeight w:val="1361"/>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747914B"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1.</w:t>
            </w:r>
          </w:p>
        </w:tc>
        <w:tc>
          <w:tcPr>
            <w:tcW w:w="1868" w:type="dxa"/>
            <w:tcBorders>
              <w:top w:val="nil"/>
              <w:left w:val="nil"/>
              <w:bottom w:val="single" w:sz="4" w:space="0" w:color="auto"/>
              <w:right w:val="single" w:sz="4" w:space="0" w:color="auto"/>
            </w:tcBorders>
            <w:shd w:val="clear" w:color="auto" w:fill="auto"/>
            <w:vAlign w:val="center"/>
            <w:hideMark/>
          </w:tcPr>
          <w:p w14:paraId="7F9DB16D" w14:textId="77777777" w:rsidR="00A151F8" w:rsidRPr="00040833" w:rsidRDefault="00A151F8" w:rsidP="004B4E71">
            <w:pPr>
              <w:spacing w:after="0" w:line="240" w:lineRule="auto"/>
              <w:rPr>
                <w:rFonts w:ascii="Times New Roman" w:eastAsia="Times New Roman" w:hAnsi="Times New Roman"/>
                <w:color w:val="000000"/>
                <w:lang w:eastAsia="lv-LV"/>
              </w:rPr>
            </w:pPr>
            <w:r w:rsidRPr="00040833">
              <w:rPr>
                <w:rFonts w:ascii="Times New Roman" w:eastAsia="Times New Roman" w:hAnsi="Times New Roman"/>
                <w:color w:val="000000"/>
                <w:lang w:eastAsia="lv-LV"/>
              </w:rPr>
              <w:t xml:space="preserve">Zemes iegādes izmaksas </w:t>
            </w:r>
          </w:p>
        </w:tc>
        <w:tc>
          <w:tcPr>
            <w:tcW w:w="4545" w:type="dxa"/>
            <w:tcBorders>
              <w:top w:val="nil"/>
              <w:left w:val="nil"/>
              <w:bottom w:val="single" w:sz="4" w:space="0" w:color="auto"/>
              <w:right w:val="single" w:sz="4" w:space="0" w:color="auto"/>
            </w:tcBorders>
            <w:shd w:val="clear" w:color="auto" w:fill="auto"/>
            <w:vAlign w:val="center"/>
            <w:hideMark/>
          </w:tcPr>
          <w:p w14:paraId="5FACA8DE" w14:textId="77777777" w:rsidR="00A151F8" w:rsidRPr="00040833" w:rsidRDefault="00A151F8" w:rsidP="004B4E71">
            <w:pPr>
              <w:pStyle w:val="Sarakstarindkopa"/>
              <w:spacing w:after="0" w:line="240" w:lineRule="auto"/>
              <w:ind w:left="180"/>
              <w:rPr>
                <w:rFonts w:ascii="Times New Roman" w:eastAsia="Times New Roman" w:hAnsi="Times New Roman"/>
                <w:color w:val="000000"/>
                <w:lang w:eastAsia="lv-LV"/>
              </w:rPr>
            </w:pPr>
            <w:r w:rsidRPr="004B4E71">
              <w:rPr>
                <w:rFonts w:ascii="Times New Roman" w:hAnsi="Times New Roman"/>
                <w:sz w:val="24"/>
                <w:szCs w:val="24"/>
              </w:rPr>
              <w:t>piedāvājumu norādītā nekustamā īpašuma pirkšana</w:t>
            </w:r>
            <w:r>
              <w:rPr>
                <w:rFonts w:ascii="Times New Roman" w:hAnsi="Times New Roman"/>
                <w:sz w:val="24"/>
                <w:szCs w:val="24"/>
              </w:rPr>
              <w:t>s</w:t>
            </w:r>
            <w:r w:rsidRPr="004B4E71">
              <w:rPr>
                <w:rFonts w:ascii="Times New Roman" w:hAnsi="Times New Roman"/>
                <w:sz w:val="24"/>
                <w:szCs w:val="24"/>
              </w:rPr>
              <w:t xml:space="preserve"> summu EUR 840 000,00</w:t>
            </w:r>
          </w:p>
        </w:tc>
        <w:tc>
          <w:tcPr>
            <w:tcW w:w="1652" w:type="dxa"/>
            <w:tcBorders>
              <w:top w:val="nil"/>
              <w:left w:val="nil"/>
              <w:bottom w:val="single" w:sz="4" w:space="0" w:color="auto"/>
              <w:right w:val="single" w:sz="4" w:space="0" w:color="auto"/>
            </w:tcBorders>
            <w:shd w:val="clear" w:color="auto" w:fill="auto"/>
            <w:vAlign w:val="center"/>
            <w:hideMark/>
          </w:tcPr>
          <w:p w14:paraId="7DD739AA"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840 000</w:t>
            </w:r>
          </w:p>
        </w:tc>
      </w:tr>
      <w:tr w:rsidR="00A151F8" w14:paraId="020E30BC" w14:textId="77777777" w:rsidTr="004B4E71">
        <w:trPr>
          <w:trHeight w:val="691"/>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9D8F22D"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2.</w:t>
            </w:r>
          </w:p>
        </w:tc>
        <w:tc>
          <w:tcPr>
            <w:tcW w:w="1868" w:type="dxa"/>
            <w:tcBorders>
              <w:top w:val="nil"/>
              <w:left w:val="nil"/>
              <w:bottom w:val="nil"/>
              <w:right w:val="nil"/>
            </w:tcBorders>
            <w:shd w:val="clear" w:color="auto" w:fill="auto"/>
            <w:vAlign w:val="bottom"/>
            <w:hideMark/>
          </w:tcPr>
          <w:p w14:paraId="42CF97B1" w14:textId="77777777" w:rsidR="00A151F8" w:rsidRPr="00040833" w:rsidRDefault="00A151F8" w:rsidP="004B4E71">
            <w:pPr>
              <w:spacing w:after="0" w:line="240" w:lineRule="auto"/>
              <w:rPr>
                <w:rFonts w:ascii="Times New Roman" w:eastAsia="Times New Roman" w:hAnsi="Times New Roman"/>
                <w:color w:val="000000"/>
                <w:sz w:val="20"/>
                <w:szCs w:val="20"/>
                <w:lang w:eastAsia="lv-LV"/>
              </w:rPr>
            </w:pPr>
            <w:r w:rsidRPr="00040833">
              <w:rPr>
                <w:rFonts w:ascii="Times New Roman" w:eastAsia="Times New Roman" w:hAnsi="Times New Roman"/>
                <w:color w:val="000000"/>
                <w:sz w:val="20"/>
                <w:szCs w:val="20"/>
                <w:lang w:eastAsia="lv-LV"/>
              </w:rPr>
              <w:t>Valsts nodeva (2% no kadastra vai pirkuma vērtības)</w:t>
            </w:r>
          </w:p>
        </w:tc>
        <w:tc>
          <w:tcPr>
            <w:tcW w:w="4545" w:type="dxa"/>
            <w:tcBorders>
              <w:top w:val="nil"/>
              <w:left w:val="single" w:sz="4" w:space="0" w:color="auto"/>
              <w:bottom w:val="single" w:sz="4" w:space="0" w:color="auto"/>
              <w:right w:val="single" w:sz="4" w:space="0" w:color="auto"/>
            </w:tcBorders>
            <w:shd w:val="clear" w:color="auto" w:fill="auto"/>
            <w:vAlign w:val="center"/>
            <w:hideMark/>
          </w:tcPr>
          <w:p w14:paraId="30FB37FE" w14:textId="77777777" w:rsidR="00A151F8" w:rsidRPr="00040833" w:rsidRDefault="00A151F8" w:rsidP="004B4E71">
            <w:pPr>
              <w:spacing w:after="0" w:line="240" w:lineRule="auto"/>
              <w:rPr>
                <w:rFonts w:ascii="Times New Roman" w:eastAsia="Times New Roman" w:hAnsi="Times New Roman"/>
                <w:color w:val="000000"/>
                <w:lang w:eastAsia="lv-LV"/>
              </w:rPr>
            </w:pPr>
            <w:r w:rsidRPr="00040833">
              <w:rPr>
                <w:rFonts w:ascii="Times New Roman" w:eastAsia="Times New Roman" w:hAnsi="Times New Roman"/>
                <w:color w:val="000000"/>
                <w:lang w:eastAsia="lv-LV"/>
              </w:rPr>
              <w:t xml:space="preserve">2% no </w:t>
            </w:r>
            <w:r>
              <w:rPr>
                <w:rFonts w:ascii="Times New Roman" w:eastAsia="Times New Roman" w:hAnsi="Times New Roman"/>
                <w:color w:val="000000"/>
                <w:lang w:eastAsia="lv-LV"/>
              </w:rPr>
              <w:t>840 000</w:t>
            </w:r>
          </w:p>
        </w:tc>
        <w:tc>
          <w:tcPr>
            <w:tcW w:w="1652" w:type="dxa"/>
            <w:tcBorders>
              <w:top w:val="nil"/>
              <w:left w:val="nil"/>
              <w:bottom w:val="single" w:sz="4" w:space="0" w:color="auto"/>
              <w:right w:val="single" w:sz="4" w:space="0" w:color="auto"/>
            </w:tcBorders>
            <w:shd w:val="clear" w:color="auto" w:fill="auto"/>
            <w:vAlign w:val="center"/>
            <w:hideMark/>
          </w:tcPr>
          <w:p w14:paraId="309FEB2F"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16 800,00</w:t>
            </w:r>
          </w:p>
        </w:tc>
      </w:tr>
      <w:tr w:rsidR="00A151F8" w14:paraId="29ADA0E5" w14:textId="77777777" w:rsidTr="004B4E71">
        <w:trPr>
          <w:trHeight w:val="90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5705AC9"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3.</w:t>
            </w:r>
          </w:p>
        </w:tc>
        <w:tc>
          <w:tcPr>
            <w:tcW w:w="1868" w:type="dxa"/>
            <w:tcBorders>
              <w:top w:val="single" w:sz="4" w:space="0" w:color="auto"/>
              <w:left w:val="nil"/>
              <w:bottom w:val="single" w:sz="4" w:space="0" w:color="auto"/>
              <w:right w:val="single" w:sz="4" w:space="0" w:color="auto"/>
            </w:tcBorders>
            <w:shd w:val="clear" w:color="auto" w:fill="auto"/>
            <w:vAlign w:val="center"/>
            <w:hideMark/>
          </w:tcPr>
          <w:p w14:paraId="7257BD97" w14:textId="77777777" w:rsidR="00A151F8" w:rsidRPr="00040833" w:rsidRDefault="00A151F8" w:rsidP="004B4E71">
            <w:pPr>
              <w:spacing w:after="0" w:line="240" w:lineRule="auto"/>
              <w:rPr>
                <w:rFonts w:ascii="Times New Roman" w:eastAsia="Times New Roman" w:hAnsi="Times New Roman"/>
                <w:color w:val="000000"/>
                <w:lang w:eastAsia="lv-LV"/>
              </w:rPr>
            </w:pPr>
            <w:r w:rsidRPr="00040833">
              <w:rPr>
                <w:rFonts w:ascii="Times New Roman" w:eastAsia="Times New Roman" w:hAnsi="Times New Roman"/>
                <w:color w:val="000000"/>
                <w:lang w:eastAsia="lv-LV"/>
              </w:rPr>
              <w:t>Ar iegādi saistīto dokumentu izstrāde (reģistrācija, u.c.)</w:t>
            </w:r>
          </w:p>
        </w:tc>
        <w:tc>
          <w:tcPr>
            <w:tcW w:w="4545" w:type="dxa"/>
            <w:tcBorders>
              <w:top w:val="nil"/>
              <w:left w:val="nil"/>
              <w:bottom w:val="single" w:sz="4" w:space="0" w:color="auto"/>
              <w:right w:val="single" w:sz="4" w:space="0" w:color="auto"/>
            </w:tcBorders>
            <w:shd w:val="clear" w:color="auto" w:fill="auto"/>
            <w:vAlign w:val="center"/>
            <w:hideMark/>
          </w:tcPr>
          <w:p w14:paraId="2B114244" w14:textId="77777777" w:rsidR="00A151F8" w:rsidRPr="00040833" w:rsidRDefault="00A151F8" w:rsidP="004B4E71">
            <w:pPr>
              <w:spacing w:after="0" w:line="240" w:lineRule="auto"/>
              <w:rPr>
                <w:rFonts w:ascii="Times New Roman" w:eastAsia="Times New Roman" w:hAnsi="Times New Roman"/>
                <w:color w:val="000000"/>
                <w:lang w:eastAsia="lv-LV"/>
              </w:rPr>
            </w:pPr>
            <w:r w:rsidRPr="00040833">
              <w:rPr>
                <w:rFonts w:ascii="Times New Roman" w:eastAsia="Times New Roman" w:hAnsi="Times New Roman"/>
                <w:color w:val="000000"/>
                <w:lang w:eastAsia="lv-LV"/>
              </w:rPr>
              <w:t> </w:t>
            </w:r>
          </w:p>
        </w:tc>
        <w:tc>
          <w:tcPr>
            <w:tcW w:w="1652" w:type="dxa"/>
            <w:tcBorders>
              <w:top w:val="nil"/>
              <w:left w:val="nil"/>
              <w:bottom w:val="single" w:sz="4" w:space="0" w:color="auto"/>
              <w:right w:val="single" w:sz="4" w:space="0" w:color="auto"/>
            </w:tcBorders>
            <w:shd w:val="clear" w:color="auto" w:fill="auto"/>
            <w:vAlign w:val="center"/>
            <w:hideMark/>
          </w:tcPr>
          <w:p w14:paraId="502800A5"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10</w:t>
            </w:r>
            <w:r>
              <w:rPr>
                <w:rFonts w:ascii="Times New Roman" w:eastAsia="Times New Roman" w:hAnsi="Times New Roman"/>
                <w:color w:val="000000"/>
                <w:lang w:eastAsia="lv-LV"/>
              </w:rPr>
              <w:t> </w:t>
            </w:r>
            <w:r w:rsidRPr="00040833">
              <w:rPr>
                <w:rFonts w:ascii="Times New Roman" w:eastAsia="Times New Roman" w:hAnsi="Times New Roman"/>
                <w:color w:val="000000"/>
                <w:lang w:eastAsia="lv-LV"/>
              </w:rPr>
              <w:t>000,00</w:t>
            </w:r>
          </w:p>
        </w:tc>
      </w:tr>
      <w:tr w:rsidR="00A151F8" w14:paraId="236C61CA" w14:textId="77777777" w:rsidTr="004B4E71">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5023AB3"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 </w:t>
            </w:r>
          </w:p>
        </w:tc>
        <w:tc>
          <w:tcPr>
            <w:tcW w:w="1868" w:type="dxa"/>
            <w:tcBorders>
              <w:top w:val="nil"/>
              <w:left w:val="nil"/>
              <w:bottom w:val="single" w:sz="4" w:space="0" w:color="auto"/>
              <w:right w:val="single" w:sz="4" w:space="0" w:color="auto"/>
            </w:tcBorders>
            <w:shd w:val="clear" w:color="auto" w:fill="auto"/>
            <w:vAlign w:val="center"/>
            <w:hideMark/>
          </w:tcPr>
          <w:p w14:paraId="41929FC5" w14:textId="77777777" w:rsidR="00A151F8" w:rsidRPr="00040833" w:rsidRDefault="00A151F8" w:rsidP="004B4E71">
            <w:pPr>
              <w:spacing w:after="0" w:line="240" w:lineRule="auto"/>
              <w:jc w:val="center"/>
              <w:rPr>
                <w:rFonts w:ascii="Times New Roman" w:eastAsia="Times New Roman" w:hAnsi="Times New Roman"/>
                <w:color w:val="000000"/>
                <w:lang w:eastAsia="lv-LV"/>
              </w:rPr>
            </w:pPr>
            <w:r w:rsidRPr="00040833">
              <w:rPr>
                <w:rFonts w:ascii="Times New Roman" w:eastAsia="Times New Roman" w:hAnsi="Times New Roman"/>
                <w:color w:val="000000"/>
                <w:lang w:eastAsia="lv-LV"/>
              </w:rPr>
              <w:t> </w:t>
            </w:r>
          </w:p>
        </w:tc>
        <w:tc>
          <w:tcPr>
            <w:tcW w:w="4545" w:type="dxa"/>
            <w:tcBorders>
              <w:top w:val="nil"/>
              <w:left w:val="nil"/>
              <w:bottom w:val="single" w:sz="4" w:space="0" w:color="auto"/>
              <w:right w:val="single" w:sz="4" w:space="0" w:color="auto"/>
            </w:tcBorders>
            <w:shd w:val="clear" w:color="auto" w:fill="auto"/>
            <w:vAlign w:val="center"/>
            <w:hideMark/>
          </w:tcPr>
          <w:p w14:paraId="310831FE" w14:textId="77777777" w:rsidR="00A151F8" w:rsidRPr="00040833" w:rsidRDefault="00A151F8" w:rsidP="004B4E71">
            <w:pPr>
              <w:spacing w:after="0" w:line="240" w:lineRule="auto"/>
              <w:jc w:val="right"/>
              <w:rPr>
                <w:rFonts w:ascii="Times New Roman" w:eastAsia="Times New Roman" w:hAnsi="Times New Roman"/>
                <w:b/>
                <w:bCs/>
                <w:color w:val="000000"/>
                <w:lang w:eastAsia="lv-LV"/>
              </w:rPr>
            </w:pPr>
            <w:r w:rsidRPr="00040833">
              <w:rPr>
                <w:rFonts w:ascii="Times New Roman" w:eastAsia="Times New Roman" w:hAnsi="Times New Roman"/>
                <w:b/>
                <w:bCs/>
                <w:color w:val="000000"/>
                <w:lang w:eastAsia="lv-LV"/>
              </w:rPr>
              <w:t>Kopā</w:t>
            </w:r>
          </w:p>
        </w:tc>
        <w:tc>
          <w:tcPr>
            <w:tcW w:w="1652" w:type="dxa"/>
            <w:tcBorders>
              <w:top w:val="nil"/>
              <w:left w:val="nil"/>
              <w:bottom w:val="single" w:sz="4" w:space="0" w:color="auto"/>
              <w:right w:val="single" w:sz="4" w:space="0" w:color="auto"/>
            </w:tcBorders>
            <w:shd w:val="clear" w:color="auto" w:fill="auto"/>
            <w:vAlign w:val="center"/>
            <w:hideMark/>
          </w:tcPr>
          <w:p w14:paraId="2272A68E" w14:textId="77777777" w:rsidR="00A151F8" w:rsidRPr="00040833" w:rsidRDefault="00A151F8" w:rsidP="004B4E71">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866 800</w:t>
            </w:r>
          </w:p>
        </w:tc>
      </w:tr>
    </w:tbl>
    <w:p w14:paraId="0FF051CF" w14:textId="77777777" w:rsidR="00A151F8" w:rsidRDefault="00A151F8" w:rsidP="00A151F8">
      <w:pPr>
        <w:pStyle w:val="Sarakstarindkopa"/>
        <w:shd w:val="clear" w:color="auto" w:fill="FFFFFF" w:themeFill="background1"/>
        <w:spacing w:after="0" w:line="240" w:lineRule="auto"/>
        <w:ind w:left="714"/>
        <w:contextualSpacing w:val="0"/>
        <w:rPr>
          <w:rFonts w:ascii="Times New Roman" w:hAnsi="Times New Roman" w:cs="Times New Roman"/>
          <w:b/>
          <w:sz w:val="20"/>
          <w:szCs w:val="20"/>
        </w:rPr>
      </w:pPr>
    </w:p>
    <w:p w14:paraId="117F3A5C" w14:textId="77777777" w:rsidR="00A151F8" w:rsidRDefault="00A151F8" w:rsidP="00A151F8">
      <w:pPr>
        <w:pStyle w:val="Sarakstarindkopa"/>
        <w:shd w:val="clear" w:color="auto" w:fill="FFFFFF" w:themeFill="background1"/>
        <w:spacing w:after="0" w:line="240" w:lineRule="auto"/>
        <w:ind w:left="714"/>
        <w:contextualSpacing w:val="0"/>
        <w:rPr>
          <w:rFonts w:ascii="Times New Roman" w:hAnsi="Times New Roman" w:cs="Times New Roman"/>
          <w:b/>
          <w:sz w:val="20"/>
          <w:szCs w:val="20"/>
        </w:rPr>
      </w:pPr>
    </w:p>
    <w:p w14:paraId="644C6565" w14:textId="53C4502D" w:rsidR="002A1517" w:rsidRPr="002A1517" w:rsidRDefault="002A1517" w:rsidP="002A1517">
      <w:pPr>
        <w:pStyle w:val="Sarakstarindkopa"/>
        <w:numPr>
          <w:ilvl w:val="0"/>
          <w:numId w:val="5"/>
        </w:numPr>
        <w:shd w:val="clear" w:color="auto" w:fill="FFFFFF" w:themeFill="background1"/>
        <w:spacing w:after="0" w:line="240" w:lineRule="auto"/>
        <w:ind w:left="714" w:hanging="357"/>
        <w:contextualSpacing w:val="0"/>
        <w:jc w:val="center"/>
        <w:rPr>
          <w:rFonts w:ascii="Times New Roman" w:hAnsi="Times New Roman" w:cs="Times New Roman"/>
          <w:b/>
          <w:sz w:val="28"/>
          <w:szCs w:val="28"/>
        </w:rPr>
      </w:pPr>
      <w:r w:rsidRPr="002A1517">
        <w:rPr>
          <w:rFonts w:ascii="Times New Roman" w:hAnsi="Times New Roman" w:cs="Times New Roman"/>
          <w:b/>
          <w:sz w:val="28"/>
          <w:szCs w:val="28"/>
        </w:rPr>
        <w:t>Īpašuma uzturēšanas izmaksas</w:t>
      </w:r>
    </w:p>
    <w:p w14:paraId="2D449DFF" w14:textId="4688FCC1" w:rsidR="002A1517" w:rsidRDefault="002A1517"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Slimnīca novērtējusi zemesgabala uzturēšanas izmaksas - bāzes scenārijā, t.i. neveicot papildus ieguldījumus, tie ir 21 308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gadā. Piemērojot 20 gadu nolietojumu</w:t>
      </w:r>
      <w:r w:rsidR="008177AC">
        <w:rPr>
          <w:rFonts w:ascii="Times New Roman" w:hAnsi="Times New Roman" w:cs="Times New Roman"/>
          <w:sz w:val="24"/>
          <w:szCs w:val="24"/>
        </w:rPr>
        <w:t xml:space="preserve"> īpašumam, tie ir </w:t>
      </w:r>
      <w:r w:rsidR="00E55C03">
        <w:rPr>
          <w:rFonts w:ascii="Times New Roman" w:hAnsi="Times New Roman" w:cs="Times New Roman"/>
          <w:sz w:val="24"/>
          <w:szCs w:val="24"/>
        </w:rPr>
        <w:t xml:space="preserve">papildus </w:t>
      </w:r>
      <w:r w:rsidR="008177AC">
        <w:rPr>
          <w:rFonts w:ascii="Times New Roman" w:hAnsi="Times New Roman" w:cs="Times New Roman"/>
          <w:sz w:val="24"/>
          <w:szCs w:val="24"/>
        </w:rPr>
        <w:t xml:space="preserve">42 000 </w:t>
      </w:r>
      <w:proofErr w:type="spellStart"/>
      <w:r w:rsidR="008177AC">
        <w:rPr>
          <w:rFonts w:ascii="Times New Roman" w:hAnsi="Times New Roman" w:cs="Times New Roman"/>
          <w:sz w:val="24"/>
          <w:szCs w:val="24"/>
        </w:rPr>
        <w:t>Eur</w:t>
      </w:r>
      <w:proofErr w:type="spellEnd"/>
      <w:r w:rsidR="008177AC">
        <w:rPr>
          <w:rFonts w:ascii="Times New Roman" w:hAnsi="Times New Roman" w:cs="Times New Roman"/>
          <w:sz w:val="24"/>
          <w:szCs w:val="24"/>
        </w:rPr>
        <w:t xml:space="preserve"> gadā.</w:t>
      </w:r>
    </w:p>
    <w:p w14:paraId="3E445EF9" w14:textId="57D3CBA3"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Kopējās īpašuma izmaksas iespējams segt 100% no darbinieku caurlaidēm (pieņemot samaksu 20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/mēnesī par 300 stāvvietām):</w:t>
      </w:r>
    </w:p>
    <w:p w14:paraId="2187FCB3" w14:textId="78F62AED"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p>
    <w:p w14:paraId="16D9C661" w14:textId="65D69136"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r w:rsidRPr="008177AC">
        <w:rPr>
          <w:noProof/>
        </w:rPr>
        <w:drawing>
          <wp:inline distT="0" distB="0" distL="0" distR="0" wp14:anchorId="4328B773" wp14:editId="4D42F846">
            <wp:extent cx="5760085" cy="956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956945"/>
                    </a:xfrm>
                    <a:prstGeom prst="rect">
                      <a:avLst/>
                    </a:prstGeom>
                    <a:noFill/>
                    <a:ln>
                      <a:noFill/>
                    </a:ln>
                  </pic:spPr>
                </pic:pic>
              </a:graphicData>
            </a:graphic>
          </wp:inline>
        </w:drawing>
      </w:r>
    </w:p>
    <w:p w14:paraId="2104A1F3" w14:textId="73382106"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p>
    <w:p w14:paraId="4B57EA33" w14:textId="20F773EC"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Ja daļa no auto novietnēm tiek atvēlēta pacientiem ilgtermiņa stāvvietas vajadzībām, tad ieņēmumu sadaļa palielinās.</w:t>
      </w:r>
    </w:p>
    <w:p w14:paraId="5026F774" w14:textId="269DADED" w:rsidR="008177AC"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Tādejādi, zemes gabals esošā stāvoklī un pielietojumā neprasīs no slimnīcas papildus ieguldījumus, bet ienesīs papildus ieņēmumus, kurus var novirzīt īpašuma tālākai attīstībai un vides uzlabošanai pacientu un darbinieku labsajūtai un ērtībai.</w:t>
      </w:r>
    </w:p>
    <w:p w14:paraId="7F6EDB01" w14:textId="5849C42A" w:rsidR="008177AC" w:rsidRPr="002A1517" w:rsidRDefault="008177AC" w:rsidP="002A1517">
      <w:pPr>
        <w:pStyle w:val="Sarakstarindkopa"/>
        <w:shd w:val="clear" w:color="auto" w:fill="FFFFFF" w:themeFill="background1"/>
        <w:spacing w:after="0" w:line="240" w:lineRule="auto"/>
        <w:ind w:left="360"/>
        <w:contextualSpacing w:val="0"/>
        <w:rPr>
          <w:rFonts w:ascii="Times New Roman" w:hAnsi="Times New Roman" w:cs="Times New Roman"/>
          <w:sz w:val="24"/>
          <w:szCs w:val="24"/>
        </w:rPr>
      </w:pPr>
    </w:p>
    <w:p w14:paraId="4E4A75E1" w14:textId="77777777" w:rsidR="00D84125" w:rsidRPr="00A151F8" w:rsidRDefault="00D84125">
      <w:pPr>
        <w:rPr>
          <w:rFonts w:ascii="Times New Roman" w:hAnsi="Times New Roman" w:cs="Times New Roman"/>
          <w:sz w:val="24"/>
          <w:szCs w:val="24"/>
        </w:rPr>
      </w:pPr>
    </w:p>
    <w:sectPr w:rsidR="00D84125" w:rsidRPr="00A151F8" w:rsidSect="004275DE">
      <w:foot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36B78" w14:textId="77777777" w:rsidR="00B57E0B" w:rsidRDefault="00B57E0B" w:rsidP="00A151F8">
      <w:pPr>
        <w:spacing w:after="0" w:line="240" w:lineRule="auto"/>
      </w:pPr>
      <w:r>
        <w:separator/>
      </w:r>
    </w:p>
  </w:endnote>
  <w:endnote w:type="continuationSeparator" w:id="0">
    <w:p w14:paraId="00403EA7" w14:textId="77777777" w:rsidR="00B57E0B" w:rsidRDefault="00B57E0B" w:rsidP="00A1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752903"/>
      <w:docPartObj>
        <w:docPartGallery w:val="Page Numbers (Bottom of Page)"/>
        <w:docPartUnique/>
      </w:docPartObj>
    </w:sdtPr>
    <w:sdtEndPr>
      <w:rPr>
        <w:noProof/>
      </w:rPr>
    </w:sdtEndPr>
    <w:sdtContent>
      <w:p w14:paraId="14E57A1A" w14:textId="77777777" w:rsidR="00B57E0B" w:rsidRDefault="007F6777" w:rsidP="002270E5">
        <w:pPr>
          <w:pStyle w:val="Kjene"/>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ECEA0" w14:textId="77777777" w:rsidR="00B57E0B" w:rsidRDefault="00B57E0B" w:rsidP="00A151F8">
      <w:pPr>
        <w:spacing w:after="0" w:line="240" w:lineRule="auto"/>
      </w:pPr>
      <w:r>
        <w:separator/>
      </w:r>
    </w:p>
  </w:footnote>
  <w:footnote w:type="continuationSeparator" w:id="0">
    <w:p w14:paraId="45BA4AF5" w14:textId="77777777" w:rsidR="00B57E0B" w:rsidRDefault="00B57E0B" w:rsidP="00A151F8">
      <w:pPr>
        <w:spacing w:after="0" w:line="240" w:lineRule="auto"/>
      </w:pPr>
      <w:r>
        <w:continuationSeparator/>
      </w:r>
    </w:p>
  </w:footnote>
  <w:footnote w:id="1">
    <w:p w14:paraId="52770487" w14:textId="77777777" w:rsidR="00A151F8" w:rsidRPr="00336593" w:rsidRDefault="00A151F8" w:rsidP="00A151F8">
      <w:pPr>
        <w:pStyle w:val="Vresteksts"/>
        <w:rPr>
          <w:sz w:val="18"/>
          <w:szCs w:val="18"/>
          <w:lang w:val="lv-LV"/>
        </w:rPr>
      </w:pPr>
      <w:r w:rsidRPr="00336593">
        <w:rPr>
          <w:rStyle w:val="Vresatsauce"/>
          <w:sz w:val="18"/>
          <w:szCs w:val="18"/>
          <w:lang w:val="lv-LV"/>
        </w:rPr>
        <w:footnoteRef/>
      </w:r>
      <w:r w:rsidRPr="00336593">
        <w:rPr>
          <w:sz w:val="18"/>
          <w:szCs w:val="18"/>
          <w:lang w:val="lv-LV"/>
        </w:rPr>
        <w:t xml:space="preserve"> </w:t>
      </w:r>
      <w:r w:rsidRPr="00336593">
        <w:rPr>
          <w:rFonts w:ascii="Times New Roman" w:hAnsi="Times New Roman" w:cs="Times New Roman"/>
          <w:sz w:val="18"/>
          <w:szCs w:val="18"/>
          <w:lang w:val="lv-LV"/>
        </w:rPr>
        <w:t>Likums” Par kultūras pieminekļu aizsardzību”.</w:t>
      </w:r>
    </w:p>
  </w:footnote>
  <w:footnote w:id="2">
    <w:p w14:paraId="3AF597F1" w14:textId="77777777" w:rsidR="00A151F8" w:rsidRPr="00336593" w:rsidRDefault="00A151F8" w:rsidP="00A151F8">
      <w:pPr>
        <w:pStyle w:val="Vresteksts"/>
        <w:rPr>
          <w:color w:val="000000" w:themeColor="text1"/>
          <w:sz w:val="18"/>
          <w:szCs w:val="18"/>
          <w:lang w:val="lv-LV"/>
        </w:rPr>
      </w:pPr>
      <w:r w:rsidRPr="00336593">
        <w:rPr>
          <w:rStyle w:val="Vresatsauce"/>
          <w:sz w:val="18"/>
          <w:szCs w:val="18"/>
          <w:lang w:val="lv-LV"/>
        </w:rPr>
        <w:footnoteRef/>
      </w:r>
      <w:r w:rsidRPr="00336593">
        <w:rPr>
          <w:sz w:val="18"/>
          <w:szCs w:val="18"/>
          <w:lang w:val="lv-LV"/>
        </w:rPr>
        <w:t xml:space="preserve"> </w:t>
      </w:r>
      <w:r w:rsidRPr="00336593">
        <w:rPr>
          <w:rFonts w:ascii="Times New Roman" w:hAnsi="Times New Roman" w:cs="Times New Roman"/>
          <w:color w:val="000000" w:themeColor="text1"/>
          <w:sz w:val="18"/>
          <w:szCs w:val="18"/>
          <w:lang w:val="lv-LV"/>
        </w:rPr>
        <w:t xml:space="preserve">Slimnīcas vidējā termiņa darbības stratēģija 2023.-2029.gadam iesniegta Veselības ministrijā un </w:t>
      </w:r>
      <w:proofErr w:type="spellStart"/>
      <w:r w:rsidRPr="00336593">
        <w:rPr>
          <w:rFonts w:ascii="Times New Roman" w:hAnsi="Times New Roman" w:cs="Times New Roman"/>
          <w:color w:val="000000" w:themeColor="text1"/>
          <w:sz w:val="18"/>
          <w:szCs w:val="18"/>
          <w:lang w:val="lv-LV"/>
        </w:rPr>
        <w:t>Pārresoru</w:t>
      </w:r>
      <w:proofErr w:type="spellEnd"/>
      <w:r w:rsidRPr="00336593">
        <w:rPr>
          <w:rFonts w:ascii="Times New Roman" w:hAnsi="Times New Roman" w:cs="Times New Roman"/>
          <w:color w:val="000000" w:themeColor="text1"/>
          <w:sz w:val="18"/>
          <w:szCs w:val="18"/>
          <w:lang w:val="lv-LV"/>
        </w:rPr>
        <w:t xml:space="preserve"> koordinācijas centrā 2022.gada 26.oktobrī</w:t>
      </w:r>
    </w:p>
  </w:footnote>
  <w:footnote w:id="3">
    <w:p w14:paraId="7AD2DDC7" w14:textId="77777777" w:rsidR="00A151F8" w:rsidRPr="00965E18" w:rsidRDefault="00A151F8" w:rsidP="00A151F8">
      <w:pPr>
        <w:pStyle w:val="Vresteksts"/>
        <w:rPr>
          <w:rFonts w:ascii="Times New Roman" w:hAnsi="Times New Roman" w:cs="Times New Roman"/>
          <w:sz w:val="18"/>
          <w:szCs w:val="18"/>
          <w:lang w:val="lv-LV"/>
        </w:rPr>
      </w:pPr>
      <w:r w:rsidRPr="00965E18">
        <w:rPr>
          <w:rStyle w:val="Vresatsauce"/>
          <w:rFonts w:ascii="Times New Roman" w:hAnsi="Times New Roman" w:cs="Times New Roman"/>
          <w:sz w:val="18"/>
          <w:szCs w:val="18"/>
          <w:lang w:val="lv-LV"/>
        </w:rPr>
        <w:footnoteRef/>
      </w:r>
      <w:r w:rsidRPr="00965E18">
        <w:rPr>
          <w:rFonts w:ascii="Times New Roman" w:hAnsi="Times New Roman" w:cs="Times New Roman"/>
          <w:sz w:val="18"/>
          <w:szCs w:val="18"/>
          <w:lang w:val="lv-LV"/>
        </w:rPr>
        <w:t xml:space="preserve"> </w:t>
      </w:r>
      <w:proofErr w:type="spellStart"/>
      <w:r w:rsidRPr="00965E18">
        <w:rPr>
          <w:rFonts w:ascii="Times New Roman" w:hAnsi="Times New Roman" w:cs="Times New Roman"/>
          <w:sz w:val="18"/>
          <w:szCs w:val="18"/>
          <w:lang w:val="lv-LV"/>
        </w:rPr>
        <w:t>Starpperiodu</w:t>
      </w:r>
      <w:proofErr w:type="spellEnd"/>
      <w:r w:rsidRPr="00965E18">
        <w:rPr>
          <w:rFonts w:ascii="Times New Roman" w:hAnsi="Times New Roman" w:cs="Times New Roman"/>
          <w:sz w:val="18"/>
          <w:szCs w:val="18"/>
          <w:lang w:val="lv-LV"/>
        </w:rPr>
        <w:t xml:space="preserve"> vadības ziņojums par 202</w:t>
      </w:r>
      <w:r>
        <w:rPr>
          <w:rFonts w:ascii="Times New Roman" w:hAnsi="Times New Roman" w:cs="Times New Roman"/>
          <w:sz w:val="18"/>
          <w:szCs w:val="18"/>
          <w:lang w:val="lv-LV"/>
        </w:rPr>
        <w:t>3</w:t>
      </w:r>
      <w:r w:rsidRPr="00965E18">
        <w:rPr>
          <w:rFonts w:ascii="Times New Roman" w:hAnsi="Times New Roman" w:cs="Times New Roman"/>
          <w:sz w:val="18"/>
          <w:szCs w:val="18"/>
          <w:lang w:val="lv-LV"/>
        </w:rPr>
        <w:t xml:space="preserve">.gada </w:t>
      </w:r>
      <w:r>
        <w:rPr>
          <w:rFonts w:ascii="Times New Roman" w:hAnsi="Times New Roman" w:cs="Times New Roman"/>
          <w:sz w:val="18"/>
          <w:szCs w:val="18"/>
          <w:lang w:val="lv-LV"/>
        </w:rPr>
        <w:t>sešiem</w:t>
      </w:r>
      <w:r w:rsidRPr="00965E18">
        <w:rPr>
          <w:rFonts w:ascii="Times New Roman" w:hAnsi="Times New Roman" w:cs="Times New Roman"/>
          <w:sz w:val="18"/>
          <w:szCs w:val="18"/>
          <w:lang w:val="lv-LV"/>
        </w:rPr>
        <w:t xml:space="preserve"> mēnešiem:</w:t>
      </w:r>
      <w:r>
        <w:rPr>
          <w:rFonts w:ascii="Times New Roman" w:hAnsi="Times New Roman" w:cs="Times New Roman"/>
          <w:sz w:val="18"/>
          <w:szCs w:val="18"/>
          <w:lang w:val="lv-LV"/>
        </w:rPr>
        <w:t> </w:t>
      </w:r>
      <w:hyperlink r:id="rId1" w:history="1">
        <w:r w:rsidRPr="00D727F2">
          <w:rPr>
            <w:rStyle w:val="Hipersaite"/>
            <w:rFonts w:ascii="Times New Roman" w:hAnsi="Times New Roman" w:cs="Times New Roman"/>
            <w:sz w:val="18"/>
            <w:szCs w:val="18"/>
            <w:lang w:val="lv-LV"/>
          </w:rPr>
          <w:t>https://namejs.stradini.lv/Portal/Documents/Update/1059855</w:t>
        </w:r>
      </w:hyperlink>
      <w:r>
        <w:rPr>
          <w:rFonts w:ascii="Times New Roman" w:hAnsi="Times New Roman" w:cs="Times New Roman"/>
          <w:sz w:val="18"/>
          <w:szCs w:val="18"/>
          <w:lang w:val="lv-LV"/>
        </w:rPr>
        <w:t xml:space="preserve"> </w:t>
      </w:r>
    </w:p>
  </w:footnote>
  <w:footnote w:id="4">
    <w:p w14:paraId="06930459" w14:textId="77777777" w:rsidR="00A151F8" w:rsidRPr="004607D4" w:rsidRDefault="00A151F8" w:rsidP="00A151F8">
      <w:pPr>
        <w:pStyle w:val="Vresteksts"/>
        <w:rPr>
          <w:rFonts w:ascii="Times New Roman" w:hAnsi="Times New Roman" w:cs="Times New Roman"/>
          <w:sz w:val="18"/>
          <w:szCs w:val="18"/>
          <w:lang w:val="lv-LV"/>
        </w:rPr>
      </w:pPr>
      <w:r w:rsidRPr="004607D4">
        <w:rPr>
          <w:rStyle w:val="Vresatsauce"/>
          <w:rFonts w:ascii="Times New Roman" w:hAnsi="Times New Roman" w:cs="Times New Roman"/>
          <w:sz w:val="18"/>
          <w:szCs w:val="18"/>
        </w:rPr>
        <w:footnoteRef/>
      </w:r>
      <w:r w:rsidRPr="004607D4">
        <w:rPr>
          <w:rFonts w:ascii="Times New Roman" w:hAnsi="Times New Roman" w:cs="Times New Roman"/>
          <w:sz w:val="18"/>
          <w:szCs w:val="18"/>
          <w:lang w:val="lv-LV"/>
        </w:rPr>
        <w:t xml:space="preserve"> </w:t>
      </w:r>
      <w:r w:rsidRPr="004607D4">
        <w:rPr>
          <w:rFonts w:ascii="Times New Roman" w:hAnsi="Times New Roman" w:cs="Times New Roman"/>
          <w:sz w:val="18"/>
          <w:szCs w:val="18"/>
          <w:lang w:val="lv-LV"/>
        </w:rPr>
        <w:t xml:space="preserve">Latvijas Vēstneša 14.08.2023. laidiens Nr.155: </w:t>
      </w:r>
      <w:hyperlink r:id="rId2" w:history="1">
        <w:r w:rsidRPr="00BC0574">
          <w:rPr>
            <w:rStyle w:val="Hipersaite"/>
            <w:rFonts w:ascii="Times New Roman" w:hAnsi="Times New Roman" w:cs="Times New Roman"/>
            <w:sz w:val="18"/>
            <w:szCs w:val="18"/>
            <w:lang w:val="lv-LV"/>
          </w:rPr>
          <w:t>https://www.vestnesis.lv/op/2023/155.IZ24</w:t>
        </w:r>
      </w:hyperlink>
      <w:r>
        <w:rPr>
          <w:rFonts w:ascii="Times New Roman" w:hAnsi="Times New Roman" w:cs="Times New Roman"/>
          <w:sz w:val="18"/>
          <w:szCs w:val="18"/>
          <w:lang w:val="lv-LV"/>
        </w:rPr>
        <w:t xml:space="preserve"> </w:t>
      </w:r>
    </w:p>
    <w:p w14:paraId="511A70EB" w14:textId="77777777" w:rsidR="00A151F8" w:rsidRPr="004607D4" w:rsidRDefault="00A151F8" w:rsidP="00A151F8">
      <w:pPr>
        <w:pStyle w:val="Vresteksts"/>
        <w:rPr>
          <w:rFonts w:ascii="Times New Roman" w:hAnsi="Times New Roman" w:cs="Times New Roman"/>
          <w:sz w:val="18"/>
          <w:szCs w:val="18"/>
          <w:lang w:val="lv-LV"/>
        </w:rPr>
      </w:pPr>
      <w:r w:rsidRPr="004607D4">
        <w:rPr>
          <w:rFonts w:ascii="Times New Roman" w:hAnsi="Times New Roman" w:cs="Times New Roman"/>
          <w:sz w:val="18"/>
          <w:szCs w:val="18"/>
          <w:lang w:val="lv-LV"/>
        </w:rPr>
        <w:t>Latvijas Vēstneša 05.04.2022. laidiens Nr.67:</w:t>
      </w:r>
      <w:r w:rsidRPr="004607D4">
        <w:rPr>
          <w:rFonts w:ascii="Times New Roman" w:hAnsi="Times New Roman" w:cs="Times New Roman"/>
          <w:sz w:val="18"/>
          <w:szCs w:val="18"/>
        </w:rPr>
        <w:t xml:space="preserve"> </w:t>
      </w:r>
      <w:hyperlink r:id="rId3" w:history="1">
        <w:r w:rsidRPr="004607D4">
          <w:rPr>
            <w:rStyle w:val="Hipersaite"/>
            <w:rFonts w:ascii="Times New Roman" w:hAnsi="Times New Roman" w:cs="Times New Roman"/>
            <w:sz w:val="18"/>
            <w:szCs w:val="18"/>
            <w:lang w:val="lv-LV"/>
          </w:rPr>
          <w:t>https://www.vestnesis.lv/op/2022/67.IZ24</w:t>
        </w:r>
      </w:hyperlink>
    </w:p>
    <w:p w14:paraId="7E6AD61D" w14:textId="77777777" w:rsidR="00A151F8" w:rsidRPr="004607D4" w:rsidRDefault="00A151F8" w:rsidP="00A151F8">
      <w:pPr>
        <w:pStyle w:val="Vresteksts"/>
        <w:jc w:val="both"/>
        <w:rPr>
          <w:rFonts w:ascii="Times New Roman" w:hAnsi="Times New Roman" w:cs="Times New Roman"/>
          <w:sz w:val="18"/>
          <w:szCs w:val="18"/>
          <w:lang w:val="lv-LV"/>
        </w:rPr>
      </w:pPr>
      <w:r w:rsidRPr="004607D4">
        <w:rPr>
          <w:rFonts w:ascii="Times New Roman" w:hAnsi="Times New Roman" w:cs="Times New Roman"/>
          <w:sz w:val="18"/>
          <w:szCs w:val="18"/>
          <w:lang w:val="lv-LV"/>
        </w:rPr>
        <w:t xml:space="preserve">Latvijas Vēstneša 25.05.2022.laidiens Nr.100: </w:t>
      </w:r>
      <w:hyperlink r:id="rId4" w:history="1">
        <w:r w:rsidRPr="004607D4">
          <w:rPr>
            <w:rStyle w:val="Hipersaite"/>
            <w:rFonts w:ascii="Times New Roman" w:hAnsi="Times New Roman" w:cs="Times New Roman"/>
            <w:sz w:val="18"/>
            <w:szCs w:val="18"/>
            <w:lang w:val="lv-LV"/>
          </w:rPr>
          <w:t>https://www.vestnesis.lv/op/2022/100.IZ25</w:t>
        </w:r>
      </w:hyperlink>
    </w:p>
    <w:p w14:paraId="63A50235" w14:textId="77777777" w:rsidR="00A151F8" w:rsidRPr="004607D4" w:rsidRDefault="00A151F8" w:rsidP="00A151F8">
      <w:pPr>
        <w:pStyle w:val="Vresteksts"/>
        <w:jc w:val="both"/>
        <w:rPr>
          <w:rFonts w:ascii="Times New Roman" w:hAnsi="Times New Roman" w:cs="Times New Roman"/>
          <w:sz w:val="18"/>
          <w:szCs w:val="18"/>
          <w:lang w:val="lv-LV"/>
        </w:rPr>
      </w:pPr>
      <w:r w:rsidRPr="004607D4">
        <w:rPr>
          <w:rFonts w:ascii="Times New Roman" w:hAnsi="Times New Roman" w:cs="Times New Roman"/>
          <w:sz w:val="18"/>
          <w:szCs w:val="18"/>
          <w:lang w:val="lv-LV"/>
        </w:rPr>
        <w:t xml:space="preserve">Latvijas Vēstneša 06.09.2022.laidiens Nr.172: </w:t>
      </w:r>
      <w:hyperlink r:id="rId5" w:history="1">
        <w:r w:rsidRPr="004607D4">
          <w:rPr>
            <w:rStyle w:val="Hipersaite"/>
            <w:rFonts w:ascii="Times New Roman" w:hAnsi="Times New Roman" w:cs="Times New Roman"/>
            <w:sz w:val="18"/>
            <w:szCs w:val="18"/>
            <w:lang w:val="lv-LV"/>
          </w:rPr>
          <w:t>https://www.vestnesis.lv/op/2022/172.IZ24</w:t>
        </w:r>
      </w:hyperlink>
    </w:p>
    <w:p w14:paraId="4C5285D7" w14:textId="77777777" w:rsidR="00A151F8" w:rsidRPr="004607D4" w:rsidRDefault="00A151F8" w:rsidP="00A151F8">
      <w:pPr>
        <w:pStyle w:val="Vresteksts"/>
        <w:jc w:val="both"/>
        <w:rPr>
          <w:rFonts w:ascii="Times New Roman" w:hAnsi="Times New Roman" w:cs="Times New Roman"/>
          <w:sz w:val="18"/>
          <w:szCs w:val="18"/>
          <w:lang w:val="lv-LV"/>
        </w:rPr>
      </w:pPr>
      <w:r w:rsidRPr="004607D4">
        <w:rPr>
          <w:rFonts w:ascii="Times New Roman" w:hAnsi="Times New Roman" w:cs="Times New Roman"/>
          <w:sz w:val="18"/>
          <w:szCs w:val="18"/>
          <w:lang w:val="lv-LV"/>
        </w:rPr>
        <w:t xml:space="preserve">Latvijas Vēstneša 11.10.2022.laidiens Nr.197: </w:t>
      </w:r>
      <w:hyperlink r:id="rId6" w:history="1">
        <w:r w:rsidRPr="004607D4">
          <w:rPr>
            <w:rStyle w:val="Hipersaite"/>
            <w:rFonts w:ascii="Times New Roman" w:hAnsi="Times New Roman" w:cs="Times New Roman"/>
            <w:sz w:val="18"/>
            <w:szCs w:val="18"/>
            <w:lang w:val="lv-LV"/>
          </w:rPr>
          <w:t>https://www.vestnesis.lv/op/2022/197.IZ16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9"/>
        </w:tabs>
        <w:ind w:left="709" w:firstLine="0"/>
      </w:pPr>
    </w:lvl>
    <w:lvl w:ilvl="1">
      <w:start w:val="1"/>
      <w:numFmt w:val="none"/>
      <w:suff w:val="nothing"/>
      <w:lvlText w:val=""/>
      <w:lvlJc w:val="left"/>
      <w:pPr>
        <w:tabs>
          <w:tab w:val="num" w:pos="709"/>
        </w:tabs>
        <w:ind w:left="709" w:firstLine="0"/>
      </w:pPr>
    </w:lvl>
    <w:lvl w:ilvl="2">
      <w:start w:val="1"/>
      <w:numFmt w:val="none"/>
      <w:suff w:val="nothing"/>
      <w:lvlText w:val=""/>
      <w:lvlJc w:val="left"/>
      <w:pPr>
        <w:tabs>
          <w:tab w:val="num" w:pos="709"/>
        </w:tabs>
        <w:ind w:left="709" w:firstLine="0"/>
      </w:pPr>
    </w:lvl>
    <w:lvl w:ilvl="3">
      <w:start w:val="1"/>
      <w:numFmt w:val="none"/>
      <w:suff w:val="nothing"/>
      <w:lvlText w:val=""/>
      <w:lvlJc w:val="left"/>
      <w:pPr>
        <w:tabs>
          <w:tab w:val="num" w:pos="709"/>
        </w:tabs>
        <w:ind w:left="709" w:firstLine="0"/>
      </w:pPr>
    </w:lvl>
    <w:lvl w:ilvl="4">
      <w:start w:val="1"/>
      <w:numFmt w:val="none"/>
      <w:suff w:val="nothing"/>
      <w:lvlText w:val=""/>
      <w:lvlJc w:val="left"/>
      <w:pPr>
        <w:tabs>
          <w:tab w:val="num" w:pos="709"/>
        </w:tabs>
        <w:ind w:left="709" w:firstLine="0"/>
      </w:pPr>
    </w:lvl>
    <w:lvl w:ilvl="5">
      <w:start w:val="1"/>
      <w:numFmt w:val="none"/>
      <w:suff w:val="nothing"/>
      <w:lvlText w:val=""/>
      <w:lvlJc w:val="left"/>
      <w:pPr>
        <w:tabs>
          <w:tab w:val="num" w:pos="709"/>
        </w:tabs>
        <w:ind w:left="709" w:firstLine="0"/>
      </w:pPr>
    </w:lvl>
    <w:lvl w:ilvl="6">
      <w:start w:val="1"/>
      <w:numFmt w:val="none"/>
      <w:suff w:val="nothing"/>
      <w:lvlText w:val=""/>
      <w:lvlJc w:val="left"/>
      <w:pPr>
        <w:tabs>
          <w:tab w:val="num" w:pos="709"/>
        </w:tabs>
        <w:ind w:left="709" w:firstLine="0"/>
      </w:pPr>
    </w:lvl>
    <w:lvl w:ilvl="7">
      <w:start w:val="1"/>
      <w:numFmt w:val="none"/>
      <w:suff w:val="nothing"/>
      <w:lvlText w:val=""/>
      <w:lvlJc w:val="left"/>
      <w:pPr>
        <w:tabs>
          <w:tab w:val="num" w:pos="709"/>
        </w:tabs>
        <w:ind w:left="709" w:firstLine="0"/>
      </w:pPr>
    </w:lvl>
    <w:lvl w:ilvl="8">
      <w:start w:val="1"/>
      <w:numFmt w:val="none"/>
      <w:suff w:val="nothing"/>
      <w:lvlText w:val=""/>
      <w:lvlJc w:val="left"/>
      <w:pPr>
        <w:tabs>
          <w:tab w:val="num" w:pos="709"/>
        </w:tabs>
        <w:ind w:left="709" w:firstLine="0"/>
      </w:pPr>
    </w:lvl>
  </w:abstractNum>
  <w:abstractNum w:abstractNumId="1" w15:restartNumberingAfterBreak="0">
    <w:nsid w:val="04AD0A54"/>
    <w:multiLevelType w:val="hybridMultilevel"/>
    <w:tmpl w:val="EF1825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E44515"/>
    <w:multiLevelType w:val="multilevel"/>
    <w:tmpl w:val="D6C4B308"/>
    <w:lvl w:ilvl="0">
      <w:start w:val="1"/>
      <w:numFmt w:val="decimal"/>
      <w:lvlText w:val="%1."/>
      <w:lvlJc w:val="left"/>
      <w:pPr>
        <w:ind w:left="720" w:hanging="360"/>
      </w:pPr>
      <w:rPr>
        <w:rFonts w:hint="default"/>
      </w:rPr>
    </w:lvl>
    <w:lvl w:ilvl="1">
      <w:start w:val="4"/>
      <w:numFmt w:val="decimal"/>
      <w:isLgl/>
      <w:lvlText w:val="%1.%2."/>
      <w:lvlJc w:val="left"/>
      <w:pPr>
        <w:ind w:left="846"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B2E1550"/>
    <w:multiLevelType w:val="hybridMultilevel"/>
    <w:tmpl w:val="EB966D64"/>
    <w:lvl w:ilvl="0" w:tplc="21529F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25D5886"/>
    <w:multiLevelType w:val="multilevel"/>
    <w:tmpl w:val="CD18B8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42D6F69"/>
    <w:multiLevelType w:val="hybridMultilevel"/>
    <w:tmpl w:val="6B0415EE"/>
    <w:lvl w:ilvl="0" w:tplc="D51407A2">
      <w:numFmt w:val="bullet"/>
      <w:lvlText w:val="-"/>
      <w:lvlJc w:val="left"/>
      <w:pPr>
        <w:ind w:left="1440" w:hanging="360"/>
      </w:pPr>
      <w:rPr>
        <w:rFonts w:ascii="Calibri" w:eastAsia="Times New Roman"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849032181">
    <w:abstractNumId w:val="2"/>
  </w:num>
  <w:num w:numId="2" w16cid:durableId="809397428">
    <w:abstractNumId w:val="3"/>
  </w:num>
  <w:num w:numId="3" w16cid:durableId="1708217241">
    <w:abstractNumId w:val="1"/>
  </w:num>
  <w:num w:numId="4" w16cid:durableId="1698583132">
    <w:abstractNumId w:val="5"/>
  </w:num>
  <w:num w:numId="5" w16cid:durableId="2017951241">
    <w:abstractNumId w:val="4"/>
  </w:num>
  <w:num w:numId="6" w16cid:durableId="2014409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F8"/>
    <w:rsid w:val="00001A0E"/>
    <w:rsid w:val="002A1517"/>
    <w:rsid w:val="003D5ECE"/>
    <w:rsid w:val="007F6777"/>
    <w:rsid w:val="008177AC"/>
    <w:rsid w:val="00A151F8"/>
    <w:rsid w:val="00B44773"/>
    <w:rsid w:val="00B53DD7"/>
    <w:rsid w:val="00B57E0B"/>
    <w:rsid w:val="00D84125"/>
    <w:rsid w:val="00E55C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93FD0"/>
  <w15:chartTrackingRefBased/>
  <w15:docId w15:val="{D923A73C-9889-4DF7-A4E5-9C986197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1F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A151F8"/>
    <w:pPr>
      <w:ind w:left="720"/>
      <w:contextualSpacing/>
    </w:pPr>
  </w:style>
  <w:style w:type="character" w:styleId="Hipersaite">
    <w:name w:val="Hyperlink"/>
    <w:basedOn w:val="Noklusjumarindkopasfonts"/>
    <w:uiPriority w:val="99"/>
    <w:unhideWhenUsed/>
    <w:rsid w:val="00A151F8"/>
    <w:rPr>
      <w:color w:val="0000FF"/>
      <w:u w:val="single"/>
    </w:rPr>
  </w:style>
  <w:style w:type="paragraph" w:styleId="Kjene">
    <w:name w:val="footer"/>
    <w:basedOn w:val="Parasts"/>
    <w:link w:val="KjeneRakstz"/>
    <w:uiPriority w:val="99"/>
    <w:unhideWhenUsed/>
    <w:rsid w:val="00A151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51F8"/>
  </w:style>
  <w:style w:type="character" w:styleId="Vresatsauce">
    <w:name w:val="footnote reference"/>
    <w:basedOn w:val="Noklusjumarindkopasfonts"/>
    <w:uiPriority w:val="99"/>
    <w:unhideWhenUsed/>
    <w:rsid w:val="00A151F8"/>
    <w:rPr>
      <w:vertAlign w:val="superscript"/>
    </w:rPr>
  </w:style>
  <w:style w:type="paragraph" w:styleId="Vresteksts">
    <w:name w:val="footnote text"/>
    <w:aliases w:val="Footnote Text Char2 Char,Footnote Text Char1 Char2 Char,Footnote Text Char Char Char Char,Footnote Text Char1 Char Char Char Char,Footnote Text Char Char Char Char Char Char,Rakstz.,Fußnote,Footnote"/>
    <w:basedOn w:val="Parasts"/>
    <w:link w:val="VrestekstsRakstz"/>
    <w:uiPriority w:val="99"/>
    <w:unhideWhenUsed/>
    <w:qFormat/>
    <w:rsid w:val="00A151F8"/>
    <w:pPr>
      <w:spacing w:after="0" w:line="240" w:lineRule="auto"/>
    </w:pPr>
    <w:rPr>
      <w:sz w:val="20"/>
      <w:szCs w:val="20"/>
      <w:lang w:val="en-US"/>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basedOn w:val="Noklusjumarindkopasfonts"/>
    <w:link w:val="Vresteksts"/>
    <w:uiPriority w:val="99"/>
    <w:rsid w:val="00A151F8"/>
    <w:rPr>
      <w:sz w:val="20"/>
      <w:szCs w:val="20"/>
      <w:lang w:val="en-US"/>
    </w:rPr>
  </w:style>
  <w:style w:type="paragraph" w:styleId="Balonteksts">
    <w:name w:val="Balloon Text"/>
    <w:basedOn w:val="Parasts"/>
    <w:link w:val="BalontekstsRakstz"/>
    <w:uiPriority w:val="99"/>
    <w:unhideWhenUsed/>
    <w:rsid w:val="00A151F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rsid w:val="00A151F8"/>
    <w:rPr>
      <w:rFonts w:ascii="Segoe UI" w:hAnsi="Segoe UI" w:cs="Segoe UI"/>
      <w:sz w:val="18"/>
      <w:szCs w:val="18"/>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locked/>
    <w:rsid w:val="00A151F8"/>
  </w:style>
  <w:style w:type="paragraph" w:customStyle="1" w:styleId="xmsonormal">
    <w:name w:val="x_msonormal"/>
    <w:basedOn w:val="Parasts"/>
    <w:rsid w:val="00A151F8"/>
    <w:pPr>
      <w:spacing w:after="0" w:line="240" w:lineRule="auto"/>
    </w:pPr>
    <w:rPr>
      <w:rFonts w:ascii="Calibri" w:hAnsi="Calibri" w:cs="Calibri"/>
      <w:lang w:eastAsia="lv-LV"/>
    </w:rPr>
  </w:style>
  <w:style w:type="character" w:styleId="Komentraatsauce">
    <w:name w:val="annotation reference"/>
    <w:basedOn w:val="Noklusjumarindkopasfonts"/>
    <w:uiPriority w:val="99"/>
    <w:semiHidden/>
    <w:unhideWhenUsed/>
    <w:rsid w:val="00001A0E"/>
    <w:rPr>
      <w:sz w:val="16"/>
      <w:szCs w:val="16"/>
    </w:rPr>
  </w:style>
  <w:style w:type="paragraph" w:styleId="Komentrateksts">
    <w:name w:val="annotation text"/>
    <w:basedOn w:val="Parasts"/>
    <w:link w:val="KomentratekstsRakstz"/>
    <w:uiPriority w:val="99"/>
    <w:semiHidden/>
    <w:unhideWhenUsed/>
    <w:rsid w:val="00001A0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01A0E"/>
    <w:rPr>
      <w:sz w:val="20"/>
      <w:szCs w:val="20"/>
    </w:rPr>
  </w:style>
  <w:style w:type="paragraph" w:styleId="Komentratma">
    <w:name w:val="annotation subject"/>
    <w:basedOn w:val="Komentrateksts"/>
    <w:next w:val="Komentrateksts"/>
    <w:link w:val="KomentratmaRakstz"/>
    <w:uiPriority w:val="99"/>
    <w:semiHidden/>
    <w:unhideWhenUsed/>
    <w:rsid w:val="00001A0E"/>
    <w:rPr>
      <w:b/>
      <w:bCs/>
    </w:rPr>
  </w:style>
  <w:style w:type="character" w:customStyle="1" w:styleId="KomentratmaRakstz">
    <w:name w:val="Komentāra tēma Rakstz."/>
    <w:basedOn w:val="KomentratekstsRakstz"/>
    <w:link w:val="Komentratma"/>
    <w:uiPriority w:val="99"/>
    <w:semiHidden/>
    <w:rsid w:val="00001A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606192">
      <w:bodyDiv w:val="1"/>
      <w:marLeft w:val="0"/>
      <w:marRight w:val="0"/>
      <w:marTop w:val="0"/>
      <w:marBottom w:val="0"/>
      <w:divBdr>
        <w:top w:val="none" w:sz="0" w:space="0" w:color="auto"/>
        <w:left w:val="none" w:sz="0" w:space="0" w:color="auto"/>
        <w:bottom w:val="none" w:sz="0" w:space="0" w:color="auto"/>
        <w:right w:val="none" w:sz="0" w:space="0" w:color="auto"/>
      </w:divBdr>
    </w:div>
    <w:div w:id="958335450">
      <w:bodyDiv w:val="1"/>
      <w:marLeft w:val="0"/>
      <w:marRight w:val="0"/>
      <w:marTop w:val="0"/>
      <w:marBottom w:val="0"/>
      <w:divBdr>
        <w:top w:val="none" w:sz="0" w:space="0" w:color="auto"/>
        <w:left w:val="none" w:sz="0" w:space="0" w:color="auto"/>
        <w:bottom w:val="none" w:sz="0" w:space="0" w:color="auto"/>
        <w:right w:val="none" w:sz="0" w:space="0" w:color="auto"/>
      </w:divBdr>
    </w:div>
    <w:div w:id="110568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estnesis.lv/op/2022/67.IZ24" TargetMode="External"/><Relationship Id="rId2" Type="http://schemas.openxmlformats.org/officeDocument/2006/relationships/hyperlink" Target="https://www.vestnesis.lv/op/2023/155.IZ24" TargetMode="External"/><Relationship Id="rId1" Type="http://schemas.openxmlformats.org/officeDocument/2006/relationships/hyperlink" Target="https://namejs.stradini.lv/Portal/Documents/Update/1059855" TargetMode="External"/><Relationship Id="rId6" Type="http://schemas.openxmlformats.org/officeDocument/2006/relationships/hyperlink" Target="https://www.vestnesis.lv/op/2022/197.IZ16" TargetMode="External"/><Relationship Id="rId5" Type="http://schemas.openxmlformats.org/officeDocument/2006/relationships/hyperlink" Target="https://www.vestnesis.lv/op/2022/172.IZ24" TargetMode="External"/><Relationship Id="rId4" Type="http://schemas.openxmlformats.org/officeDocument/2006/relationships/hyperlink" Target="https://www.vestnesis.lv/op/2022/100.IZ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11726</Words>
  <Characters>6684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Pokšāne</dc:creator>
  <cp:keywords/>
  <dc:description/>
  <cp:lastModifiedBy>Jānis Naglis</cp:lastModifiedBy>
  <cp:revision>3</cp:revision>
  <dcterms:created xsi:type="dcterms:W3CDTF">2023-09-29T13:41:00Z</dcterms:created>
  <dcterms:modified xsi:type="dcterms:W3CDTF">2023-09-29T14:17:00Z</dcterms:modified>
</cp:coreProperties>
</file>