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20. janvāra noteikumos Nr. 60 "Noteikumi par obligātajām prasībām ārstniecības iestādēm un to struktūrvienībām""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izstrādājusi grozījumu Ministru kabineta 2009. gada 20. janvāra noteikumos Nr. 60 "Noteikumi par obligātajām prasībām ārstniecības iestādēm un to struktūrvienībām” (turpmāk- Projekts), lai noteiktu prasības optometrista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obligātās prasības optometrista kabinetam, lai nodrošinātu kvalitatīvu un drošu pakalpojumu sniegšanu, ievērojot optikas jomas specifiku.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sarunām ar Latvijas Optometristu un optiķu asociāciju.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20. janvāra noteikumos Nr.60 “Noteikumi par obligātajām prasībām ārstniecības iestādēm un to struktūrvienībām” (turpmāk - Noteikumi Nr.60) ir noteiktas prasības ambulatorajām ārstniecības iestādēm, tai skaitā noteikts, ka ārstniecības iestāde atrodas atbilstoši tās darbībai projektētā vai pielāgotā ēkā (Noteikumu Nr.60 3.1.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Optometrists saskaņā ar Ārstniecības likumu ir funkcionālais speciālists (ārstniecības persona), kurš ārstniecības pakalpojumus ir tiesīgs sniegt ārstniecības iestādē. Optometrista pakalpojumi bieži tiek sniegti optikas mazumtirdzniecības vietās - saskaņā ar Latvijas Optometristu un optiķu asociācijas (turpmāk - LOOA) sniegto informāciju šobrīd visā Latvijā 80 % no brillēm tiek izgatavotas pēc optikas mazumtirdzniecības veikalā uz vietas izrakstītām briļļu receptēm. Tāpat būtiska loma ir optikas mazumtirdzniecības veikalos nodrošinātajiem optometrista pakalpojumiem kontaktlēcu nozīmēšanā, nodrošinot proves kontaktlēcas, to pielaikošanu, novērtēšanu uz acs virsmas, kā arī klientu apmācību kontaktlēcu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optikas mazumtirdzniecības veikalu reģistrētu kā ārstniecības iestādi un optometrists varētu sniegt savus pakalpojumus, telpām jāatbilst noteiktam telpu lietošanas veidam jeb klasifikatoram, proti, ārstniecības iestāde drīkst atrasties tikai tādās telpās, kuru lietošanas veids saskaņā ar Ministru kabineta noteikumu Nr. 326 “Būvju klasifikācijas noteikumi” (MK noteikumi Nr. 326) 1. pielikuma 92. punktu ir 1264 – ārstniecības vai veselības aprūpes iestāžu telpu grupa. Ņemot vērā, ka optikās tiek tirgoti redzes korekcijas līdzekļi, to telpas visbiežāk atbilst MK noteikumu Nr. 326 1. pielikuma 40. punkta klasifikācijai 1230 – vairumtirdzniecības un mazumtirdzniecības telpas. Optikas mazumtirdzniecības telpās veic medicīnas ierīču tirdzniecību un tajā strādājošs optometrists izraksta šo medicīnas ierīču receptes - abi pakalpojumi ir cieši savstarpēji saistīti, bet arī neatkarīgi.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visā nozarē optikas mazumtirdzniecības veikali lielākoties atrodas citām personām piederošajās ēkās, kurās to pamata lietošanas veids nav 1264 – ārstniecības vai veselības aprūpes iestāžu telpu grupa. Piemēram, privātpersonām piederoši tirdzniecības centri vai dzīvojamās ēkas, kā arī publiskām personām piederošas ēkas, kur optikas mazumtirdzniecības vietas īpašnieks nevar lemt par konkrētās nomātās telpas lietošanas veida juridisko maiņu - tam ir nepieciešama īpašnieka piekrišana. Bieži telpu īpašnieki nevēlas mainīt telpu lietošanas veidu, piemēram, tirdzniecības centru īpašniekiem nav izdevīgi viena nomnieka dēļ pārgrozīt telpas lietošanas veidu jeb klasifikatoru, šādas izmaiņas saistāmas gan ar papildu izmaksām, gan nākotnē varētu apgrūtināt cita nomnieka piesaisti.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optikas veikala reģistrēšana ārstniecības iestāžu telpu grupā nav atbilstoša pamatdarbības veidam, savukārt optometrista kabineta kā izolētas telpas veikala ietvaros reģistrāciju nepieļauj Nekustamā īpašuma valsts kadastra likuma 1. panta 10.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pakalpojumu nodrošināšana vienuviet ir būtisks ieguvums pacientam (klientam) - gan loģistikas ziņā, gan visaptveroša pakalpojuma ziņā - par visu procesu atbildīga ir viena iestāde. Optikas mazumtirdzniecības veikalos Latvijā ik mēnesi tiek nodrošinātas redzes pārbaudes vidēji 20 līdz 30 tūkstošiem klientu. Šobrīd Latvijā ir 192 optikas mazumtirdzniecības veikali, tikai 23 no tiem ir reģistrētas 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 Noteikumos Nr.60, papildinot tos ar jaunu sadaļu "3.14. Prasības optometrista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atsauces uz prasībām optometrista kabinetam jau šobrīd ir iekļautas Noteikumos Nr.60. Izdalot prasības optometrista kabinetam atsevišķā nodaļā, lai veicinātu normu pārskatamību un saprotamību, līdz šim iekļautās prasības pārceltas apakšnodaļā pie vienotajām prasībām optometrista kabinetam.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profesisjas standartā noteikto </w:t>
      </w:r>
      <w:r w:rsidR="00000000" w:rsidRPr="00000000" w:rsidDel="00000000">
        <w:rPr>
          <w:rtl w:val="0"/>
        </w:rPr>
        <w:t xml:space="preserve">optometrists veic primāro redzes aprūpi, novērtē vispārējo klienta veselības stāvokli, redzes funkciju un redzes orgānu struktūru, izpilda redzes refraktīvo un funkcionālo anomāliju diagnostiku, nozīmē, izgatavo un pielāgo optiskos redzes palīglīdzekļus (brilles, kontaktlēcas vai speciālos līdzekļus), īsteno redzes terapiju, lai atjaunotu sabalansētu redzes sistēmas stāvokli, un darbojas redzes profilaksē un ergonomikā. Projekts paredz, ka optometrista kabinetā tiek sniegti tikai funkcionālā speciālista - optometrista pakalpojumi saskaņā ar apstiptinātajām medicīniskajām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Optometristi un citas ārstniecības personas, ārstniecības pakalpojumus ir tiesīgs sniegt ārstniecības iestādē, tādējādi Projekts paredz vispārīgās prasības optometrista kabinetam, kurām jāatbilst visiem optometrista kabinetiem, un atsevišķas prasības, kas tiek piemērotas gadījumā, ja optometrista kabinets izvietots optikas mazumtirdzniecības telpās. Šādā gadījumā ārstniecības iestāžu reģistrā tiek reģstrēts tikai atsevišķs kabinets (vai varāki vienā optikas mazumtierdzniecības vietā), kas izvietots optikas mazumtirdzniecības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optikas mazumtirdzniecības vietās nodrošināto pakalpojumu specifiku, apvienojot redzes aprūpes pakalpojumus un redzes korekcijas līdzekļu tirdzniecību, optikas mazumtirdzniecības vietā izvietotam optometrista kabinetam netiek piemērota parasība par telpu projektēšanu vai pielāgošanu tās darbībai (Noteikumu Nr.60 3.1. apakšpunkts) - optometrista kabinets var tikt iezvietots gan telpās, kas atbilst MK noteikumu Nr. 326 1. pielikuma 40. punktam “1230 Vairumtirdzniecības un mazumtirdzniecības ēkas, telpu grupa”, gan MK noteikumu Nr. 326 1. pielikuma 92. punktam “1264 Ārstniecības vai veselības aprūpes iestāžu ēkas,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par optometrista kabineta izveidi un norobežošanu no tirdzniecības telpas, Projektā nosaka, ka optometrista kabinets ir atsevišķa telpa optikas mazumtirdzniecības telpās. Nav pieļaujams, ka redzes pārbaudes vieta uz redzes pārbaudes laiku no tirdzniecības telpas tiktu nodalīta ar aizslietni vai aizkariem, jo visām ārstniecības iestādēm ir jānodrošina pacienta datu aizsardzība un privātums un aizslietnis vai aizkari to pilnībā nenodrošinātu.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Nr. 60 nosaka nepieciešamību ārstniecības iestādē izvietot pacientu uzgaidāmo telpu, reģistrācijas vietu, garderobi, tualeti, sēdvietas pacientiem, </w:t>
      </w:r>
      <w:r w:rsidR="00000000" w:rsidRPr="00000000" w:rsidDel="00000000">
        <w:rPr>
          <w:rtl w:val="0"/>
        </w:rPr>
        <w:t xml:space="preserve">bērna pārtīšanas galdu</w:t>
      </w:r>
      <w:r w:rsidR="00000000" w:rsidRPr="00000000" w:rsidDel="00000000">
        <w:rPr>
          <w:rtl w:val="0"/>
        </w:rPr>
        <w:t xml:space="preserve">, </w:t>
      </w:r>
      <w:r w:rsidR="00000000" w:rsidRPr="00000000" w:rsidDel="00000000">
        <w:rPr>
          <w:rtl w:val="0"/>
        </w:rPr>
        <w:t xml:space="preserve">iespēju bērnu ratiņus atstāt drošā vietā</w:t>
      </w:r>
      <w:r w:rsidR="00000000" w:rsidRPr="00000000" w:rsidDel="00000000">
        <w:rPr>
          <w:rtl w:val="0"/>
        </w:rPr>
        <w:t xml:space="preserve">, u.c. Attiecīgi Projekts paskaidro, ka minētās prasības var tik nodrošinātas ne tikai optometrista kabineta iekšienē, bet kopumā optikas mazumtirdzniecības telpās, vai publiskās telpās, kurās izvietotas optikas mazumtirdzniecības telpas.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papildus līdzekļi no valsts budžeta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 saņem optometrista sniegtos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kvalitatīvs ārstniecības pakalpojums visos optometrista kabinetos.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Optikas mazumtirdzniecības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Definētas prasības, kuru ievērošana nepieciešama kvalitatīva pakalpojuma sniegšanai optometrista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Optometristu un optiķu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atspulguļoti izziņā, kas pievienota papildus dokumentu 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Projektu, Veselības ministrija š.g. 29. oktobrī un š.g. 4.novembrī organizēja tikšanās, pieaicinot gan Latvijas Optometrisu un optiķu asociācijas, gan Veselības inspekcijas pārstāvjus.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Optikas mazumtirdzniecības 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normas veicinās likumdošanai atbilstošu optometrista pakalpojumu sniegšanu optikas mazumtirdzniecības vietās.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Definētas prasības, kuru ievērošana nepieciešama kvalitatīvai optometrista pakalpojumu 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24-TA-2833</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24-TA-2833</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anotācija_(ex_ante)_24-TA-2833.docx</dc:title>
</cp:coreProperties>
</file>

<file path=docProps/custom.xml><?xml version="1.0" encoding="utf-8"?>
<Properties xmlns="http://schemas.openxmlformats.org/officeDocument/2006/custom-properties" xmlns:vt="http://schemas.openxmlformats.org/officeDocument/2006/docPropsVTypes"/>
</file>