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1. februāra rīkojumā Nr. 59 "Par administratīvās ēkas Talejas ielā 1, Rīgā, telpu nomas maksas ilgtermiņa saistībām""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izpildītu Ministru kabineta 2023.gada 21.novembra sēdes protokola (prot, Nr. 58, 47. §) 10.punkta uzdevumu (MK 23-UZ-608 , 14.12.2023.).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administratīvās ēkas Talejas ielā 1, Rīgā, telpu nomas maksas ilgtermiņa saistības Valsts ieņēmumu dienestam (turpmāk – VID), tai skaitā samazināt tās 2025.gadā un 2026.gadā, lai Latvijas Republikas prokuratūrai (turpmāk- Prokuratūra) segtu izdevumus par administratīvās ēkas Talejas ielā 1, Rīgā, telpu nomu par pagaidu telpu lietošanu uz 25 mēnešiem.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2023.gada 21.novembra sēdē, izskatot Ministru kabineta rīkojuma projektu “Grozījumi Ministru kabineta 2021.gada 28.septembra rīkojumā Nr.686 “Par  finansējuma piešķiršanu ēkas Latvijas Republikas Prokuratūras vajadzībām Kalpaka bulvārī 6, Rīgā, pārbūves, telpu nomas maksas, aprīkojuma, pārcelšanās un citu saistīto izdevumu segšanai un finansējuma piešķiršanu Latvijas Republikas Prokuratūrai un Tieslietu ministrijai ēkas Cēsu ielā 28, Limbažos, Limbažu novadā, pielāgošanas un telpu nomas maksas un citu saistīto izdevumu segšanai”  ar Ministru kabineta sēdes protokolu (Prot. Nr. 58, 47.§) 9. un 10.punktu ir uzdevis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Atbilstoši šā protokollēmuma 7.3. un 8.2. apakšpunktā noteiktajam Finanšu ministrijas budžeta programmā 33.00.00 „Valsts ieņēmumu un muitas politikas nodrošināšana” ilgtermiņa saistību pasākumam “VID ēkas Rīgā, Talejas ielā 1, telpu nomas maksas izdevumu segšanai” samazināt finansējumu 2025.gadā 412 940 euro apmērā un 2026.gadā  412 940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Finanšu ministrijai (valsts akciju sabiedrībai “Valsts nekustamie īpašumi) sagatavot un finanšu ministram noteiktā kārtībā līdz šā gada 14.decembrim iesniegt Ministru kabinetā grozījumus Ministru kabineta 2023. gada 1. februāra rīkojumā Nr. 59 “Par administratīvās ēkas Talejas ielā 1, Rīgā, telpu nomas maksas ilgtermiņa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uzsāktu būvniecības darbus ēkā Kalpaka bulvārī 6, Rīgā, Prokuratūra pārcelsies uz darbam piemērotām pagaidu telpām, tai skaitā uz telpām administratīvajā ēkā Talejas ielā 1, Rīgā, pēc to pielāgošanas. Līdz ar to Prokuratūras budžetā nepieciešams rast papildu finansējumu telpu pielāgošanai, nomas maksas un komunālo pakalpojumu izdevumu segšanai. Prokuratūra nomās telpas ar kopējo platību 2327,3 m² t.sk. 1.stāva telpas 46,9 m² platībā, 2.stāva telpas 43,1m² platībā, 3.stāva telpas 1761,9 m² platībā, 8.stāva telpas 475,4 m².</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2023.gada 1.februāra rīkojuma Nr. 59 “Par administratīvās ēkas Talejas ielā 1, Rīgā, telpu nomas maksas ilgtermiņa saistībām” (turpmāk – Rīkojums Nr.59) 1.punktam Finanšu ministrijas budžeta programmā 33.00.00 "Valsts ieņēmumu un muitas politikas nodrošināšana" paredzētas ilgtermiņa saistības pasākumam "VID ēkas Rīgā, Talejas ielā 1, telpu nomas maksas izdevumu segšanai" no 2023. līdz 2043. gadam katru gadu 6 357 729 </w:t>
      </w:r>
      <w:r w:rsidR="00000000" w:rsidRPr="00000000" w:rsidDel="00000000">
        <w:rPr>
          <w:i w:val="1"/>
          <w:rtl w:val="0"/>
        </w:rPr>
        <w:t xml:space="preserve">euro </w:t>
      </w:r>
      <w:r w:rsidR="00000000" w:rsidRPr="00000000" w:rsidDel="00000000">
        <w:rPr>
          <w:rtl w:val="0"/>
        </w:rPr>
        <w:t xml:space="preserve">un 2044. gadā (trim maksājumiem) 1 571 772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2014.gada 30.aprīlī valsts akciju sabiedrības “Valsts  nekustamie īpašumi” (turpmāk- VNĪ)  un VID noslēgtā telpu Talejas ielā 1, Rīgā apakšnomas līguma Nr.7-2-14-818 (ar 30.12.2014., 06.01.2016., 15.01.2016., 01.09.2017., 29.09.2017., 09.11.2018., 21.12.2018., 18.12.2019., 16.07.2020., 10.11.2020., 09.03.2021., 12.09.2022. un 18.10.2022. grozījumiem) (turpmāk – Nomas līgums) nosacījumiem VID lieto VNĪ īpašumā esošo nekustamā īpašuma (nekustamā īpašuma kadastra Nr.0100 085 2143) Talejas ielā 1, Rīgā, kas sastāv no zemes vienības (zemes vienības kadastra apzīmējums 0100 085 2143) un biroja ēkas (būves kadastra apzīmējums 0100 085 2143 001), daļu – telpas ar kopējo platību 35 625,19 m², nomnieka vajadzībām atvēlētās autostāvvietas un telpās esošo VNĪ piederošo kustamo mantu. Nomas līgums noslēgts uz termiņu līdz 29.04.2044.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ir informējis VNĪ par nomas telpu 10 743 m² platībā samazināšanu, ņemot vērā ieviesto daļēji attālinātā darba modeli un būtisko VID nepieciešamo fizisko darba vietu skaita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13.01.2023. sēdē apstiprināto Finanšu ministrijas 2023.-2025.gada starpnozaru prioritāro pasākumu “Valsts nekustamo īpašumu nomas maksas un apsaimniekošanas izdevumu pieauguma segšana” VID ir piešķirts papildu finansējums 422 954 </w:t>
      </w:r>
      <w:r w:rsidR="00000000" w:rsidRPr="00000000" w:rsidDel="00000000">
        <w:rPr>
          <w:i w:val="1"/>
          <w:rtl w:val="0"/>
        </w:rPr>
        <w:t xml:space="preserve">euro </w:t>
      </w:r>
      <w:r w:rsidR="00000000" w:rsidRPr="00000000" w:rsidDel="00000000">
        <w:rPr>
          <w:rtl w:val="0"/>
        </w:rPr>
        <w:t xml:space="preserve">gadā administratīvās ēkas Talejas ielā 1, Rīgā, nomas maksas un apsaimniekošanas izdevumu pieauguma segšanai, kā rezultātā no 2024. gada ir nepieciešams palielināt VID noteiktās ilgtermiņa saistības administratīvās ēkas Talejas ielā 1, Rīgā, telpu nomas maksas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Prokuratūrai nodrošinātu pagaidu telpas, no 2024.gada 1.oktobra plānots VID biroja telpu administratīvajā ēkā Talejas ielā 1, Rīgā platības 2383 m² samazinājums, kā rezultātā 2025. un 2026.gadā finansējums 412 940 </w:t>
      </w:r>
      <w:r w:rsidR="00000000" w:rsidRPr="00000000" w:rsidDel="00000000">
        <w:rPr>
          <w:i w:val="1"/>
          <w:rtl w:val="0"/>
        </w:rPr>
        <w:t xml:space="preserve">euro </w:t>
      </w:r>
      <w:r w:rsidR="00000000" w:rsidRPr="00000000" w:rsidDel="00000000">
        <w:rPr>
          <w:rtl w:val="0"/>
        </w:rPr>
        <w:t xml:space="preserve">apmērā no Finanšu ministrijas budžeta programmas 33.00.00 "Valsts ieņēmumu un muitas politikas nodrošināšana"  ilgtermiņa saistību pasākuma “ VID ēkas Rīgā, Talejas ielā 1, telpu nomas maksas izdevumu segšanai” tiek pārdalīts uz Prokuratūras budžeta programmu 01.00.00 ”Prokuratūras iestāžu uzturēšana” pagaidu telpu nomas maksai, telpu uzturēšanas (komunālo pakalpojumu) izdevumu segšanai telpu Talejas ielā 1 un Ierēdņu ielā 3,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VNĪ 2024.gada pirmajā pusē plāno iesniegt Ministru kabinetā jaunu lēmumprojektu par ilgtermiņa saistībām un finansējuma piešķiršanu tiešās valsts pārvaldes iestādēm administratīvās ēkas Talejas ielā 1, Rīgā, telpu pielāgošanai, telpu nomas maksas un aprīkojuma izdevumu segšanai sākot ar 2027.gadu, tai skaitā vēlreiz precizējot ar Rīkojums Nr.59 noteiktās ilgtermiņa saistības VID (sākot no 2025.gada un turpmāk), kā arī precizējot  ilgtermiņa saistības arī  Izložu un azartspēļu uzraudzības inspekcijai 2024.gadam un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rīkojuma projekts paredz Finanšu ministrijas budžeta programmā 33.00.00 „Valsts ieņēmumu un muitas politikas nodrošināšana” precizēt ilgtermiņa saistības pasākumam “VID ēkas Rīgā, Talejas ielā 1, telpu nomas maksas izdevumu segšanai” atbilstoši piešķirtajam finansējumam nomas maksas un apsaimniekošanas izmaksu pieauguma nodrošināšanai un Prokuratūrai pagaidu telpu nodrošināšanai pārdalītajam finansējumam, </w:t>
      </w:r>
      <w:r w:rsidR="00000000" w:rsidRPr="00000000" w:rsidDel="00000000">
        <w:rPr>
          <w:b w:val="1"/>
          <w:rtl w:val="0"/>
        </w:rPr>
        <w:t xml:space="preserve">nosakot tās 2024. gadā  6 780 683 </w:t>
      </w:r>
      <w:r w:rsidR="00000000" w:rsidRPr="00000000" w:rsidDel="00000000">
        <w:rPr>
          <w:b w:val="1"/>
          <w:i w:val="1"/>
          <w:rtl w:val="0"/>
        </w:rPr>
        <w:t xml:space="preserve">euro </w:t>
      </w:r>
      <w:r w:rsidR="00000000" w:rsidRPr="00000000" w:rsidDel="00000000">
        <w:rPr>
          <w:b w:val="1"/>
          <w:rtl w:val="0"/>
        </w:rPr>
        <w:t xml:space="preserve">apmērā, 2025. un 2026. gadā 6 367 743 </w:t>
      </w:r>
      <w:r w:rsidR="00000000" w:rsidRPr="00000000" w:rsidDel="00000000">
        <w:rPr>
          <w:b w:val="1"/>
          <w:i w:val="1"/>
          <w:rtl w:val="0"/>
        </w:rPr>
        <w:t xml:space="preserve">euro </w:t>
      </w:r>
      <w:r w:rsidR="00000000" w:rsidRPr="00000000" w:rsidDel="00000000">
        <w:rPr>
          <w:b w:val="1"/>
          <w:rtl w:val="0"/>
        </w:rPr>
        <w:t xml:space="preserve">apmērā, no 2027. gada līdz 2043. gadam katru gadu 6 780 683 </w:t>
      </w:r>
      <w:r w:rsidR="00000000" w:rsidRPr="00000000" w:rsidDel="00000000">
        <w:rPr>
          <w:b w:val="1"/>
          <w:i w:val="1"/>
          <w:rtl w:val="0"/>
        </w:rPr>
        <w:t xml:space="preserve">euro </w:t>
      </w:r>
      <w:r w:rsidR="00000000" w:rsidRPr="00000000" w:rsidDel="00000000">
        <w:rPr>
          <w:b w:val="1"/>
          <w:rtl w:val="0"/>
        </w:rPr>
        <w:t xml:space="preserve">un 2044.gadā 1 676 336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6 357 729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6 357 729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422 954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6 357 729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6 357 729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6 357 729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422 954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6 357 729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6 357 729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6 357 729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422 954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6 357 729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6 357 729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6 357 729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422 954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6 357 729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422 954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ministrijas budžeta programmas 33.00.00 “Valsts ieņēmumu un muitas politikas nodrošināšana” ilgtermiņa saistības pasākumam "VID ēkas Rīgā, Talejas ielā 1, telpu nomas maksas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2024.-2043.gadam tiek palielināts finansējums 422 954 </w:t>
            </w:r>
            <w:r w:rsidR="00000000" w:rsidRPr="00000000" w:rsidDel="00000000">
              <w:rPr>
                <w:sz w:val="24"/>
                <w:i w:val="1"/>
                <w:rtl w:val="0"/>
              </w:rPr>
              <w:t xml:space="preserve">euro </w:t>
            </w:r>
            <w:r w:rsidR="00000000" w:rsidRPr="00000000" w:rsidDel="00000000">
              <w:rPr>
                <w:sz w:val="24"/>
                <w:rtl w:val="0"/>
              </w:rPr>
              <w:t xml:space="preserve">apmērā ik gadu, 2044.gadā 104 564 </w:t>
            </w:r>
            <w:r w:rsidR="00000000" w:rsidRPr="00000000" w:rsidDel="00000000">
              <w:rPr>
                <w:sz w:val="24"/>
                <w:i w:val="1"/>
                <w:rtl w:val="0"/>
              </w:rPr>
              <w:t xml:space="preserve">euro </w:t>
            </w:r>
            <w:r w:rsidR="00000000" w:rsidRPr="00000000" w:rsidDel="00000000">
              <w:rPr>
                <w:sz w:val="24"/>
                <w:rtl w:val="0"/>
              </w:rPr>
              <w:t xml:space="preserve">apmērā atbilstoši piešķirtajam starpnozaru prioritāro pasākumu “Valsts nekustamo īpašumu nomas maksas un apsaimniekošanas izdevumu pieauguma segšana” piešķirtajam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2025.gadā un 2026.gadam samazināts finansējums 412 940 </w:t>
            </w:r>
            <w:r w:rsidR="00000000" w:rsidRPr="00000000" w:rsidDel="00000000">
              <w:rPr>
                <w:sz w:val="24"/>
                <w:i w:val="1"/>
                <w:rtl w:val="0"/>
              </w:rPr>
              <w:t xml:space="preserve">euro </w:t>
            </w:r>
            <w:r w:rsidR="00000000" w:rsidRPr="00000000" w:rsidDel="00000000">
              <w:rPr>
                <w:sz w:val="24"/>
                <w:rtl w:val="0"/>
              </w:rPr>
              <w:t xml:space="preserve">apmērā atbilstoši Ministru kabineta sēdes protokollēmuma Nr. 58, 47.§ 9.punktam.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ieņēmumu dienests,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ieņēmumu dienests, Valsts akciju sabiedrība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23-TA-3220</w:t>
    </w:r>
    <w:r>
      <w:br/>
    </w:r>
    <w:r w:rsidR="00000000" w:rsidRPr="00000000" w:rsidDel="00000000">
      <w:rPr>
        <w:rtl w:val="0"/>
      </w:rPr>
      <w:t xml:space="preserve">Izdrukāts 29.07.2026. 23.29 - 1.0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23-TA-3220</w:t>
    </w:r>
    <w:r>
      <w:br/>
    </w:r>
    <w:r w:rsidR="00000000" w:rsidRPr="00000000" w:rsidDel="00000000">
      <w:rPr>
        <w:rtl w:val="0"/>
      </w:rPr>
      <w:t xml:space="preserve">Izdrukāts 29.07.2026. 23.29 - 1.0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anotācija_(ex_ante)_23-TA-3220.docx</dc:title>
</cp:coreProperties>
</file>

<file path=docProps/custom.xml><?xml version="1.0" encoding="utf-8"?>
<Properties xmlns="http://schemas.openxmlformats.org/officeDocument/2006/custom-properties" xmlns:vt="http://schemas.openxmlformats.org/officeDocument/2006/docPropsVTypes"/>
</file>