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27. oktobra noteikumos Nr. 1250 "Noteikumi par valsts nodevu par īpašuma tiesību un ķīlas tiesību nostiprināšanu zemesgrāmatā""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izstrādāts pēc Aizsardzības ministrijas iniciatīvas, ņemot vērā 2022.gada 13.janvāra likumu "Grozījumi likumā "Par palīdzību dzīvokļa jautājumu risināšanā"" (stājās spēkā 2022.gada 15.janvārī). Atbilstoši minētajiem grozījumiem Nacionālo bruņoto spēku karavīri ir atbalstāmā mērķa grupa, kas var saņemt garantiju nekustamā īpašuma iegādei A/S “Attīstības finanšu institūcija Altum” (turpmāk – Altum) īstenotās atbalsta programmas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ka attiecībā uz profesionālā dienesta karavīriem piemēro Ministru kabineta 2009. gada 27. oktobra noteikumu Nr. 1250 "Noteikumi par valsts nodevu par īpašuma tiesību un ķīlas tiesību nostiprināšanu zemesgrāmatā" (turpmāk - MK noteikumi Nr. 1250) 7.</w:t>
      </w:r>
      <w:r w:rsidR="00000000" w:rsidRPr="00000000" w:rsidDel="00000000">
        <w:rPr>
          <w:vertAlign w:val="superscript"/>
          <w:rtl w:val="0"/>
        </w:rPr>
        <w:t xml:space="preserve">1</w:t>
      </w:r>
      <w:r w:rsidR="00000000" w:rsidRPr="00000000" w:rsidDel="00000000">
        <w:rPr>
          <w:rtl w:val="0"/>
        </w:rPr>
        <w:t xml:space="preserve"> punktā noteikto valsts nodevas likmi un 17.</w:t>
      </w:r>
      <w:r w:rsidR="00000000" w:rsidRPr="00000000" w:rsidDel="00000000">
        <w:rPr>
          <w:vertAlign w:val="superscript"/>
          <w:rtl w:val="0"/>
        </w:rPr>
        <w:t xml:space="preserve">1 </w:t>
      </w:r>
      <w:r w:rsidR="00000000" w:rsidRPr="00000000" w:rsidDel="00000000">
        <w:rPr>
          <w:rtl w:val="0"/>
        </w:rPr>
        <w:t xml:space="preserve">punktā paredzēto atbrīvojumu no valsts nodevas.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noteikumos Nr. 1250 stāsies vienlaikus ar saistītajiem grozījumiem Ministru kabineta 2018. gada 20. februāra noteikumos Nr. 95 "Noteikumi par valsts palīdzību dzīvojamās telpas iegādei vai būvniecībai"".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Valsts aizsardzības koncepcijā (apstiprināta ar Latvijas Republikas Saeimas 2020. gada 24. septembra lēmumu) un Nacionālo bruņoto spēku ilgtermiņa attīstības plānā (apstiprināts ar Ministru kabineta 2020. gada 14. decembra rīkojumu Nr. 773 “Par Nacionālo bruņoto spēku attīstības plānu 2020.-2032. gadam”) noteikto, būtisks priekšnoteikums ir profesionāla un motivēta personālsastāva komplektēšana.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Šim mērķim kalpo papildu motivējošo pasākumu ieviešana profesionālā dienesta karavīriem.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Nacionālajos bruņotajos spēkos jau vairākus gadus ir aktuāla izmitināšanas un karavīru dzīvojamās telpas jautājuma risināšana. Ņemot vērā aizsardzības infrastruktūras prioritātes, būvniecības vajadzības, tika secināts, ka veidot un uzturēt papildus militārajai infrastruktūrai arī dzīvokļu fondu nebūtu lietderīgi un ekonomiski pamatoti. Turklāt dienesta dzīvoklis tiek nodrošināts uz dienesta laiku. Tas nozīmē, ka pēc profesionālā dienesta attiecību izbeigšanas karavīram un tā ģimenei jebkurā gadījumā ir jāmeklē dzīvesvieta, iespējams, jāiegādājas mājoklis. Attiecīgi karavīrs jau dienesta laikā varētu iegādāties īpašumā dzīvokli netālu no vai savā dienesta rajonā, veidot ģimeni tuvu dienesta vietai, kas ir būtisks faktors palikšanai dienestā un sekmē arī reģionu attīstību, iedzīvotāju piesaisti reģionos, kas savukārt dod pienesumu vietējām pašvaldībām, novadu attīstībai kopumā, vietējai uzņēmējdarbībai. Attiecīgi arī karavīru motivācijai iestāties un palikt dienestā šāds atbalsta pasākums ir ieguldījums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karavīru aptaujai, kas veikta vienā no lielākajām militārajām bāzēm, pusei respondentu  nav sava mājokļa, 1/3 daļa mājokli īrē un 70% no aptaujātiem uz jautājumu par iespējamo valsts atbalstu mājokļa iegādes jautājumā atbildēja, ka to noteikti izmantotu.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nozīmē, ka valsts atbalsts mājokļa iegādei var būt efektīvs papildu motivēšanas un atbalsta pasākums Nacionālo bruņoto spēku karavīriem.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2018. gada 20. februāra noteikumiem Nr. 95 "Noteikumi par valsts palīdzību dzīvojamās telpas iegādei vai būvniecībai" garantiju ir tiesīga saņemt: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 ar kuru kopā dzīvo un kuras apgādībā ir vismaz viens bērns vai kurai ir iestājusies grūtniecība, vai gaidāmā bērna tēvam un darījuma summa nepārsniedz 250 000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 kura ieguvusi vidējo profesionālo vai augstāko izglītību un kura nepārsniedz 35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noteikumu Nr.1250 7.</w:t>
      </w:r>
      <w:r w:rsidR="00000000" w:rsidRPr="00000000" w:rsidDel="00000000">
        <w:rPr>
          <w:vertAlign w:val="superscript"/>
          <w:rtl w:val="0"/>
        </w:rPr>
        <w:t xml:space="preserve">1 </w:t>
      </w:r>
      <w:r w:rsidR="00000000" w:rsidRPr="00000000" w:rsidDel="00000000">
        <w:rPr>
          <w:rtl w:val="0"/>
        </w:rPr>
        <w:t xml:space="preserve">punkts paredz samazināto valsts nodevas par īpašuma tiesību uz nekustamo īpašumu nostiprināšanu zemesgrāmatā likmi personai, kas nekustamo īpašumu iegūst, izmantojot normatīvajos aktos noteikto valsts sniegto palīdzību dzīvojamās telpas iegādei vai būvniecībai,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- 0,5 % no nekustamā īpašuma vērtības (euro), ja nekustamā īpašuma vērtība nepārsniedz 100 000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- 500 euro plus 1,5 % no nekustamā īpašuma vērtības, kas pārsniedz 100 000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Nr.1250 7.</w:t>
      </w:r>
      <w:r w:rsidR="00000000" w:rsidRPr="00000000" w:rsidDel="00000000">
        <w:rPr>
          <w:vertAlign w:val="superscript"/>
          <w:rtl w:val="0"/>
        </w:rPr>
        <w:t xml:space="preserve">2</w:t>
      </w:r>
      <w:r w:rsidR="00000000" w:rsidRPr="00000000" w:rsidDel="00000000">
        <w:rPr>
          <w:rtl w:val="0"/>
        </w:rPr>
        <w:t xml:space="preserve"> punktu minēto likmi piemēro, ja vienlaikus ar nostiprinājuma lūgumu īpašuma tiesību nostiprināšanai iesniedz nostiprinājuma lūgumu hipotēkas nostiprināšanai, kuram pievienotajā ķīlas līgumā ir ietverts kredītiestādes apliecinājums, ka normatīvajos aktos noteiktā valsts palīdzība dzīvojamās telpas iegādei vai būvniecībai tiek sniegta personai, ar kuru kopā dzīvo un kuras apgādībā ir vismaz viens bērns vai kurai ir iestājusies grūtniecība, vai gaidāmā bērna tēvam.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MK noteikumu Nr.1250 17.</w:t>
      </w:r>
      <w:r w:rsidR="00000000" w:rsidRPr="00000000" w:rsidDel="00000000">
        <w:rPr>
          <w:vertAlign w:val="superscript"/>
          <w:rtl w:val="0"/>
        </w:rPr>
        <w:t xml:space="preserve">1</w:t>
      </w:r>
      <w:r w:rsidR="00000000" w:rsidRPr="00000000" w:rsidDel="00000000">
        <w:rPr>
          <w:rtl w:val="0"/>
        </w:rPr>
        <w:t xml:space="preserve"> punkts paredz atbrīvojumu no valsts nodevas par ķīlas tiesību nostiprināšanu zemesgrāmatā personai, kas ieķīlā nekustamo īpašumu, ja minētā persona to ieguvusi, izmantojot normatīvajos aktos noteikto valsts palīdzību dzīvojamās telpas iegādei vai būvniecībai, kas paredzēta personai, ar kuru kopā dzīvo un kuras apgādībā ir vismaz viens bērns vai kurai ir iestājusies grūtniecība, vai gaidāmā bērna tēvam.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Profesionālajā dienestā atbilstoši Militārā dienesta likuma 19. pantam uzņem Latvijas pilsoņus vecumā no 18 gadiem, ja tās atbilst aizsardzības ministra noteiktajām veselības stāvokļa, izglītības, profesionālās un fiziskās sagatavotības, valsts valodas zināšanu prasībām un morālajām un psiholoģiskajām īpašībām un ja šīs personas, izņemot virsniekus speciālistus, instruktorus speciālistus un kareivjus speciālistus, līdz šā likuma 41. pantā profesionālajam dienestam noteiktā maksimālā vecuma sasniegšanai var dienēt ne mazāk kā piecus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uzsākot dienestu, karavīrs var neatbilst nevienai no šobrīd noteiktajām valsts palīdzības dzīvojamās telpas iegādei vai būvniecībai mērķgrupām, ja tam nav nodibināta ģimene, nav bērnu vai nav iegūta profesionālā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Nacionālajos bruņotajos spēkos dien 6600 profesionālā dienesta karavīri. No tiem ½ nav bērnu un ½ ir pamata vai vidējā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tajos gadījumos, kad profesionālā dienesta karavīrs iziet pamatapmācību Nacionālo bruņoto spēku Kājnieku skolā, apgūst apmācību kursus ārvalstīs, tas neiegūst tādu kvalifikāciju, lai atbilstu jaunā speciālista mērķgrupai.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pašlaik lielai daļai karavīru nav pieejams valsts atbalsts mājokļa iegādei un attiecīgi arī nav iespējas izmantot samazināto valsts nodevas par īpašuma tiesību uz nekustamo īpašumu nostiprināšanu zemesgrāmatā likmi un atbrīvojumu no valsts nodevas par ķīlas tiesību nostiprināšanu zemesgrāmatā. Minētais apstāklis kopsakarā ar dārdzības pieaugumu, ko atbilstoši Valsts zemes dienesta apkopotajiem datiem (https://www.vzd.gov.lv/lv/videjas-darijumu-cenas-dzivokliem) var novērot nekustamo īpašumu tirgū, kavē izmitināšanas un karavīru dzīvojamās telpas jautājuma risināšanu.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Nacionālo bruņotu spēku karavīriem nodrošinātu valsts atbalstu mājokļa iegādei un pēc iespējas izdevīgākus nosacījumus aizdevuma iegūšanai, tika izstrādāts Ministru kabineta noteikumu projekts "Grozījumi Ministru kabineta 2018. gada 20. februāra noteikumos Nr. 95 "Noteikumi par valsts palīdzību dzīvojamās telpas iegādei vai būvniecībai", kas paredz noteikt profesionālā dienesta karavīram līdzīgus nosacījumus kā jaunajām ģimenēm ar bērniem – maksimālā darījuma summa, programmas ieviešanas kārtība, maksa par garantijas izsniegšanu u.c. Vienlaikus par Nacionālo bruņoto spēku karavīriem noteikts iesniedzamais dokuments, atbilstoši kuram Altum un aizdevējs var pārliecināties par atbilstību šim statusam, kā arī noteikts maksimālais garantijas apmērs līdz 25% (un 20 000 euro), ņemot vērā, ka vairākas Nacionālo bruņoto spēku bāzes atrodas ārpus lielajām pilsētām un aizdevuma saņemšanai var būt nepieciešama lielāka pašu dalība.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karavīriem paredzētais atbalsts mājokļa iegādei būtu pilnīgāks un sasniegtu izvirzīto mērķi (atrisināt izmitināšanas un karavīru dzīvojamās telpas jautājumu un tādējādi motivēt Latvijas pilsoņus profesionālā dienesta uzsākšanai un turpināšanai), nepieciešams izdarīt grozījumus arī MK noteikumos Nr. 1250, paredzot,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profesionālā dienesta karavīriem piemēro abas 7.</w:t>
      </w:r>
      <w:r w:rsidR="00000000" w:rsidRPr="00000000" w:rsidDel="00000000">
        <w:rPr>
          <w:vertAlign w:val="superscript"/>
          <w:rtl w:val="0"/>
        </w:rPr>
        <w:t xml:space="preserve">1 </w:t>
      </w:r>
      <w:r w:rsidR="00000000" w:rsidRPr="00000000" w:rsidDel="00000000">
        <w:rPr>
          <w:rtl w:val="0"/>
        </w:rPr>
        <w:t xml:space="preserve">punktā noteiktās valsts nodevas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karavīrus atbrīvo no valsts nodevas par ķīlas tiesību nostiprināšanu zemesgrāmatā.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karavīri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profesionālā dienesta karavīriem tiks attiecinātas Ministru kabineta 2009. gada 27. oktobra noteikumu Nr. 1250 “Noteikumi par valsts nodevu par īpašuma tiesību un ķīlas tiesību nostiprināšanu zemesgrāmatā” 7.</w:t>
      </w:r>
      <w:r w:rsidR="00000000" w:rsidRPr="00000000" w:rsidDel="00000000">
        <w:rPr>
          <w:vertAlign w:val="superscript"/>
          <w:rtl w:val="0"/>
        </w:rPr>
        <w:t xml:space="preserve">1</w:t>
      </w:r>
      <w:r w:rsidR="00000000" w:rsidRPr="00000000" w:rsidDel="00000000">
        <w:rPr>
          <w:rtl w:val="0"/>
        </w:rPr>
        <w:t xml:space="preserve"> punktā noteiktās valsts nodevas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novērtēt prognozējamo ieņēmumu apjoma izmaiņas valsts budžetā, jo personu, kuras nekustamo īpašumu iegādājas valsts sniegtās palīdzības dzīvojamās telpas iegādei vai būvniecībai ietvaros, skaits var mainīties no pieejamā finansējuma galvojuma programmas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2018. gada 20. februāra noteikumos Nr. 95 "Noteikumi par valsts palīdzību dzīvojamās telpas iegādei vai būvniecībai".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nosaka nosacījumus, pie kādiem profesionālā dienesta karavīrs var saņemt valsts palīdzību dzīvojamās telpas iegādei vai būvniecībai. Šie nosacījumi ir līdzīgi tiem, kas paredzēti jaunajām ģimenēm ar bērniem.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"Attīstības finanšu institūcija Altum" AS, Ekonomikas ministrija, Nacionālie bruņotie spēki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https://tapportals.mk.gov.lv/public_participations/779fad85-71dc-4f63-a705-80efac3ad1a8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nav izteikti.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Zemesgrāmatu nodaļas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22-TA-781</w:t>
    </w:r>
    <w:r>
      <w:br/>
    </w:r>
    <w:r w:rsidR="00000000" w:rsidRPr="00000000" w:rsidDel="00000000">
      <w:rPr>
        <w:rtl w:val="0"/>
      </w:rPr>
      <w:t xml:space="preserve">Izdrukāts 29.07.2026. 23.19 - 6.0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22-TA-781</w:t>
    </w:r>
    <w:r>
      <w:br/>
    </w:r>
    <w:r w:rsidR="00000000" w:rsidRPr="00000000" w:rsidDel="00000000">
      <w:rPr>
        <w:rtl w:val="0"/>
      </w:rPr>
      <w:t xml:space="preserve">Izdrukāts 29.07.2026. 23.19 - 6.0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anotācija_(ex_ante)_22-TA-781.docx</dc:title>
</cp:coreProperties>
</file>

<file path=docProps/custom.xml><?xml version="1.0" encoding="utf-8"?>
<Properties xmlns="http://schemas.openxmlformats.org/officeDocument/2006/custom-properties" xmlns:vt="http://schemas.openxmlformats.org/officeDocument/2006/docPropsVTypes"/>
</file>