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pants un 25.pants, Ministru kabineta 2021.gada 12.oktobra sēdes protokola Nr.69 39.§ 3. punktu, 2021. gada 20. janvārī un 2021. gada 3.februārī izsludinātie Sociālo pakalpojumu un sociālās palīdzības likuma grozījumi Pārejas noteikumu 47.punktā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institūciju, kurā sociālos pakalpojumus ar izmitināšanu sniedz pašvaldības vai valsts dibināts sociālo pakalpojumu sniedzējs vai tāds,  kuram ir noslēgts līgums ar pašvaldību vai valsti par minēto pakalpojumu sniegšanu, piemaksu izdevumu segšanu, kas noteikta Covid-19 inficētu klientu (un klientu, kuriem noteikts Covid-19 inficētas personas kontaktpersonas statuss) aprūpē iesaistītajam personālam. Kā arī minēto institūciju piemaksu izdevumu segšanu personālam, kas iesaistīts personu testēšanā SARS-CoV-2 antigēna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institūcijā</w:t>
      </w:r>
      <w:r w:rsidR="00000000" w:rsidRPr="00000000" w:rsidDel="00000000">
        <w:rPr>
          <w:vertAlign w:val="superscript"/>
          <w:rtl w:val="0"/>
        </w:rPr>
        <w:t xml:space="preserve">1</w:t>
      </w:r>
      <w:r w:rsidR="00000000" w:rsidRPr="00000000" w:rsidDel="00000000">
        <w:rPr>
          <w:rtl w:val="0"/>
        </w:rPr>
        <w:t xml:space="preserve">, kurā sociālos pakalpojumus ar izmitināšanu sniedz pašvaldības vai valsts dibināts sociālo pakalpojumu sniedzējs vai tāds,  kuram ir noslēgts līgums ar pašvaldību vai valsti par minēto pakalpojumu sniegšanu (turpmāk - institūcija), klientiem ir konstatēta Covid-19 infekcija, pakalpojuma sniedzējs nosaka piemaksu paaugstināta riska apstākļos aprūpē iesaistītajam personālam  par inficēto klientu un šo klientu kontaktpersonu aprūpi līdz 50% apmērā no mēnešalgas. Minēto piemaksu var noteikt arī personālam, kas iesaistīts personu testēšanā SARS-CoV-2 antigēna noteikšanai.  (turpmāk - piemaksa) par laika periodu no 2020.gada 1. decembra līdz 2021. gada 30. jūnijam un no 2021. gada 1.septembra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par piemaksu sedz no valsts budžeta programmas “Līdzekļi neparedzētiem gadījumiem”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 pašvaldību budžeta izdevumiem par piemaksu, kas noteikta institūcijā, kurā sociālos pakalpojumus ar izmitināšanu sniedz pašvaldības dibināts sociālo pakalpojumu sniedzējs vai tāds,  kuram ir noslēgts līgums ar pašvaldību par minēto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no valsts budžeta izdevumiem par piemaksu, kas noteikta institūcijā, kurā sociālos pakalpojumus ar izmitināšanu sniedz valsts dibināts sociālo pakalpojumu sniedzējs vai tāds,  kuram ir noslēgts līgums ar Labklājības ministriju par minēto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vertAlign w:val="subscript"/>
          <w:rtl w:val="0"/>
        </w:rPr>
        <w:t xml:space="preserve">Sociālo pakalpojumu ar izmitināšanu (sociālās aprūpes centrs, pansija, patversme, naktspatversme, krīzes centrs, dienas aprūpes centrs, aprūpe mājās, aprūpētā dzīvesvieta, grupu dzīvoklis, īslaicīga sociālā aprūpe, t.sk. atelpas brīdis, kā arī sociālās rehabilitācijas pakalpojums atkarīgām personām ar izmitināšanu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ar izmitināšanu specifika ir tā, ka tajos pakalpojumu saņem klienti, kuriem ir nepieciešama aprūpe, uzraudzība un pastāvīga personāla klātbūtne, tāpēc šo pakalpojumu sniegšanu nedrīkst pārtraukt, savukārt, Covid – 19 skarto personu izolācijas iespējas ir ierobežotas. Piemēram aptuveni 70% sociālās aprūpes centru (turpmāk - SAC) klientu ir būtiski vai pilnībā atkarīgi no aprūpētāju palīdzības, t.sk. uzraugāmi (klienti ar smagām un komplicētām veselības problēmām, t.i. mazkustīgi klienti, klienti ar demenci u.c.). Aptuveni 40% no SAC klientiem ir personas ar demenci, kurām  nepieciešama pastiprināta uzraudzība. Tāpēc sociālo pakalpojumu ar izmitināšanu sniedzēju darbinieki – aprūpētāji, medicīnas māsas, sociālie darbinieki un citi aprūpē iesaistītie darbinieki, kuri strādā ar Covid – 19 pozitīviem klientiem vai kontaktpersonām ir pakļauti paaugstinātam riskam inficēties un ir iesaistīti Covid-19 inficēšanās seku likvidēšanā, t.sk. paaugstinātam riskam inficēties ir pakļauts personāls, kas tiek iesaistīts personu testēšanā SARS-CoV-2 antigēna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institūciju klientu aprūpi nepieciešama aprūpē iesaistītā personāla motivācija, jo ar administratīvām metodēm nevar motivēt darbiniekus aprūpēt Covid-19 pozitīvos klientus. Atstāt viņus bez nepieciešamās aprūpes būtu klientu veselības un dzīvības apdraudējums. Vienlaicīgi, lai nodrošinātu gan institūciju klientu, gan darbinieku drošību nepieciešams institūcijā nodrošināt regulāru darbinieku testēšanu SARS-CoV-2 antigēna noteikšanai. Ņemot vērā minēto, Labklājības ministrija rosina institūciju izdevumus par piemaksām kompensēt </w:t>
      </w:r>
      <w:r w:rsidR="00000000" w:rsidRPr="00000000" w:rsidDel="00000000">
        <w:rPr>
          <w:b w:val="1"/>
          <w:rtl w:val="0"/>
        </w:rPr>
        <w:t xml:space="preserve">līdz 2022. gada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atrasti, jo lai nodrošinātu institūciju klientu, kuriem konstatēta Covid-19 infekcija vai noteikts Covid-19 inficētas personas kontaktpersonas statuss aprūpi nepieciešama aprūpē iesaistītā personāla iesaiste. Atstāt klientus bez nepieciešamās aprūpes būtu klientu veselības un dzīvības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 regulējuma ietekmi uz institūciju pakalpojumu saņēmēju (klientu) un pakalpojumu sniedzēju (darbinieku) veselības un drošības nodrošināšanu, ieguldījums ir salīdzinoši neliels un sasniedz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Aprūpētāji, sociālie aprūpētāji, medmāsas, sociālie darbinieki un sociālie audzinātāji (t.sk. darbinieki, kas aizvieto minētos speciālistus to ilgstošas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ar izmitināšanu (sociālās aprūpes centrs, pansija, patversme, naktspatversme, krīzes centrs, dienas aprūpes centrs, aprūpe mājās, aprūpētā dzīvesvieta, grupu dzīvoklis, īslaicīga sociālā aprūpe, t.sk. atelpas brīdis, kā arī sociālās rehabilitācijas pakalpojums atkarīgām personām ar izmitināšanu institūcijā)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Aprūpētāji, sociālie aprūpētāji, medmāsas, sociālie darbinieki un sociālie audzinātāji (t.sk. darbinieki, kas aizvieto minētos speciālistus to ilgstošas prombūtnes laikā) Covid -19 infekcijas izplatīšanās gadījumā saņem piemaksu par darbu paaugstināta riska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ar izmitināšanu (sociālās aprūpes centrs, pansija, patversme, naktspatversme, krīzes centrs, dienas aprūpes centrs, aprūpe mājās, aprūpētā dzīvesvieta, grupu dzīvoklis, īslaicīga sociālā aprūpe, t.sk. atelpas brīdis, kā arī sociālās rehabilitācijas pakalpojums atkarīgām personām ar izmitināšanu institūcijā) saņēmēji (klienti), Covid -19 infekcijas izplatīšanās gadījumā, saņem kvalitatīvu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Institūcijās, kas nodrošina sociālos pakalpojumus ar izmitināšanu, kuras ir pašvaldību un valsts dibinātas vai tām ir noslēgts līgums ar pašvaldību vai Labklājības ministriju par minēto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un Valsts kases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kas nodrošina sociālos pakalpojumus ar izmitināšanu, kuras ir pašvaldību dibinātas vai tām ir noslēgts līgums ar pašvaldību par minēto pakalpojumu sniegšanu, administratīvā personāla 129 darbinieki (43 pašvaldības x vidēji 3 darbinieki), kuri ir iesaistīti  lēmuma pieņemšanā par piemaksas piešķiršanu, piemaksas aprēķināšanā, izmaksā un pārskatu sagatavošanā iesniegšanai LM par izdevumu segšanu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Institūciju, kas nodrošina sociālos pakalpojumus ar izmitināšanu, kuras ir valsts dibinātas vai tām ir noslēgts līgums ar Labklājības ministriju par minēto pakalpojumu sniegšanu, administratīvā personāla 69 darbinieki, kuri ir iesaistīti  lēmuma pieņemšanā par piemaksas piešķiršanu, piemaksas aprēķināšanā, izmaksā un pārskatu sagatavošanā iesniegšanai LM par izdevumu segšanu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3.LM  un Valsts kases 6 darbinieki, kas nodrošinās 1. un 2. punktā minēto pārskatu apstrādi un finansējuma saņemšanu no valsts budžeta programmas 02.00.00 “Līdzekļi neparedzētiem gadījumiem”.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Pamatojoties uz Ministru kabineta 2021. gada 11.janvāra rīkojumu Nr. 17 Par finanšu līdzekļu piešķiršanu no valsts budžeta programmas "Līdzekļi neparedzētiem gadījumiem", 2021. gadā Finanšu ministrija no 74.resora „Gadskārtējā valsts budžeta izpildes procesā pārdalāmais finansējums” programmas 02.00.00 „Līdzekļi neparedzētiem gadījumiem” veikusi līdzekļu pārdali uz Labklājības ministrijas pamatbudžeta programmu 99.00.00 “Līdzekļu neparedzētiem gadījumiem izlietojums” 1 154 839 euro apmērā, lai nodrošinātu institūcijas, kurā sociālos pakalpojumus ar izmitināšanu sniedz pašvaldības dibināts sociālo pakalpojumu sniedzējs vai tāds, kuram noslēgts līgums ar pašvaldību par minēto pakalpojumu sniegšanu (50% apmērā no pašvaldību faktiskajiem papildu izdevumiem), kā arī valsts dibināts sociālo pakalpojumu sniedzējs vai tāds,  kuram ir noslēgts līgums ar Labklājības ministriju par minēto pakalpojumu sniegšanu (100% apmērā no institūciju faktiskajiem papildu izdevumiem), papildus radušos faktisko izdevumu segšanu, par  paaugstināta riska apstākļos noteiktu piemaksu, Covid -19 inficētu klientu aprūpē iesaistītajam personālam ( piemaksu var noteikt arī personālam, kas iesaistīts personu testēšanā SARS-CoV-2 antigēna noteikšanai), kuras apmērs nepārsniedz 50% no mēnešalgas un tā noteikta laika periodā no 2020.gada 1. decembra līdz 2021. gada 30.novembrim (naudas plūsma 2021. gadā), tai skaitā:- 326 505 euro institūcijas, kurās sociālos pakalpojumus sniedz pašvaldības dibināts sociālo pakalpojumu sniedzējs vai pakalpojumu sniedzējs, kuram noslēgts līgums ar pašvaldību par minēto pakalpojumu sniegšanu (50 % apmērā no pašvaldību faktiskajiem papildu atlīdzības izdevumiem);- 828 334 euro valsts dibinātam sociālo pakalpojumu sniedzējam vai tādam pakalpojumu sniedzējam, kuram ir noslēgts līgums ar Labklājības ministriju par sociālo pakalpojumu sniegšanu (100 % apmērā no institūciju faktiskajiem papildu atlīdzības izdevumiem).2021.gadā faktiski kopā veikti izdevumi 1 154 837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Periods no 2021. gada 1.decembra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Finanšu ministrijai no 74.resora „Gadskārtējā valsts budžeta izpildes procesā pārdalāmais finansējums” programmas 02.00.00 „Līdzekļi neparedzētiem gadījumiem” veikt līdzekļu pārdali uz Labklājības ministrijas pamatbudžeta programmu 99.00.00 “Līdzekļu neparedzētiem gadījumiem izlietojums” </w:t>
            </w:r>
            <w:r w:rsidR="00000000" w:rsidRPr="00000000" w:rsidDel="00000000">
              <w:rPr>
                <w:sz w:val="24"/>
                <w:b w:val="1"/>
                <w:u w:val="single"/>
                <w:rtl w:val="0"/>
              </w:rPr>
              <w:t xml:space="preserve">56 130 euro </w:t>
            </w:r>
            <w:r w:rsidR="00000000" w:rsidRPr="00000000" w:rsidDel="00000000">
              <w:rPr>
                <w:sz w:val="24"/>
                <w:rtl w:val="0"/>
              </w:rPr>
              <w:t xml:space="preserve">apmērā, lai nodrošinātu piemaksu izdevumu segšanu institūcijās, kurās sociālos pakalpojumus ar izmitināšanu sniedz pašvaldības dibināts sociālo pakalpojumu sniedzējs vai tāds, kuram noslēgts līgums ar pašvaldību par minēto pakalpojumu sniegšanu (50% apmērā no pašvaldību faktiskajiem papildu izdevumiem), kā arī valsts dibināts sociālo pakalpojumu sniedzējs vai tāds,  kuram ir noslēgts līgums ar Labklājības ministriju par minēto pakalpojumu sniegšanu (100% apmērā no institūciju faktiskajiem papildu izdevumiem), par laika periodu no 2021. gada 1. decembra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ir apkopojusi no pašvaldībām saņemto informāciju (pārskatus) par pašvaldību faktiskajiem papildu izdevumiem, kas izlietoti par piemaksām institūcijās, kas nodrošina sociālos pakalpojumus ar izmitināšanu, kuras ir pašvaldību dibinātas vai tām ir noslēgts līgums ar pašvaldību par minēto pakalpojumu sniegšanu. Kopā minētās institūcijas par piemaksām 2021. gada decembrī izlietojušas 15 168 euro. Atbilstoši Projektam, plānots, ka izdevumi 50% apmērā tiks segti  no valsts budžeta programmas ”Līdzekļi neparedzētiem gadījumiem”, kas kopā veido izdevumus  </w:t>
            </w:r>
            <w:r w:rsidR="00000000" w:rsidRPr="00000000" w:rsidDel="00000000">
              <w:rPr>
                <w:sz w:val="24"/>
                <w:b w:val="1"/>
                <w:rtl w:val="0"/>
              </w:rPr>
              <w:t xml:space="preserve">7 584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nepieciešams nodrošināt izdevumus LM pamatbudžeta programmā 99.00.00 “Līdzekļu neparedzētiem gadījumiem izlietojums”  7 584 euro apmērā (EKK 7000).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ir apkopojusi no institūcijām,  ar kurām Labklājības ministrija, iepirkuma procedūras rezultātā,  noslēgusi līgumu,  saņemto informāciju (pārskatus) par institūciju faktiskajiem papildu izdevumiem, kas izlietoti par piemaksām institūcijās, kas nodrošina sociālos pakalpojumus ar izmitināšanu. Labklājības ministrija un minētās institūcijas, atbilstoši Publisko iepirkumu likuma 61.panta trešās daļas 3.punktam un ievērojot minētā panta ceturtajā daļā noteikto, ir veikusi iepirkuma līguma vai vispārīgās vienošanās grozījumus par summu, kas nepieciešama piemaksu izdevumu segšanai. Kopā minētie sociālo pakalpojumu sniedzēji par piemaksām 2021. gada decembrī izlietojuši</w:t>
            </w:r>
            <w:r w:rsidR="00000000" w:rsidRPr="00000000" w:rsidDel="00000000">
              <w:rPr>
                <w:sz w:val="24"/>
                <w:b w:val="1"/>
                <w:rtl w:val="0"/>
              </w:rPr>
              <w:t xml:space="preserve"> 1 749 euro.</w:t>
            </w:r>
            <w:r w:rsidR="00000000" w:rsidRPr="00000000" w:rsidDel="00000000">
              <w:rPr>
                <w:sz w:val="24"/>
                <w:rtl w:val="0"/>
              </w:rPr>
              <w:t xml:space="preserve"> Atbilstoši Projektam, plānots, ka izdevumi 100% apmērā tiks segti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nepieciešams palielināt izdevumus Labklājības ministrijas pamatbudžeta programmā 99.00.00 “Līdzekļu neparedzētiem gadījumiem izlietojums”   1 749 euro apmērā (EKK 3000  1 309 euro un EKK 7000 440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ir apkopojusi no institūcijām,  kuras pakalpojuma sniegšanas tiesības ir ieguvušas uz valsts pārvaldes deleģētā uzdevuma veikšanas līguma pamata vai ir valsts dibinātas,  saņemto informāciju (pārskatus) par institūciju faktiskajiem papildu izdevumiem, kas izlietoti par piemaksām. Kopā minētie sociālo pakalpojumu sniedzēji par piemaksām 2021. gada decembrī izlietojuši 46 797 euro. Atbilstoši Projektam, plānots, ka izdevumi 100% apmērā tiks segti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nepieciešams palielināt izdevumus Labklājības ministrijas pamatbudžeta programmā 99.00.00 “Līdzekļu neparedzētiem gadījumiem izlietojums”  </w:t>
            </w:r>
            <w:r w:rsidR="00000000" w:rsidRPr="00000000" w:rsidDel="00000000">
              <w:rPr>
                <w:sz w:val="24"/>
                <w:b w:val="1"/>
                <w:rtl w:val="0"/>
              </w:rPr>
              <w:t xml:space="preserve">46 797 euro</w:t>
            </w:r>
            <w:r w:rsidR="00000000" w:rsidRPr="00000000" w:rsidDel="00000000">
              <w:rPr>
                <w:sz w:val="24"/>
                <w:rtl w:val="0"/>
              </w:rPr>
              <w:t xml:space="preserve"> apmērā (EKK 1000 46 050 euro un EKK 3000 747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Saskaņā ar MK 2021.gada 12.oktobra sēdes protokola Nr.69 39.§ 3. punktu izdevumus,kas saistīti ar piemaksu izmaksu līdz 50 % no mēnešalgas personām, kas iesaistītas aprūpē paaugstināta riska apstākļos, ja institūcijā, kurā sociālos pakalpojumus ar izmitināšanu (tai skaitā sociālās aprūpes centrs, pansija, patversme, naktspatversme, krīzes centrs, dienas aprūpes centrs, aprūpe mājās, aprūpētā dzīvesvieta, grupu dzīvoklis, īslaicīga sociālā aprūpe, atelpas brīdis) sniedz pašvaldības vai valsts dibināts sociālo pakalpojumu sniedzējs vai pakalpojumu sniedzējs, kuram ir noslēgts līgums ar pašvaldību vai valsti par minēto pakalpojumu sniegšanu, klientiem ir konstatēta Covid-19 infekcija (turpmāk - piemaksa), par laika periodu no 2021.gada 1.decembra līdz 2021.gada 31.decembrim, nepārsniedzot 135 700 euro, segt no valsts budžeta programmas 02.00.00  “Līdzekļi neparedzētiem gadījumiem”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Periods no 2022. gada 1.janvāra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Finanšu ministrijai no 74.resora „Gadskārtējā valsts budžeta izpildes procesā pārdalāmais finansējums” programmas 02.00.00 „Līdzekļi neparedzētiem gadījumiem” veikt līdzekļu pārdali uz Labklājības ministrijas pamatbudžeta programmu 99.00.00 “Līdzekļu neparedzētiem gadījumiem izlietojums”, kas nepārsniedz  </w:t>
            </w:r>
            <w:r w:rsidR="00000000" w:rsidRPr="00000000" w:rsidDel="00000000">
              <w:rPr>
                <w:sz w:val="24"/>
                <w:b w:val="1"/>
                <w:u w:val="single"/>
                <w:rtl w:val="0"/>
              </w:rPr>
              <w:t xml:space="preserve">336 780 euro*</w:t>
            </w:r>
            <w:r w:rsidR="00000000" w:rsidRPr="00000000" w:rsidDel="00000000">
              <w:rPr>
                <w:sz w:val="24"/>
                <w:rtl w:val="0"/>
              </w:rPr>
              <w:t xml:space="preserve">, lai nodrošinātu piemaksu izdevumu segšanu institūcijās, kurās sociālos pakalpojumus ar izmitināšanu sniedz pašvaldības dibināts sociālo pakalpojumu sniedzējs vai tāds, kuram noslēgts līgums ar pašvaldību par minēto pakalpojumu sniegšanu (50% apmērā no pašvaldību faktiskajiem papildu izdevumiem), kā arī valsts dibināts sociālo pakalpojumu sniedzējs vai tāds,  kuram ir noslēgts līgums ar Labklājības ministriju par minēto pakalpojumu sniegšanu (100% apmērā no institūciju faktiskajiem papildu izdevumiem), par laika periodu no 2021.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*Atbilstoši Slimību profilakses un kontroles centra statistikas datiem (https://www.spkc.gov.lv/lv/covid-19-statistika#personu-skaits-ar-apstiprinatu-covid-19-infekciju-un-veikto-testu-skaits), 2021. gada pēdējās 4 nedēļās vidēji nedēļā apstiprināto Covid-19 inficēšanās gadījumu skaits bija 4 923, 2022. gada 1.nedēļā -  10 830, bet 2022.gada 2.nedēļā -  15 943 gadījumi. Statistikas dati liecina par strauju Covid-19 infekcijas izplatīšanos visā Latvijas teritorijā, kas var būtiski ietekmēt Covid-19 inficēto personu skaitu institūcijās. Ņemot vērā minēto, prognozējot vidēji mēnesī piemaksu izdevumus 2022. gada 1.ceturksnī,  2021. gada decembra izdevumiem, piemērots koeficients 2, attiecīgi prognozējot piemaksu izdevumus periodam no 2022. gada 1.janvāra līdz 2022. gada 31. martam  piemērota formula: 2021. gada decembra izdevumi x koefic.2 x 3 mēn (56 130 euro x 2 x 3 mēn = 336 780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apkopos no pašvaldībām saņemto informāciju (pārskatus) par pašvaldību faktiskajiem papildu izdevumiem, kas izlietoti par piemaksām institūcijās, kas nodrošina sociālos pakalpojumus ar izmitināšanu, kuras ir pašvaldību dibinātas vai tām ir noslēgts līgums ar pašvaldību par minēto pakalpojumu sniegšanu. Plānots, ka kopā minētās institūcijas par piemaksām periodā no 2022. gada 1.janvāra līdz 2022. gada 31. martam izlietos ne vairāk kā 91 008 euro. Atbilstoši Projektam, plānots, ka izdevumi 50% apmērā tiks segti  no valsts budžeta programmas "Līdzekļi neparedzētiem gadījumiem”, kas kopā veido izdevumus, kas nepārsniedz  </w:t>
            </w:r>
            <w:r w:rsidR="00000000" w:rsidRPr="00000000" w:rsidDel="00000000">
              <w:rPr>
                <w:sz w:val="24"/>
                <w:b w:val="1"/>
                <w:rtl w:val="0"/>
              </w:rPr>
              <w:t xml:space="preserve">45 504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prognozējams, ka būs nepieciešams nodrošināt izdevumus LM pamatbudžeta programmā 99.00.00 “Līdzekļu neparedzētiem gadījumiem izlietojums” ne vairāk kā  45 504 euro apmērā (EKK 7000).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apkopos no institūcijām,  ar kurām Labklājības ministrija, iepirkuma procedūras rezultātā,  noslēgusi līgumu,  saņemto informāciju (pārskatus) par institūciju faktiskajiem papildu izdevumiem, kas izlietoti par piemaksām institūcijās, kas nodrošina sociālos pakalpojumus ar izmitināšanu. Labklājības ministrija un minētās institūcijas, atbilstoši Publisko iepirkumu likuma 61.panta trešās daļas 3.punktam un ievērojot minētā panta ceturtajā daļā noteikto, veiks iepirkuma līguma vai vispārīgās vienošanās grozījumus par summu, kas nepieciešama piemaksu izdevumu segšanai. Plānots, ka kopā minētās institūcijas par piemaksām periodā no 2022. gada 1.janvāra līdz 2022. gada 31. martam izlietos ne vairāk kā </w:t>
            </w:r>
            <w:r w:rsidR="00000000" w:rsidRPr="00000000" w:rsidDel="00000000">
              <w:rPr>
                <w:sz w:val="24"/>
                <w:b w:val="1"/>
                <w:rtl w:val="0"/>
              </w:rPr>
              <w:t xml:space="preserve">10 494 euro.</w:t>
            </w:r>
            <w:r w:rsidR="00000000" w:rsidRPr="00000000" w:rsidDel="00000000">
              <w:rPr>
                <w:sz w:val="24"/>
                <w:rtl w:val="0"/>
              </w:rPr>
              <w:t xml:space="preserve"> Atbilstoši Projektam, plānots, ka izdevumi 100% apmērā tiks segti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prognozējams, ka būs nepieciešams nodrošināt izdevumus LM pamatbudžeta programmā 99.00.00 “Līdzekļu neparedzētiem gadījumiem izlietojums” ne vairāk kā  10 494 euro (EKK 3000  7 854 euro un EKK 7000 2 640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apkopos no institūcijām,  kuras pakalpojuma sniegšanas tiesības ir ieguvušas uz valsts pārvaldes deleģētā uzdevuma veikšanas līguma pamata vai ir valsts dibinātas,  saņemto informāciju (pārskatus) par institūciju faktiskajiem papildu izdevumiem, kas izlietoti par piemaksām. Plānots, ka kopā minētās institūcijas par piemaksām periodā no 2022. gada 1.janvāra līdz 2022. gada 31. martam izlietos ne vairāk kā </w:t>
            </w:r>
            <w:r w:rsidR="00000000" w:rsidRPr="00000000" w:rsidDel="00000000">
              <w:rPr>
                <w:sz w:val="24"/>
                <w:b w:val="1"/>
                <w:rtl w:val="0"/>
              </w:rPr>
              <w:t xml:space="preserve">280 782 euro</w:t>
            </w:r>
            <w:r w:rsidR="00000000" w:rsidRPr="00000000" w:rsidDel="00000000">
              <w:rPr>
                <w:sz w:val="24"/>
                <w:rtl w:val="0"/>
              </w:rPr>
              <w:t xml:space="preserve">. Atbilstoši Projektam, plānots, ka izdevumi 100% apmērā tiks segti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prognozējams, ka būs nepieciešams nodrošināt izdevumus LM pamatbudžeta programmā 99.00.00 “Līdzekļu neparedzētiem gadījumiem izlietojums” ne vairāk kā  280 782 euro apmērā (EKK 1000 276 300 euro un EKK 3000 4 482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uz Sociālo pakalpojumu un sociālās palīdzības Pārejas noteikumu 47.punktā  noteiktās piemaksas sākuma izmaksāšanas brīdi, nav iespējams precīzi prognozēt faktiskos izdevumus, kurus būs jākompensē no valsts budžeta līdzekļiem, kā arī lai mazinātu administratīvo slogu, nepieprasot finansējumu par katru pašvaldības pieprasījumu, Labklājības ministrija finansējumu  pieprasīs pa daļām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Periods no 2021. gada 1.decembra līdz 2022. gada 31. martam KOPĀ ne vairāk kā 392 910 euro</w:t>
            </w:r>
            <w:r w:rsidR="00000000" w:rsidRPr="00000000" w:rsidDel="00000000">
              <w:rPr>
                <w:sz w:val="24"/>
                <w:rtl w:val="0"/>
              </w:rPr>
              <w:t xml:space="preserve">, tai skaitā par periodu 1.decembra līdz 2021. gada 31. decembrim 56 130  euro un par periodu 2022. gada 1.janvāra līdz 2022. gada 31. martam ne vairāk kā 336 780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normatīvajos aktos noteiktajā kārtībā sagatavos un iesniegs Finanšu ministrijā pieprasījumu par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w:t>
    </w:r>
    <w:r>
      <w:br/>
    </w:r>
    <w:r w:rsidR="00000000" w:rsidRPr="00000000" w:rsidDel="00000000">
      <w:rPr>
        <w:rtl w:val="0"/>
      </w:rPr>
      <w:t xml:space="preserve">Izdrukāts 30.07.2026. 00.11 - 3.0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w:t>
    </w:r>
    <w:r>
      <w:br/>
    </w:r>
    <w:r w:rsidR="00000000" w:rsidRPr="00000000" w:rsidDel="00000000">
      <w:rPr>
        <w:rtl w:val="0"/>
      </w:rPr>
      <w:t xml:space="preserve">Izdrukāts 30.07.2026. 00.11 - 3.0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anotācija_(ex_ante)_22-TA-114.docx</dc:title>
</cp:coreProperties>
</file>

<file path=docProps/custom.xml><?xml version="1.0" encoding="utf-8"?>
<Properties xmlns="http://schemas.openxmlformats.org/officeDocument/2006/custom-properties" xmlns:vt="http://schemas.openxmlformats.org/officeDocument/2006/docPropsVTypes"/>
</file>