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budžeta dotācijas piešķiršanu Eiropas Savienības ārējās robežas pašvaldībām"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budžeta dotācijas piešķiršanu Eiropas Savienības ārējās robežas pašvaldībām" (turpmāk – rīkojuma projekts) izstrādāts, pamatojoties uz likuma "Par valsts budžetu 2026. gadam un budžeta ietvaru 2026., 2027. un 2028. gadam" 35. panta 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valsts budžeta dotācijas piešķiršanu Eiropas Savienības (turpmāk – ES) ārējās robežas pašvaldībām, atbilstoši katras pašvaldības ārējās robežas kilometru garumam.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un Latvijas Pašvaldību savienības vienošanās un domstarpību protokolā par 2026. gada budžetu un budžeta ietvaru 2026. – 2028. gadam, puses vienojās, ka ES ārējās robežas pašvaldībām tiek piešķirta valsts budžeta dotācija 3 milj.</w:t>
      </w:r>
      <w:r w:rsidR="00000000" w:rsidRPr="00000000" w:rsidDel="00000000">
        <w:rPr>
          <w:i w:val="1"/>
          <w:rtl w:val="0"/>
        </w:rPr>
        <w:t xml:space="preserve"> euro</w:t>
      </w:r>
      <w:r w:rsidR="00000000" w:rsidRPr="00000000" w:rsidDel="00000000">
        <w:rPr>
          <w:rtl w:val="0"/>
        </w:rPr>
        <w:t xml:space="preserve"> apmērā ārējās drošības stiprināšanai, finansējumu sadalot proporcionāli katras pašvaldības ārējās robežas kilometru garumam.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papildu līdzekļi drošības stiprināšanai ES ārējās robežas piecām pašvaldībām.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piecas ES ārējās robežas pašvaldības – Alūksnes novads, Balvu novads, Ludzas novads, Krāslavas novads, Augšdaugavas novads. Dotācija 3 milj. </w:t>
      </w:r>
      <w:r w:rsidR="00000000" w:rsidRPr="00000000" w:rsidDel="00000000">
        <w:rPr>
          <w:i w:val="1"/>
          <w:rtl w:val="0"/>
        </w:rPr>
        <w:t xml:space="preserve">euro</w:t>
      </w:r>
      <w:r w:rsidR="00000000" w:rsidRPr="00000000" w:rsidDel="00000000">
        <w:rPr>
          <w:rtl w:val="0"/>
        </w:rPr>
        <w:t xml:space="preserve"> apmērā ES ārējās robežas pašvaldībām tiek piešķirta proporcionāli robežas garumam. Līdz ar to, jo garāka ir pašvaldības ārējā robeža, jo lielāks finansējuma apmērs tai tiek piešķirts. Pašvaldību ES ārējās robežas garums kilometros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novads – 54,7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novads – 37,8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novads – 83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novads – 112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novads – 141 km.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ES ārējās robežas garumu, dotācija sadalījumā pa pašvaldībām piešķirama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novadam – 382 964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Augšdaugavas novadam – 264 644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novadam – 581 097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novadam – 784 131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novadam – 987 164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aprēķinam lielākā valsts budžeta dotācija tiek paredzēta Ludzas novadam – 987 164 euro, savukārt mazākā Augšdaugavas novadam – 264 644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dotācija 3 milj. </w:t>
      </w:r>
      <w:r w:rsidR="00000000" w:rsidRPr="00000000" w:rsidDel="00000000">
        <w:rPr>
          <w:i w:val="1"/>
          <w:rtl w:val="0"/>
        </w:rPr>
        <w:t xml:space="preserve">euro</w:t>
      </w:r>
      <w:r w:rsidR="00000000" w:rsidRPr="00000000" w:rsidDel="00000000">
        <w:rPr>
          <w:rtl w:val="0"/>
        </w:rPr>
        <w:t xml:space="preserve"> apmērā tiks nodrošināta no 64.resoram "Dotācijas pašvaldībām" paredzētā finansējuma un tiks izmaksāta vienā maksājumā.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 desmit darba dienu laikā pēc šā rīkojuma pieņemšanas nodrošinās rīkojumā noteiktā finansējuma pārskaitīšanu uz attiecīgo pašvaldību norādītajiem kontiem, uz kuriem Valsts kase pārskaita dotāciju no pašvaldību finanšu izlīdzināšanas fonda.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 paredz piešķirt finansējumu 3 000 000 </w:t>
            </w:r>
            <w:r w:rsidR="00000000" w:rsidRPr="00000000" w:rsidDel="00000000">
              <w:rPr>
                <w:sz w:val="24"/>
                <w:i w:val="1"/>
                <w:rtl w:val="0"/>
              </w:rPr>
              <w:t xml:space="preserve">euro</w:t>
            </w:r>
            <w:r w:rsidR="00000000" w:rsidRPr="00000000" w:rsidDel="00000000">
              <w:rPr>
                <w:sz w:val="24"/>
                <w:rtl w:val="0"/>
              </w:rPr>
              <w:t xml:space="preserve"> apmērā, lai stiprinātu drošību ES ārējās robežas pašvaldībām. Latvijā ir piecas ES ārējās robežas pašvaldībās un finansējums tiek piešķirts proporcionāli to ārējās robežas garumam.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3 000 000 </w:t>
            </w:r>
            <w:r w:rsidR="00000000" w:rsidRPr="00000000" w:rsidDel="00000000">
              <w:rPr>
                <w:sz w:val="24"/>
                <w:i w:val="1"/>
                <w:rtl w:val="0"/>
              </w:rPr>
              <w:t xml:space="preserve">euro</w:t>
            </w:r>
            <w:r w:rsidR="00000000" w:rsidRPr="00000000" w:rsidDel="00000000">
              <w:rPr>
                <w:sz w:val="24"/>
                <w:rtl w:val="0"/>
              </w:rPr>
              <w:t xml:space="preserve"> apmērā ieplānots likumā "Par valsts budžetu 2026. gadam un budžeta ietvaru 2026., 2027. un 2028. gadam" un tiks nodrošināts no 64.resoram "Dotācijas pašvaldībām" paredzētā finansējuma. Ņemot vērā, ka attiecīgais finansējums ir kārtējā gada budžetā plānotais finansējums, tad rīkojuma projektam nav finansiālas ietekmes.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26-TA-115</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26-TA-115</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anotācija_(ex_ante)_26-TA-115.docx</dc:title>
</cp:coreProperties>
</file>

<file path=docProps/custom.xml><?xml version="1.0" encoding="utf-8"?>
<Properties xmlns="http://schemas.openxmlformats.org/officeDocument/2006/custom-properties" xmlns:vt="http://schemas.openxmlformats.org/officeDocument/2006/docPropsVTypes"/>
</file>