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206A1" w14:textId="374B32EE" w:rsidR="002671C5" w:rsidRPr="00745CEA" w:rsidRDefault="002671C5" w:rsidP="002671C5">
      <w:pPr>
        <w:spacing w:after="160" w:line="259" w:lineRule="auto"/>
        <w:rPr>
          <w:rFonts w:ascii="Tahoma" w:hAnsi="Tahoma" w:cs="Tahoma"/>
          <w:sz w:val="28"/>
          <w:szCs w:val="28"/>
        </w:rPr>
      </w:pPr>
      <w:r w:rsidRPr="00745CEA">
        <w:rPr>
          <w:rFonts w:ascii="Tahoma" w:hAnsi="Tahoma" w:cs="Tahoma"/>
          <w:sz w:val="28"/>
          <w:szCs w:val="28"/>
        </w:rPr>
        <w:t xml:space="preserve">RĒĶINS Nr. </w:t>
      </w:r>
      <w:r w:rsidR="00F42860">
        <w:rPr>
          <w:rFonts w:ascii="Tahoma" w:hAnsi="Tahoma" w:cs="Tahoma"/>
          <w:sz w:val="28"/>
          <w:szCs w:val="28"/>
        </w:rPr>
        <w:t>0</w:t>
      </w:r>
      <w:r w:rsidR="00131F48">
        <w:rPr>
          <w:rFonts w:ascii="Tahoma" w:hAnsi="Tahoma" w:cs="Tahoma"/>
          <w:sz w:val="28"/>
          <w:szCs w:val="28"/>
        </w:rPr>
        <w:t>15</w:t>
      </w:r>
      <w:r w:rsidR="00A73787" w:rsidRPr="00A73787">
        <w:rPr>
          <w:rFonts w:ascii="Tahoma" w:hAnsi="Tahoma" w:cs="Tahoma"/>
          <w:sz w:val="28"/>
          <w:szCs w:val="28"/>
        </w:rPr>
        <w:t>-RE-22/BPRC</w:t>
      </w:r>
    </w:p>
    <w:p w14:paraId="4D9502CA" w14:textId="6E2B77CA" w:rsidR="002671C5" w:rsidRDefault="002671C5" w:rsidP="002671C5">
      <w:pPr>
        <w:rPr>
          <w:rFonts w:ascii="Tahoma" w:hAnsi="Tahoma" w:cs="Tahoma"/>
          <w:sz w:val="22"/>
          <w:szCs w:val="22"/>
        </w:rPr>
      </w:pPr>
      <w:r w:rsidRPr="00745CEA">
        <w:rPr>
          <w:rFonts w:ascii="Tahoma" w:hAnsi="Tahoma" w:cs="Tahoma"/>
          <w:sz w:val="22"/>
          <w:szCs w:val="22"/>
        </w:rPr>
        <w:t>20</w:t>
      </w:r>
      <w:r>
        <w:rPr>
          <w:rFonts w:ascii="Tahoma" w:hAnsi="Tahoma" w:cs="Tahoma"/>
          <w:sz w:val="22"/>
          <w:szCs w:val="22"/>
        </w:rPr>
        <w:t>2</w:t>
      </w:r>
      <w:r w:rsidR="00A73787">
        <w:rPr>
          <w:rFonts w:ascii="Tahoma" w:hAnsi="Tahoma" w:cs="Tahoma"/>
          <w:sz w:val="22"/>
          <w:szCs w:val="22"/>
        </w:rPr>
        <w:t>2</w:t>
      </w:r>
      <w:r w:rsidRPr="00745CEA">
        <w:rPr>
          <w:rFonts w:ascii="Tahoma" w:hAnsi="Tahoma" w:cs="Tahoma"/>
          <w:sz w:val="22"/>
          <w:szCs w:val="22"/>
        </w:rPr>
        <w:t xml:space="preserve">.gada </w:t>
      </w:r>
      <w:r w:rsidR="00131F48">
        <w:rPr>
          <w:rFonts w:ascii="Tahoma" w:hAnsi="Tahoma" w:cs="Tahoma"/>
          <w:sz w:val="22"/>
          <w:szCs w:val="22"/>
        </w:rPr>
        <w:t>3.maijā</w:t>
      </w:r>
    </w:p>
    <w:p w14:paraId="6898D0FA" w14:textId="77777777" w:rsidR="002671C5" w:rsidRPr="00745CEA" w:rsidRDefault="002671C5" w:rsidP="002671C5">
      <w:pPr>
        <w:rPr>
          <w:rFonts w:ascii="Tahoma" w:hAnsi="Tahoma" w:cs="Tahoma"/>
          <w:sz w:val="22"/>
          <w:szCs w:val="22"/>
        </w:rPr>
      </w:pPr>
    </w:p>
    <w:p w14:paraId="4995FF9B" w14:textId="77777777" w:rsidR="002671C5" w:rsidRPr="00745CEA" w:rsidRDefault="002671C5" w:rsidP="002671C5">
      <w:pPr>
        <w:rPr>
          <w:rFonts w:ascii="Tahoma" w:hAnsi="Tahoma" w:cs="Tahoma"/>
          <w:sz w:val="22"/>
          <w:szCs w:val="22"/>
        </w:rPr>
      </w:pPr>
    </w:p>
    <w:p w14:paraId="1A7BAFA8" w14:textId="77777777" w:rsidR="002671C5" w:rsidRPr="00745CEA" w:rsidRDefault="002671C5" w:rsidP="002671C5">
      <w:pPr>
        <w:rPr>
          <w:rFonts w:ascii="Tahoma" w:hAnsi="Tahoma" w:cs="Tahoma"/>
          <w:sz w:val="22"/>
          <w:szCs w:val="22"/>
        </w:rPr>
      </w:pPr>
    </w:p>
    <w:p w14:paraId="160E8B69" w14:textId="77777777" w:rsidR="002671C5" w:rsidRPr="001E5EBA" w:rsidRDefault="002671C5" w:rsidP="002671C5">
      <w:pPr>
        <w:rPr>
          <w:rFonts w:ascii="Tahoma" w:hAnsi="Tahoma" w:cs="Tahoma"/>
          <w:sz w:val="22"/>
          <w:szCs w:val="22"/>
          <w:u w:val="single"/>
        </w:rPr>
      </w:pPr>
      <w:r w:rsidRPr="001E5EBA">
        <w:rPr>
          <w:rFonts w:ascii="Tahoma" w:hAnsi="Tahoma" w:cs="Tahoma"/>
          <w:sz w:val="22"/>
          <w:szCs w:val="22"/>
          <w:u w:val="single"/>
        </w:rPr>
        <w:t>Rēķina izsniedzējs</w:t>
      </w:r>
      <w:r w:rsidRPr="001E5EBA">
        <w:rPr>
          <w:rFonts w:ascii="Tahoma" w:hAnsi="Tahoma" w:cs="Tahoma"/>
          <w:sz w:val="22"/>
          <w:szCs w:val="22"/>
        </w:rPr>
        <w:t>:</w:t>
      </w:r>
    </w:p>
    <w:p w14:paraId="47070AA5" w14:textId="77777777" w:rsidR="002671C5" w:rsidRPr="001E5EBA" w:rsidRDefault="002671C5" w:rsidP="002671C5">
      <w:pPr>
        <w:rPr>
          <w:rFonts w:ascii="Tahoma" w:hAnsi="Tahoma" w:cs="Tahoma"/>
          <w:sz w:val="22"/>
          <w:szCs w:val="22"/>
        </w:rPr>
      </w:pPr>
      <w:r w:rsidRPr="001E5EBA">
        <w:rPr>
          <w:rFonts w:ascii="Tahoma" w:hAnsi="Tahoma" w:cs="Tahoma"/>
          <w:sz w:val="22"/>
          <w:szCs w:val="22"/>
        </w:rPr>
        <w:t>Sabiedrība ar ierobežotu atbildību "Bērnu un pusaudžu resursu centrs"</w:t>
      </w:r>
    </w:p>
    <w:p w14:paraId="74302B10" w14:textId="77777777" w:rsidR="002671C5" w:rsidRPr="001E5EBA" w:rsidRDefault="002671C5" w:rsidP="002671C5">
      <w:pPr>
        <w:rPr>
          <w:rFonts w:ascii="Tahoma" w:hAnsi="Tahoma" w:cs="Tahoma"/>
          <w:sz w:val="22"/>
          <w:szCs w:val="22"/>
        </w:rPr>
      </w:pPr>
      <w:r w:rsidRPr="001E5EBA">
        <w:rPr>
          <w:rFonts w:ascii="Tahoma" w:hAnsi="Tahoma" w:cs="Tahoma"/>
          <w:sz w:val="22"/>
          <w:szCs w:val="22"/>
        </w:rPr>
        <w:t>Reģistrācijas Nr. 42103113271</w:t>
      </w:r>
    </w:p>
    <w:p w14:paraId="76F0FDD2" w14:textId="77777777" w:rsidR="002671C5" w:rsidRPr="001E5EBA" w:rsidRDefault="002671C5" w:rsidP="002671C5">
      <w:pPr>
        <w:rPr>
          <w:rFonts w:ascii="Tahoma" w:hAnsi="Tahoma" w:cs="Tahoma"/>
          <w:sz w:val="22"/>
          <w:szCs w:val="22"/>
        </w:rPr>
      </w:pPr>
      <w:r w:rsidRPr="001E5EBA">
        <w:rPr>
          <w:rFonts w:ascii="Tahoma" w:hAnsi="Tahoma" w:cs="Tahoma"/>
          <w:sz w:val="22"/>
          <w:szCs w:val="22"/>
        </w:rPr>
        <w:t>Adrese: Čaka ielā 83/85, Rīgā LV-1004</w:t>
      </w:r>
    </w:p>
    <w:p w14:paraId="1646489E" w14:textId="77777777" w:rsidR="002671C5" w:rsidRPr="001E5EBA" w:rsidRDefault="002671C5" w:rsidP="002671C5">
      <w:pPr>
        <w:rPr>
          <w:rFonts w:ascii="Tahoma" w:hAnsi="Tahoma" w:cs="Tahoma"/>
          <w:sz w:val="22"/>
          <w:szCs w:val="22"/>
        </w:rPr>
      </w:pPr>
      <w:r w:rsidRPr="001E5EBA">
        <w:rPr>
          <w:rFonts w:ascii="Tahoma" w:hAnsi="Tahoma" w:cs="Tahoma"/>
          <w:sz w:val="22"/>
          <w:szCs w:val="22"/>
        </w:rPr>
        <w:t>AS “Swedbank”,</w:t>
      </w:r>
    </w:p>
    <w:p w14:paraId="215C9B75" w14:textId="77777777" w:rsidR="002671C5" w:rsidRPr="001E5EBA" w:rsidRDefault="002671C5" w:rsidP="002671C5">
      <w:pPr>
        <w:rPr>
          <w:rFonts w:ascii="Tahoma" w:hAnsi="Tahoma" w:cs="Tahoma"/>
          <w:sz w:val="22"/>
          <w:szCs w:val="22"/>
        </w:rPr>
      </w:pPr>
      <w:r w:rsidRPr="001E5EBA">
        <w:rPr>
          <w:rFonts w:ascii="Tahoma" w:hAnsi="Tahoma" w:cs="Tahoma"/>
          <w:sz w:val="22"/>
          <w:szCs w:val="22"/>
        </w:rPr>
        <w:t>konta Nr. LV04HABA0551048846720</w:t>
      </w:r>
    </w:p>
    <w:p w14:paraId="78C4AAF9" w14:textId="77777777" w:rsidR="002671C5" w:rsidRPr="001E5EBA" w:rsidRDefault="002671C5" w:rsidP="002671C5">
      <w:pPr>
        <w:rPr>
          <w:rFonts w:ascii="Tahoma" w:hAnsi="Tahoma" w:cs="Tahoma"/>
          <w:sz w:val="22"/>
          <w:szCs w:val="22"/>
        </w:rPr>
      </w:pPr>
    </w:p>
    <w:p w14:paraId="2BDFF9A3" w14:textId="0B60F2E2" w:rsidR="002671C5" w:rsidRDefault="002671C5" w:rsidP="002671C5">
      <w:pPr>
        <w:rPr>
          <w:rFonts w:ascii="Tahoma" w:hAnsi="Tahoma" w:cs="Tahoma"/>
          <w:sz w:val="22"/>
          <w:szCs w:val="22"/>
          <w:u w:val="single"/>
        </w:rPr>
      </w:pPr>
      <w:r w:rsidRPr="002C7DBE">
        <w:rPr>
          <w:rFonts w:ascii="Tahoma" w:hAnsi="Tahoma" w:cs="Tahoma"/>
          <w:sz w:val="22"/>
          <w:szCs w:val="22"/>
          <w:u w:val="single"/>
        </w:rPr>
        <w:t>Rēķina saņēmējs:</w:t>
      </w:r>
    </w:p>
    <w:p w14:paraId="54EF6EBF" w14:textId="77777777" w:rsidR="00250DE5" w:rsidRPr="007D46E9" w:rsidRDefault="00250DE5" w:rsidP="00250DE5">
      <w:pPr>
        <w:suppressAutoHyphens/>
        <w:ind w:right="-514"/>
        <w:rPr>
          <w:rFonts w:ascii="Tahoma" w:hAnsi="Tahoma" w:cs="Tahoma"/>
          <w:sz w:val="22"/>
          <w:szCs w:val="22"/>
          <w:lang w:eastAsia="ar-SA"/>
        </w:rPr>
      </w:pPr>
      <w:r w:rsidRPr="007D46E9">
        <w:rPr>
          <w:rFonts w:ascii="Tahoma" w:hAnsi="Tahoma" w:cs="Tahoma"/>
          <w:sz w:val="22"/>
          <w:szCs w:val="22"/>
          <w:lang w:eastAsia="ar-SA"/>
        </w:rPr>
        <w:t>Nacionālais veselības dienests,</w:t>
      </w:r>
    </w:p>
    <w:p w14:paraId="007871B4" w14:textId="77777777" w:rsidR="00250DE5" w:rsidRDefault="00250DE5" w:rsidP="00250DE5">
      <w:pPr>
        <w:suppressAutoHyphens/>
        <w:ind w:right="-514"/>
        <w:rPr>
          <w:rFonts w:ascii="Tahoma" w:hAnsi="Tahoma" w:cs="Tahoma"/>
          <w:sz w:val="22"/>
          <w:szCs w:val="22"/>
          <w:lang w:eastAsia="ar-SA"/>
        </w:rPr>
      </w:pPr>
      <w:proofErr w:type="spellStart"/>
      <w:r>
        <w:rPr>
          <w:rFonts w:ascii="Tahoma" w:hAnsi="Tahoma" w:cs="Tahoma"/>
          <w:sz w:val="22"/>
          <w:szCs w:val="22"/>
          <w:lang w:eastAsia="ar-SA"/>
        </w:rPr>
        <w:t>R</w:t>
      </w:r>
      <w:r w:rsidRPr="007D46E9">
        <w:rPr>
          <w:rFonts w:ascii="Tahoma" w:hAnsi="Tahoma" w:cs="Tahoma"/>
          <w:sz w:val="22"/>
          <w:szCs w:val="22"/>
          <w:lang w:eastAsia="ar-SA"/>
        </w:rPr>
        <w:t>eģ</w:t>
      </w:r>
      <w:proofErr w:type="spellEnd"/>
      <w:r w:rsidRPr="007D46E9">
        <w:rPr>
          <w:rFonts w:ascii="Tahoma" w:hAnsi="Tahoma" w:cs="Tahoma"/>
          <w:sz w:val="22"/>
          <w:szCs w:val="22"/>
          <w:lang w:eastAsia="ar-SA"/>
        </w:rPr>
        <w:t>. Nr. 90009649337</w:t>
      </w:r>
    </w:p>
    <w:p w14:paraId="27AEB17A" w14:textId="77777777" w:rsidR="00250DE5" w:rsidRPr="007D46E9" w:rsidRDefault="00250DE5" w:rsidP="00250DE5">
      <w:pPr>
        <w:suppressAutoHyphens/>
        <w:ind w:right="-514"/>
        <w:rPr>
          <w:rFonts w:ascii="Tahoma" w:hAnsi="Tahoma" w:cs="Tahoma"/>
          <w:sz w:val="22"/>
          <w:szCs w:val="22"/>
          <w:lang w:eastAsia="ar-SA"/>
        </w:rPr>
      </w:pPr>
      <w:r w:rsidRPr="007D46E9">
        <w:rPr>
          <w:rFonts w:ascii="Tahoma" w:hAnsi="Tahoma" w:cs="Tahoma"/>
          <w:sz w:val="22"/>
          <w:szCs w:val="22"/>
          <w:lang w:eastAsia="ar-SA"/>
        </w:rPr>
        <w:t>Cēsu iela 31 k-3, Rīga, LV-1012</w:t>
      </w:r>
    </w:p>
    <w:p w14:paraId="73DB59CE" w14:textId="77777777" w:rsidR="00250DE5" w:rsidRPr="007D46E9" w:rsidRDefault="00250DE5" w:rsidP="00250DE5">
      <w:pPr>
        <w:suppressAutoHyphens/>
        <w:ind w:right="-514"/>
        <w:rPr>
          <w:rFonts w:ascii="Tahoma" w:hAnsi="Tahoma" w:cs="Tahoma"/>
          <w:sz w:val="22"/>
          <w:szCs w:val="22"/>
          <w:lang w:eastAsia="ar-SA"/>
        </w:rPr>
      </w:pPr>
      <w:r w:rsidRPr="007D46E9">
        <w:rPr>
          <w:rFonts w:ascii="Tahoma" w:hAnsi="Tahoma" w:cs="Tahoma"/>
          <w:sz w:val="22"/>
          <w:szCs w:val="22"/>
          <w:lang w:eastAsia="ar-SA"/>
        </w:rPr>
        <w:t>Valsts kase, kods: TRELLV22</w:t>
      </w:r>
    </w:p>
    <w:p w14:paraId="703F8EFC" w14:textId="411119ED" w:rsidR="0087790B" w:rsidRDefault="00250DE5" w:rsidP="00250DE5">
      <w:pPr>
        <w:rPr>
          <w:rFonts w:ascii="Tahoma" w:hAnsi="Tahoma" w:cs="Tahoma"/>
          <w:sz w:val="22"/>
          <w:szCs w:val="22"/>
        </w:rPr>
      </w:pPr>
      <w:r w:rsidRPr="007D46E9">
        <w:rPr>
          <w:rFonts w:ascii="Tahoma" w:hAnsi="Tahoma" w:cs="Tahoma"/>
          <w:sz w:val="22"/>
          <w:szCs w:val="22"/>
          <w:lang w:eastAsia="ar-SA"/>
        </w:rPr>
        <w:t xml:space="preserve">konts: </w:t>
      </w:r>
      <w:r w:rsidRPr="007D46E9">
        <w:rPr>
          <w:rFonts w:ascii="Tahoma" w:eastAsia="Verdana" w:hAnsi="Tahoma" w:cs="Tahoma"/>
          <w:sz w:val="22"/>
          <w:szCs w:val="22"/>
        </w:rPr>
        <w:t>LV36TREL2290674063000</w:t>
      </w:r>
    </w:p>
    <w:p w14:paraId="1F482471" w14:textId="77777777" w:rsidR="007D46E9" w:rsidRDefault="007D46E9" w:rsidP="009E5372">
      <w:pPr>
        <w:pStyle w:val="NormalWeb"/>
        <w:spacing w:before="0" w:beforeAutospacing="0" w:after="0" w:afterAutospacing="0"/>
        <w:rPr>
          <w:rFonts w:ascii="Tahoma" w:hAnsi="Tahoma" w:cs="Tahoma"/>
          <w:bCs/>
          <w:szCs w:val="24"/>
        </w:rPr>
      </w:pPr>
    </w:p>
    <w:p w14:paraId="0B37DFFB" w14:textId="77777777" w:rsidR="002671C5" w:rsidRPr="00FF422E" w:rsidRDefault="002671C5" w:rsidP="002671C5">
      <w:pPr>
        <w:rPr>
          <w:rFonts w:ascii="Tahoma" w:hAnsi="Tahoma" w:cs="Tahoma"/>
          <w:sz w:val="22"/>
          <w:szCs w:val="22"/>
        </w:rPr>
      </w:pPr>
    </w:p>
    <w:p w14:paraId="79985F0C" w14:textId="370E5D6A" w:rsidR="002671C5" w:rsidRDefault="002671C5" w:rsidP="002671C5">
      <w:pPr>
        <w:rPr>
          <w:rFonts w:ascii="Tahoma" w:hAnsi="Tahoma" w:cs="Tahoma"/>
          <w:sz w:val="22"/>
          <w:szCs w:val="22"/>
        </w:rPr>
      </w:pPr>
      <w:r w:rsidRPr="00FF422E">
        <w:rPr>
          <w:rFonts w:ascii="Tahoma" w:hAnsi="Tahoma" w:cs="Tahoma"/>
          <w:sz w:val="22"/>
          <w:szCs w:val="22"/>
        </w:rPr>
        <w:t>Samaksas veids: pārskaitījums</w:t>
      </w:r>
      <w:r w:rsidRPr="00FF422E">
        <w:rPr>
          <w:rFonts w:ascii="Tahoma" w:hAnsi="Tahoma" w:cs="Tahoma"/>
          <w:sz w:val="22"/>
          <w:szCs w:val="22"/>
        </w:rPr>
        <w:tab/>
      </w:r>
      <w:r w:rsidRPr="00FF422E">
        <w:rPr>
          <w:rFonts w:ascii="Tahoma" w:hAnsi="Tahoma" w:cs="Tahoma"/>
          <w:sz w:val="22"/>
          <w:szCs w:val="22"/>
        </w:rPr>
        <w:tab/>
      </w:r>
      <w:r w:rsidR="004A38F3">
        <w:rPr>
          <w:rFonts w:ascii="Tahoma" w:hAnsi="Tahoma" w:cs="Tahoma"/>
          <w:sz w:val="22"/>
          <w:szCs w:val="22"/>
        </w:rPr>
        <w:tab/>
      </w:r>
      <w:r w:rsidR="004A38F3">
        <w:rPr>
          <w:rFonts w:ascii="Tahoma" w:hAnsi="Tahoma" w:cs="Tahoma"/>
          <w:sz w:val="22"/>
          <w:szCs w:val="22"/>
        </w:rPr>
        <w:tab/>
      </w:r>
      <w:r w:rsidRPr="00FF422E">
        <w:rPr>
          <w:rFonts w:ascii="Tahoma" w:hAnsi="Tahoma" w:cs="Tahoma"/>
          <w:sz w:val="22"/>
          <w:szCs w:val="22"/>
        </w:rPr>
        <w:t xml:space="preserve">Samaksas datums: līdz </w:t>
      </w:r>
      <w:r w:rsidR="00131F48">
        <w:rPr>
          <w:rFonts w:ascii="Tahoma" w:hAnsi="Tahoma" w:cs="Tahoma"/>
          <w:sz w:val="22"/>
          <w:szCs w:val="22"/>
        </w:rPr>
        <w:t>19</w:t>
      </w:r>
      <w:r w:rsidR="00C6573A">
        <w:rPr>
          <w:rFonts w:ascii="Tahoma" w:hAnsi="Tahoma" w:cs="Tahoma"/>
          <w:sz w:val="22"/>
          <w:szCs w:val="22"/>
        </w:rPr>
        <w:t>.0</w:t>
      </w:r>
      <w:r w:rsidR="00131F48">
        <w:rPr>
          <w:rFonts w:ascii="Tahoma" w:hAnsi="Tahoma" w:cs="Tahoma"/>
          <w:sz w:val="22"/>
          <w:szCs w:val="22"/>
        </w:rPr>
        <w:t>5</w:t>
      </w:r>
      <w:r w:rsidR="00A73787">
        <w:rPr>
          <w:rFonts w:ascii="Tahoma" w:hAnsi="Tahoma" w:cs="Tahoma"/>
          <w:sz w:val="22"/>
          <w:szCs w:val="22"/>
        </w:rPr>
        <w:t>.2022</w:t>
      </w:r>
      <w:r w:rsidRPr="00FF422E">
        <w:rPr>
          <w:rFonts w:ascii="Tahoma" w:hAnsi="Tahoma" w:cs="Tahoma"/>
          <w:sz w:val="22"/>
          <w:szCs w:val="22"/>
        </w:rPr>
        <w:t>.</w:t>
      </w:r>
    </w:p>
    <w:p w14:paraId="65833868" w14:textId="77777777" w:rsidR="002671C5" w:rsidRDefault="002671C5" w:rsidP="002671C5">
      <w:pPr>
        <w:rPr>
          <w:rFonts w:ascii="Tahoma" w:hAnsi="Tahoma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5736"/>
        <w:gridCol w:w="577"/>
        <w:gridCol w:w="1185"/>
        <w:gridCol w:w="1337"/>
      </w:tblGrid>
      <w:tr w:rsidR="00250DE5" w:rsidRPr="00DF0D6A" w14:paraId="2784A972" w14:textId="77777777" w:rsidTr="00C713C1">
        <w:tc>
          <w:tcPr>
            <w:tcW w:w="509" w:type="dxa"/>
            <w:shd w:val="clear" w:color="auto" w:fill="auto"/>
          </w:tcPr>
          <w:p w14:paraId="79E1FE63" w14:textId="77777777" w:rsidR="00250DE5" w:rsidRPr="00DF0D6A" w:rsidRDefault="00250DE5" w:rsidP="002E6E0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F0D6A">
              <w:rPr>
                <w:rFonts w:ascii="Tahoma" w:hAnsi="Tahoma" w:cs="Tahoma"/>
                <w:sz w:val="22"/>
                <w:szCs w:val="22"/>
              </w:rPr>
              <w:t>Nr.</w:t>
            </w:r>
          </w:p>
        </w:tc>
        <w:tc>
          <w:tcPr>
            <w:tcW w:w="5759" w:type="dxa"/>
            <w:shd w:val="clear" w:color="auto" w:fill="auto"/>
          </w:tcPr>
          <w:p w14:paraId="6DE927A1" w14:textId="77777777" w:rsidR="00250DE5" w:rsidRPr="00DF0D6A" w:rsidRDefault="00250DE5" w:rsidP="002E6E0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F0D6A">
              <w:rPr>
                <w:rFonts w:ascii="Tahoma" w:hAnsi="Tahoma" w:cs="Tahoma"/>
                <w:sz w:val="22"/>
                <w:szCs w:val="22"/>
              </w:rPr>
              <w:t>Nosaukums</w:t>
            </w:r>
          </w:p>
        </w:tc>
        <w:tc>
          <w:tcPr>
            <w:tcW w:w="577" w:type="dxa"/>
          </w:tcPr>
          <w:p w14:paraId="24A23B82" w14:textId="77777777" w:rsidR="00250DE5" w:rsidRPr="00DF0D6A" w:rsidRDefault="00250DE5" w:rsidP="002E6E0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F0D6A">
              <w:rPr>
                <w:rFonts w:ascii="Tahoma" w:hAnsi="Tahoma" w:cs="Tahoma"/>
                <w:sz w:val="22"/>
                <w:szCs w:val="22"/>
              </w:rPr>
              <w:t>Sk.</w:t>
            </w:r>
          </w:p>
        </w:tc>
        <w:tc>
          <w:tcPr>
            <w:tcW w:w="1187" w:type="dxa"/>
          </w:tcPr>
          <w:p w14:paraId="7ED1B2FA" w14:textId="77777777" w:rsidR="00250DE5" w:rsidRPr="00DF0D6A" w:rsidRDefault="00250DE5" w:rsidP="002E6E0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F0D6A">
              <w:rPr>
                <w:rFonts w:ascii="Tahoma" w:hAnsi="Tahoma" w:cs="Tahoma"/>
                <w:sz w:val="22"/>
                <w:szCs w:val="22"/>
              </w:rPr>
              <w:t>Cena,</w:t>
            </w:r>
          </w:p>
          <w:p w14:paraId="4DCC2F55" w14:textId="77777777" w:rsidR="00250DE5" w:rsidRPr="00DF0D6A" w:rsidRDefault="00250DE5" w:rsidP="002E6E0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F0D6A">
              <w:rPr>
                <w:rFonts w:ascii="Tahoma" w:hAnsi="Tahoma" w:cs="Tahoma"/>
                <w:sz w:val="22"/>
                <w:szCs w:val="22"/>
              </w:rPr>
              <w:t>EUR</w:t>
            </w:r>
          </w:p>
        </w:tc>
        <w:tc>
          <w:tcPr>
            <w:tcW w:w="1338" w:type="dxa"/>
            <w:shd w:val="clear" w:color="auto" w:fill="auto"/>
          </w:tcPr>
          <w:p w14:paraId="2D40BC4D" w14:textId="77777777" w:rsidR="00250DE5" w:rsidRPr="00DF0D6A" w:rsidRDefault="00250DE5" w:rsidP="002E6E06">
            <w:pPr>
              <w:ind w:right="141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DF0D6A">
              <w:rPr>
                <w:rFonts w:ascii="Tahoma" w:hAnsi="Tahoma" w:cs="Tahoma"/>
                <w:sz w:val="22"/>
                <w:szCs w:val="22"/>
              </w:rPr>
              <w:t>Summa, EUR</w:t>
            </w:r>
          </w:p>
        </w:tc>
      </w:tr>
      <w:tr w:rsidR="00C713C1" w:rsidRPr="00DF0D6A" w14:paraId="7E13D077" w14:textId="77777777" w:rsidTr="00C713C1">
        <w:tc>
          <w:tcPr>
            <w:tcW w:w="509" w:type="dxa"/>
            <w:shd w:val="clear" w:color="auto" w:fill="auto"/>
          </w:tcPr>
          <w:p w14:paraId="27653B3B" w14:textId="77777777" w:rsidR="00C713C1" w:rsidRPr="00C713C1" w:rsidRDefault="00C713C1" w:rsidP="002E6E06">
            <w:pPr>
              <w:tabs>
                <w:tab w:val="center" w:pos="3544"/>
              </w:tabs>
              <w:jc w:val="center"/>
              <w:outlineLvl w:val="0"/>
            </w:pPr>
            <w:r w:rsidRPr="00C713C1">
              <w:t>1.</w:t>
            </w:r>
          </w:p>
        </w:tc>
        <w:tc>
          <w:tcPr>
            <w:tcW w:w="5759" w:type="dxa"/>
            <w:shd w:val="clear" w:color="auto" w:fill="auto"/>
          </w:tcPr>
          <w:p w14:paraId="719DFE7A" w14:textId="77777777" w:rsidR="00C713C1" w:rsidRPr="00C713C1" w:rsidRDefault="00C713C1" w:rsidP="002E6E06">
            <w:pPr>
              <w:pStyle w:val="v1msonormal"/>
              <w:shd w:val="clear" w:color="auto" w:fill="FFFFFF"/>
              <w:spacing w:before="0" w:beforeAutospacing="0" w:after="0" w:afterAutospacing="0"/>
              <w:rPr>
                <w:lang w:val="lv-LV"/>
              </w:rPr>
            </w:pPr>
            <w:r w:rsidRPr="00C713C1">
              <w:rPr>
                <w:lang w:val="lv-LV"/>
              </w:rPr>
              <w:t xml:space="preserve">Fiksētais ikmēneša maksājums* </w:t>
            </w:r>
          </w:p>
        </w:tc>
        <w:tc>
          <w:tcPr>
            <w:tcW w:w="577" w:type="dxa"/>
          </w:tcPr>
          <w:p w14:paraId="5538896D" w14:textId="77777777" w:rsidR="00C713C1" w:rsidRPr="00C713C1" w:rsidRDefault="00C713C1" w:rsidP="002E6E06">
            <w:pPr>
              <w:tabs>
                <w:tab w:val="center" w:pos="3544"/>
              </w:tabs>
              <w:jc w:val="center"/>
              <w:outlineLvl w:val="0"/>
            </w:pPr>
            <w:r w:rsidRPr="00C713C1">
              <w:t>1</w:t>
            </w:r>
          </w:p>
        </w:tc>
        <w:tc>
          <w:tcPr>
            <w:tcW w:w="1187" w:type="dxa"/>
          </w:tcPr>
          <w:p w14:paraId="74FD0538" w14:textId="77777777" w:rsidR="00C713C1" w:rsidRPr="00C713C1" w:rsidRDefault="00C713C1" w:rsidP="002E6E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C713C1">
              <w:t>741.14</w:t>
            </w:r>
          </w:p>
        </w:tc>
        <w:tc>
          <w:tcPr>
            <w:tcW w:w="1338" w:type="dxa"/>
            <w:shd w:val="clear" w:color="auto" w:fill="auto"/>
          </w:tcPr>
          <w:p w14:paraId="29BE2164" w14:textId="747EB9F7" w:rsidR="00C713C1" w:rsidRPr="00C713C1" w:rsidRDefault="00C713C1" w:rsidP="002E6E06">
            <w:pPr>
              <w:tabs>
                <w:tab w:val="center" w:pos="3544"/>
              </w:tabs>
              <w:ind w:right="141"/>
              <w:jc w:val="center"/>
              <w:outlineLvl w:val="0"/>
            </w:pPr>
            <w:r>
              <w:t>741.14</w:t>
            </w:r>
          </w:p>
        </w:tc>
      </w:tr>
      <w:tr w:rsidR="00C713C1" w:rsidRPr="00DF0D6A" w14:paraId="4F03409F" w14:textId="77777777" w:rsidTr="00C713C1">
        <w:tc>
          <w:tcPr>
            <w:tcW w:w="509" w:type="dxa"/>
            <w:shd w:val="clear" w:color="auto" w:fill="auto"/>
          </w:tcPr>
          <w:p w14:paraId="59316EF3" w14:textId="77777777" w:rsidR="00C713C1" w:rsidRPr="00C713C1" w:rsidRDefault="00C713C1" w:rsidP="002E6E06">
            <w:pPr>
              <w:spacing w:before="120" w:after="120"/>
              <w:jc w:val="center"/>
            </w:pPr>
            <w:r w:rsidRPr="00C713C1">
              <w:t>2.</w:t>
            </w:r>
          </w:p>
        </w:tc>
        <w:tc>
          <w:tcPr>
            <w:tcW w:w="5759" w:type="dxa"/>
            <w:shd w:val="clear" w:color="auto" w:fill="auto"/>
          </w:tcPr>
          <w:p w14:paraId="587A34B8" w14:textId="77777777" w:rsidR="00C713C1" w:rsidRPr="00C713C1" w:rsidRDefault="00C713C1" w:rsidP="002E6E06">
            <w:pPr>
              <w:spacing w:before="120" w:after="120"/>
            </w:pPr>
            <w:proofErr w:type="spellStart"/>
            <w:r w:rsidRPr="00C713C1">
              <w:t>Papildmaksājums</w:t>
            </w:r>
            <w:proofErr w:type="spellEnd"/>
            <w:r w:rsidRPr="00C713C1">
              <w:t xml:space="preserve"> par vienu psihologa konsultāciju*</w:t>
            </w:r>
          </w:p>
        </w:tc>
        <w:tc>
          <w:tcPr>
            <w:tcW w:w="577" w:type="dxa"/>
          </w:tcPr>
          <w:p w14:paraId="63456BE1" w14:textId="6ECD2B3C" w:rsidR="00C713C1" w:rsidRPr="00C713C1" w:rsidRDefault="00C6573A" w:rsidP="00C713C1">
            <w:pPr>
              <w:spacing w:before="120" w:after="120"/>
              <w:jc w:val="center"/>
            </w:pPr>
            <w:r>
              <w:t>18</w:t>
            </w:r>
            <w:r w:rsidR="00131F48">
              <w:t>0</w:t>
            </w:r>
          </w:p>
        </w:tc>
        <w:tc>
          <w:tcPr>
            <w:tcW w:w="1187" w:type="dxa"/>
          </w:tcPr>
          <w:p w14:paraId="79488C4C" w14:textId="77777777" w:rsidR="00C713C1" w:rsidRPr="00C713C1" w:rsidRDefault="00C713C1" w:rsidP="002E6E06">
            <w:pPr>
              <w:spacing w:before="120" w:after="120"/>
              <w:jc w:val="center"/>
            </w:pPr>
            <w:r w:rsidRPr="00C713C1">
              <w:t>42.00</w:t>
            </w:r>
          </w:p>
        </w:tc>
        <w:tc>
          <w:tcPr>
            <w:tcW w:w="1338" w:type="dxa"/>
            <w:shd w:val="clear" w:color="auto" w:fill="auto"/>
          </w:tcPr>
          <w:p w14:paraId="6F3B3F96" w14:textId="6F9048D7" w:rsidR="00C713C1" w:rsidRPr="00C713C1" w:rsidRDefault="00131F48" w:rsidP="00C6573A">
            <w:pPr>
              <w:spacing w:before="120" w:after="120"/>
              <w:ind w:right="141"/>
              <w:jc w:val="center"/>
            </w:pPr>
            <w:r>
              <w:t>7560</w:t>
            </w:r>
            <w:r w:rsidR="00110E05">
              <w:t>.00</w:t>
            </w:r>
          </w:p>
        </w:tc>
      </w:tr>
      <w:tr w:rsidR="00250DE5" w:rsidRPr="00DF0D6A" w14:paraId="61B4EC9B" w14:textId="77777777" w:rsidTr="00C713C1">
        <w:tc>
          <w:tcPr>
            <w:tcW w:w="509" w:type="dxa"/>
            <w:shd w:val="clear" w:color="auto" w:fill="auto"/>
          </w:tcPr>
          <w:p w14:paraId="4AD2F997" w14:textId="77777777" w:rsidR="00250DE5" w:rsidRPr="00C713C1" w:rsidRDefault="00250DE5" w:rsidP="00C713C1">
            <w:pPr>
              <w:tabs>
                <w:tab w:val="center" w:pos="3544"/>
              </w:tabs>
              <w:jc w:val="center"/>
              <w:outlineLvl w:val="0"/>
            </w:pPr>
          </w:p>
        </w:tc>
        <w:tc>
          <w:tcPr>
            <w:tcW w:w="5759" w:type="dxa"/>
            <w:shd w:val="clear" w:color="auto" w:fill="auto"/>
          </w:tcPr>
          <w:p w14:paraId="1ABDE9ED" w14:textId="77777777" w:rsidR="00250DE5" w:rsidRPr="00C713C1" w:rsidRDefault="00250DE5" w:rsidP="00C713C1">
            <w:pPr>
              <w:tabs>
                <w:tab w:val="center" w:pos="3544"/>
              </w:tabs>
              <w:jc w:val="right"/>
              <w:outlineLvl w:val="0"/>
            </w:pPr>
            <w:r w:rsidRPr="00C713C1">
              <w:t>PVN 0%</w:t>
            </w:r>
          </w:p>
        </w:tc>
        <w:tc>
          <w:tcPr>
            <w:tcW w:w="577" w:type="dxa"/>
          </w:tcPr>
          <w:p w14:paraId="02C3FB4C" w14:textId="77777777" w:rsidR="00250DE5" w:rsidRPr="00C713C1" w:rsidRDefault="00250DE5" w:rsidP="00C713C1">
            <w:pPr>
              <w:tabs>
                <w:tab w:val="center" w:pos="3544"/>
              </w:tabs>
              <w:jc w:val="center"/>
              <w:outlineLvl w:val="0"/>
            </w:pPr>
          </w:p>
        </w:tc>
        <w:tc>
          <w:tcPr>
            <w:tcW w:w="1187" w:type="dxa"/>
          </w:tcPr>
          <w:p w14:paraId="338C500D" w14:textId="77777777" w:rsidR="00250DE5" w:rsidRPr="00C713C1" w:rsidRDefault="00250DE5" w:rsidP="00C713C1">
            <w:pPr>
              <w:tabs>
                <w:tab w:val="center" w:pos="3544"/>
              </w:tabs>
              <w:jc w:val="center"/>
              <w:outlineLvl w:val="0"/>
            </w:pPr>
          </w:p>
        </w:tc>
        <w:tc>
          <w:tcPr>
            <w:tcW w:w="1338" w:type="dxa"/>
            <w:shd w:val="clear" w:color="auto" w:fill="auto"/>
          </w:tcPr>
          <w:p w14:paraId="28E7DA78" w14:textId="77777777" w:rsidR="00250DE5" w:rsidRPr="00C713C1" w:rsidRDefault="00250DE5" w:rsidP="00C713C1">
            <w:pPr>
              <w:tabs>
                <w:tab w:val="center" w:pos="3544"/>
              </w:tabs>
              <w:jc w:val="center"/>
              <w:outlineLvl w:val="0"/>
            </w:pPr>
            <w:r w:rsidRPr="00C713C1">
              <w:t>0.00</w:t>
            </w:r>
          </w:p>
        </w:tc>
      </w:tr>
      <w:tr w:rsidR="00250DE5" w:rsidRPr="00DF0D6A" w14:paraId="017D8AFF" w14:textId="77777777" w:rsidTr="00C713C1">
        <w:tc>
          <w:tcPr>
            <w:tcW w:w="509" w:type="dxa"/>
            <w:shd w:val="clear" w:color="auto" w:fill="auto"/>
          </w:tcPr>
          <w:p w14:paraId="74E5ED4B" w14:textId="77777777" w:rsidR="00250DE5" w:rsidRPr="00C713C1" w:rsidRDefault="00250DE5" w:rsidP="00C713C1">
            <w:pPr>
              <w:tabs>
                <w:tab w:val="center" w:pos="3544"/>
              </w:tabs>
              <w:jc w:val="center"/>
              <w:outlineLvl w:val="0"/>
            </w:pPr>
          </w:p>
        </w:tc>
        <w:tc>
          <w:tcPr>
            <w:tcW w:w="5759" w:type="dxa"/>
            <w:shd w:val="clear" w:color="auto" w:fill="auto"/>
          </w:tcPr>
          <w:p w14:paraId="33CD412B" w14:textId="77777777" w:rsidR="00250DE5" w:rsidRPr="00C713C1" w:rsidRDefault="00250DE5" w:rsidP="00C713C1">
            <w:pPr>
              <w:tabs>
                <w:tab w:val="center" w:pos="3544"/>
              </w:tabs>
              <w:jc w:val="right"/>
              <w:outlineLvl w:val="0"/>
            </w:pPr>
            <w:r w:rsidRPr="00C713C1">
              <w:t>Kopā apmaksai:</w:t>
            </w:r>
          </w:p>
        </w:tc>
        <w:tc>
          <w:tcPr>
            <w:tcW w:w="577" w:type="dxa"/>
          </w:tcPr>
          <w:p w14:paraId="6449F040" w14:textId="77777777" w:rsidR="00250DE5" w:rsidRPr="00C713C1" w:rsidRDefault="00250DE5" w:rsidP="00C713C1">
            <w:pPr>
              <w:tabs>
                <w:tab w:val="center" w:pos="3544"/>
              </w:tabs>
              <w:jc w:val="center"/>
              <w:outlineLvl w:val="0"/>
            </w:pPr>
          </w:p>
        </w:tc>
        <w:tc>
          <w:tcPr>
            <w:tcW w:w="1187" w:type="dxa"/>
          </w:tcPr>
          <w:p w14:paraId="0392BB18" w14:textId="77777777" w:rsidR="00250DE5" w:rsidRPr="00C713C1" w:rsidRDefault="00250DE5" w:rsidP="00C713C1">
            <w:pPr>
              <w:tabs>
                <w:tab w:val="center" w:pos="3544"/>
              </w:tabs>
              <w:jc w:val="center"/>
              <w:outlineLvl w:val="0"/>
            </w:pPr>
          </w:p>
        </w:tc>
        <w:tc>
          <w:tcPr>
            <w:tcW w:w="1338" w:type="dxa"/>
            <w:shd w:val="clear" w:color="auto" w:fill="auto"/>
          </w:tcPr>
          <w:p w14:paraId="2F203427" w14:textId="2B69EA98" w:rsidR="00250DE5" w:rsidRPr="00C713C1" w:rsidRDefault="00C6573A" w:rsidP="00C713C1">
            <w:pPr>
              <w:tabs>
                <w:tab w:val="center" w:pos="3544"/>
              </w:tabs>
              <w:jc w:val="center"/>
              <w:outlineLvl w:val="0"/>
            </w:pPr>
            <w:r>
              <w:t>8</w:t>
            </w:r>
            <w:r w:rsidR="00131F48">
              <w:t>301</w:t>
            </w:r>
            <w:r w:rsidR="00110E05">
              <w:t>.</w:t>
            </w:r>
            <w:r w:rsidR="00C713C1">
              <w:t>14</w:t>
            </w:r>
          </w:p>
        </w:tc>
      </w:tr>
    </w:tbl>
    <w:p w14:paraId="484A0F69" w14:textId="4798D4AF" w:rsidR="00250DE5" w:rsidRPr="00057068" w:rsidRDefault="00250DE5" w:rsidP="00250DE5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*</w:t>
      </w:r>
      <w:r w:rsidRPr="00FA4170">
        <w:t xml:space="preserve"> </w:t>
      </w:r>
      <w:r>
        <w:t xml:space="preserve">Līgums </w:t>
      </w:r>
      <w:r w:rsidRPr="00FA4170">
        <w:rPr>
          <w:sz w:val="22"/>
          <w:szCs w:val="22"/>
        </w:rPr>
        <w:t xml:space="preserve">Nr. </w:t>
      </w:r>
      <w:r w:rsidR="00C713C1" w:rsidRPr="00C713C1">
        <w:rPr>
          <w:sz w:val="22"/>
          <w:szCs w:val="22"/>
        </w:rPr>
        <w:t>NVD-5/4-2022</w:t>
      </w:r>
      <w:r w:rsidR="00C713C1">
        <w:rPr>
          <w:sz w:val="22"/>
          <w:szCs w:val="22"/>
        </w:rPr>
        <w:t xml:space="preserve"> </w:t>
      </w:r>
      <w:r>
        <w:rPr>
          <w:sz w:val="22"/>
          <w:szCs w:val="22"/>
        </w:rPr>
        <w:t>„P</w:t>
      </w:r>
      <w:r w:rsidRPr="00FA4170">
        <w:rPr>
          <w:sz w:val="22"/>
          <w:szCs w:val="22"/>
        </w:rPr>
        <w:t xml:space="preserve">ar </w:t>
      </w:r>
      <w:proofErr w:type="spellStart"/>
      <w:r w:rsidRPr="00FA4170">
        <w:rPr>
          <w:sz w:val="22"/>
          <w:szCs w:val="22"/>
        </w:rPr>
        <w:t>psihoemocionālā</w:t>
      </w:r>
      <w:proofErr w:type="spellEnd"/>
      <w:r w:rsidRPr="00FA4170">
        <w:rPr>
          <w:sz w:val="22"/>
          <w:szCs w:val="22"/>
        </w:rPr>
        <w:t xml:space="preserve"> atbalsta konsultatīvā tālruņa līnijas nodrošināšanu pusaudžiem”</w:t>
      </w:r>
    </w:p>
    <w:p w14:paraId="03B96C4F" w14:textId="4CE706E1" w:rsidR="002671C5" w:rsidRPr="00057068" w:rsidRDefault="002671C5" w:rsidP="00057068">
      <w:pPr>
        <w:ind w:left="360"/>
        <w:rPr>
          <w:rFonts w:ascii="Tahoma" w:hAnsi="Tahoma" w:cs="Tahoma"/>
          <w:sz w:val="22"/>
          <w:szCs w:val="22"/>
        </w:rPr>
      </w:pPr>
    </w:p>
    <w:p w14:paraId="7B7CCB57" w14:textId="704C9D3C" w:rsidR="002671C5" w:rsidRPr="001E5EBA" w:rsidRDefault="002671C5" w:rsidP="002671C5">
      <w:pPr>
        <w:jc w:val="both"/>
        <w:rPr>
          <w:rFonts w:ascii="Tahoma" w:hAnsi="Tahoma" w:cs="Tahoma"/>
          <w:sz w:val="22"/>
          <w:szCs w:val="22"/>
        </w:rPr>
      </w:pPr>
      <w:r w:rsidRPr="001E5EBA">
        <w:rPr>
          <w:rFonts w:ascii="Tahoma" w:hAnsi="Tahoma" w:cs="Tahoma"/>
          <w:sz w:val="22"/>
          <w:szCs w:val="22"/>
          <w:u w:val="single"/>
        </w:rPr>
        <w:t>Kopā apmaksai</w:t>
      </w:r>
      <w:r w:rsidRPr="001E5EBA">
        <w:rPr>
          <w:rFonts w:ascii="Tahoma" w:hAnsi="Tahoma" w:cs="Tahoma"/>
          <w:sz w:val="22"/>
          <w:szCs w:val="22"/>
        </w:rPr>
        <w:t>:</w:t>
      </w:r>
      <w:r w:rsidRPr="001E5EBA">
        <w:rPr>
          <w:rFonts w:ascii="Tahoma" w:hAnsi="Tahoma" w:cs="Tahoma"/>
          <w:sz w:val="22"/>
          <w:szCs w:val="22"/>
        </w:rPr>
        <w:tab/>
      </w:r>
      <w:r w:rsidRPr="001E5EBA">
        <w:rPr>
          <w:rFonts w:ascii="Tahoma" w:hAnsi="Tahoma" w:cs="Tahoma"/>
          <w:sz w:val="22"/>
          <w:szCs w:val="22"/>
        </w:rPr>
        <w:tab/>
      </w:r>
      <w:r w:rsidR="00C6573A">
        <w:rPr>
          <w:rFonts w:ascii="Tahoma" w:hAnsi="Tahoma" w:cs="Tahoma"/>
          <w:sz w:val="22"/>
          <w:szCs w:val="22"/>
        </w:rPr>
        <w:t>8</w:t>
      </w:r>
      <w:r w:rsidR="00131F48">
        <w:rPr>
          <w:rFonts w:ascii="Tahoma" w:hAnsi="Tahoma" w:cs="Tahoma"/>
          <w:sz w:val="22"/>
          <w:szCs w:val="22"/>
        </w:rPr>
        <w:t>301</w:t>
      </w:r>
      <w:r w:rsidR="00C713C1" w:rsidRPr="00C713C1">
        <w:rPr>
          <w:rFonts w:ascii="Tahoma" w:hAnsi="Tahoma" w:cs="Tahoma"/>
          <w:sz w:val="22"/>
          <w:szCs w:val="22"/>
        </w:rPr>
        <w:t>,14</w:t>
      </w:r>
      <w:r w:rsidR="00C713C1">
        <w:t xml:space="preserve"> </w:t>
      </w:r>
      <w:r w:rsidRPr="001E5EBA">
        <w:rPr>
          <w:rFonts w:ascii="Tahoma" w:hAnsi="Tahoma" w:cs="Tahoma"/>
          <w:sz w:val="22"/>
          <w:szCs w:val="22"/>
        </w:rPr>
        <w:t xml:space="preserve">EUR     </w:t>
      </w:r>
    </w:p>
    <w:p w14:paraId="7D91D518" w14:textId="3DD70C5D" w:rsidR="002671C5" w:rsidRPr="002C7DBE" w:rsidRDefault="002671C5" w:rsidP="002671C5">
      <w:pPr>
        <w:jc w:val="both"/>
        <w:rPr>
          <w:rFonts w:ascii="Tahoma" w:hAnsi="Tahoma" w:cs="Tahoma"/>
          <w:sz w:val="22"/>
          <w:szCs w:val="22"/>
        </w:rPr>
      </w:pPr>
      <w:r w:rsidRPr="001E5EBA">
        <w:rPr>
          <w:rFonts w:ascii="Tahoma" w:hAnsi="Tahoma" w:cs="Tahoma"/>
          <w:sz w:val="22"/>
          <w:szCs w:val="22"/>
        </w:rPr>
        <w:t>Summa vārdiem:</w:t>
      </w:r>
      <w:r w:rsidRPr="001E5EBA">
        <w:rPr>
          <w:rFonts w:ascii="Tahoma" w:hAnsi="Tahoma" w:cs="Tahoma"/>
          <w:sz w:val="22"/>
          <w:szCs w:val="22"/>
        </w:rPr>
        <w:tab/>
      </w:r>
      <w:r w:rsidR="00C6573A">
        <w:rPr>
          <w:rFonts w:ascii="Tahoma" w:hAnsi="Tahoma" w:cs="Tahoma"/>
          <w:sz w:val="22"/>
          <w:szCs w:val="22"/>
        </w:rPr>
        <w:t>astoņi</w:t>
      </w:r>
      <w:r w:rsidR="00C713C1" w:rsidRPr="00C713C1">
        <w:rPr>
          <w:rFonts w:ascii="Tahoma" w:hAnsi="Tahoma" w:cs="Tahoma"/>
          <w:sz w:val="22"/>
          <w:szCs w:val="22"/>
        </w:rPr>
        <w:t xml:space="preserve"> tūkstoši </w:t>
      </w:r>
      <w:r w:rsidR="00131F48">
        <w:rPr>
          <w:rFonts w:ascii="Tahoma" w:hAnsi="Tahoma" w:cs="Tahoma"/>
          <w:sz w:val="22"/>
          <w:szCs w:val="22"/>
        </w:rPr>
        <w:t>trīs</w:t>
      </w:r>
      <w:r w:rsidR="00C713C1" w:rsidRPr="00C713C1">
        <w:rPr>
          <w:rFonts w:ascii="Tahoma" w:hAnsi="Tahoma" w:cs="Tahoma"/>
          <w:sz w:val="22"/>
          <w:szCs w:val="22"/>
        </w:rPr>
        <w:t xml:space="preserve"> simti </w:t>
      </w:r>
      <w:r w:rsidR="00131F48">
        <w:rPr>
          <w:rFonts w:ascii="Tahoma" w:hAnsi="Tahoma" w:cs="Tahoma"/>
          <w:sz w:val="22"/>
          <w:szCs w:val="22"/>
        </w:rPr>
        <w:t>viens</w:t>
      </w:r>
      <w:r w:rsidR="00C713C1" w:rsidRPr="00C713C1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110E05">
        <w:rPr>
          <w:rFonts w:ascii="Tahoma" w:hAnsi="Tahoma" w:cs="Tahoma"/>
          <w:i/>
          <w:sz w:val="22"/>
          <w:szCs w:val="22"/>
        </w:rPr>
        <w:t>eu</w:t>
      </w:r>
      <w:r w:rsidR="00C713C1" w:rsidRPr="00C713C1">
        <w:rPr>
          <w:rFonts w:ascii="Tahoma" w:hAnsi="Tahoma" w:cs="Tahoma"/>
          <w:i/>
          <w:sz w:val="22"/>
          <w:szCs w:val="22"/>
        </w:rPr>
        <w:t>ro</w:t>
      </w:r>
      <w:proofErr w:type="spellEnd"/>
      <w:r w:rsidR="00C713C1" w:rsidRPr="00C713C1">
        <w:rPr>
          <w:rFonts w:ascii="Tahoma" w:hAnsi="Tahoma" w:cs="Tahoma"/>
          <w:sz w:val="22"/>
          <w:szCs w:val="22"/>
        </w:rPr>
        <w:t xml:space="preserve"> un 14 centi</w:t>
      </w:r>
    </w:p>
    <w:p w14:paraId="5EA8E9BC" w14:textId="1FAA6239" w:rsidR="002671C5" w:rsidRDefault="002671C5" w:rsidP="002671C5">
      <w:pPr>
        <w:rPr>
          <w:rFonts w:ascii="Tahoma" w:hAnsi="Tahoma" w:cs="Tahoma"/>
          <w:sz w:val="20"/>
        </w:rPr>
      </w:pPr>
    </w:p>
    <w:p w14:paraId="373CAF04" w14:textId="77777777" w:rsidR="00A40A58" w:rsidRPr="008275A1" w:rsidRDefault="00A40A58" w:rsidP="002671C5">
      <w:pPr>
        <w:rPr>
          <w:rFonts w:ascii="Tahoma" w:hAnsi="Tahoma" w:cs="Tahoma"/>
          <w:sz w:val="20"/>
        </w:rPr>
      </w:pPr>
    </w:p>
    <w:p w14:paraId="111BC06B" w14:textId="77777777" w:rsidR="002671C5" w:rsidRPr="00745CEA" w:rsidRDefault="002671C5" w:rsidP="002671C5">
      <w:pPr>
        <w:rPr>
          <w:rFonts w:ascii="Tahoma" w:hAnsi="Tahoma" w:cs="Tahoma"/>
          <w:sz w:val="22"/>
          <w:szCs w:val="22"/>
        </w:rPr>
      </w:pPr>
    </w:p>
    <w:p w14:paraId="70B18AA8" w14:textId="77777777" w:rsidR="002671C5" w:rsidRDefault="002671C5" w:rsidP="002671C5">
      <w:pPr>
        <w:rPr>
          <w:rFonts w:ascii="Tahoma" w:hAnsi="Tahoma" w:cs="Tahoma"/>
          <w:sz w:val="22"/>
          <w:szCs w:val="22"/>
        </w:rPr>
      </w:pPr>
    </w:p>
    <w:p w14:paraId="66213B4D" w14:textId="77777777" w:rsidR="002671C5" w:rsidRDefault="002671C5" w:rsidP="002671C5">
      <w:pPr>
        <w:rPr>
          <w:rFonts w:ascii="Tahoma" w:hAnsi="Tahoma" w:cs="Tahoma"/>
          <w:sz w:val="22"/>
          <w:szCs w:val="22"/>
        </w:rPr>
      </w:pPr>
    </w:p>
    <w:p w14:paraId="23ECE4F2" w14:textId="77777777" w:rsidR="002671C5" w:rsidRDefault="002671C5" w:rsidP="002671C5">
      <w:pPr>
        <w:rPr>
          <w:rFonts w:ascii="Tahoma" w:hAnsi="Tahoma" w:cs="Tahoma"/>
          <w:sz w:val="22"/>
          <w:szCs w:val="22"/>
        </w:rPr>
      </w:pPr>
    </w:p>
    <w:p w14:paraId="5217E7F0" w14:textId="77777777" w:rsidR="002671C5" w:rsidRPr="00745CEA" w:rsidRDefault="002671C5" w:rsidP="002671C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</w:t>
      </w:r>
      <w:r w:rsidRPr="002C421C">
        <w:rPr>
          <w:rFonts w:ascii="Tahoma" w:hAnsi="Tahoma" w:cs="Tahoma"/>
          <w:sz w:val="22"/>
          <w:szCs w:val="22"/>
        </w:rPr>
        <w:t>ēķins sagatavots elektroniski un ir derīgs bez paraksta.</w:t>
      </w:r>
    </w:p>
    <w:p w14:paraId="7A29BBB9" w14:textId="77777777" w:rsidR="002671C5" w:rsidRPr="00745CEA" w:rsidRDefault="002671C5" w:rsidP="002671C5">
      <w:pPr>
        <w:rPr>
          <w:rFonts w:ascii="Tahoma" w:hAnsi="Tahoma" w:cs="Tahoma"/>
          <w:sz w:val="22"/>
          <w:szCs w:val="22"/>
        </w:rPr>
      </w:pPr>
    </w:p>
    <w:p w14:paraId="21B7599D" w14:textId="77777777" w:rsidR="000C20D9" w:rsidRDefault="000C20D9"/>
    <w:sectPr w:rsidR="000C20D9" w:rsidSect="00A20BFD">
      <w:headerReference w:type="default" r:id="rId7"/>
      <w:footerReference w:type="default" r:id="rId8"/>
      <w:pgSz w:w="11906" w:h="16838"/>
      <w:pgMar w:top="1134" w:right="1134" w:bottom="1134" w:left="141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59193" w14:textId="77777777" w:rsidR="00F806FA" w:rsidRDefault="00F806FA">
      <w:r>
        <w:separator/>
      </w:r>
    </w:p>
  </w:endnote>
  <w:endnote w:type="continuationSeparator" w:id="0">
    <w:p w14:paraId="29E2A2E2" w14:textId="77777777" w:rsidR="00F806FA" w:rsidRDefault="00F80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DC30C" w14:textId="77777777" w:rsidR="00683194" w:rsidRPr="008F4928" w:rsidRDefault="002671C5" w:rsidP="007F0CE1">
    <w:pPr>
      <w:tabs>
        <w:tab w:val="center" w:pos="4320"/>
        <w:tab w:val="right" w:pos="8640"/>
      </w:tabs>
      <w:jc w:val="center"/>
    </w:pPr>
    <w:r w:rsidRPr="008F4928">
      <w:t xml:space="preserve">DOKUMENTS PARAKSTĪTS AR DROŠU ELEKTRONISKO PARAKSTU </w:t>
    </w:r>
  </w:p>
  <w:p w14:paraId="4770951A" w14:textId="77777777" w:rsidR="00683194" w:rsidRDefault="002671C5" w:rsidP="00766CFD">
    <w:pPr>
      <w:pStyle w:val="Footer"/>
      <w:jc w:val="center"/>
    </w:pPr>
    <w:r w:rsidRPr="008F4928">
      <w:t>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E4068" w14:textId="77777777" w:rsidR="00F806FA" w:rsidRDefault="00F806FA">
      <w:r>
        <w:separator/>
      </w:r>
    </w:p>
  </w:footnote>
  <w:footnote w:type="continuationSeparator" w:id="0">
    <w:p w14:paraId="46DCAFB2" w14:textId="77777777" w:rsidR="00F806FA" w:rsidRDefault="00F80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75505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7CDEAC" w14:textId="77777777" w:rsidR="00683194" w:rsidRDefault="002671C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57717B9" w14:textId="77777777" w:rsidR="00683194" w:rsidRDefault="00B44F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F6BB4"/>
    <w:multiLevelType w:val="hybridMultilevel"/>
    <w:tmpl w:val="971206BE"/>
    <w:lvl w:ilvl="0" w:tplc="BE0A1B82">
      <w:start w:val="4234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11284"/>
    <w:multiLevelType w:val="multilevel"/>
    <w:tmpl w:val="0F34A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544D6339"/>
    <w:multiLevelType w:val="hybridMultilevel"/>
    <w:tmpl w:val="4F4C82C2"/>
    <w:lvl w:ilvl="0" w:tplc="983A5508">
      <w:start w:val="1"/>
      <w:numFmt w:val="decimal"/>
      <w:lvlText w:val="%1."/>
      <w:lvlJc w:val="left"/>
      <w:pPr>
        <w:ind w:left="360" w:hanging="360"/>
      </w:pPr>
    </w:lvl>
    <w:lvl w:ilvl="1" w:tplc="9C587B78">
      <w:start w:val="1"/>
      <w:numFmt w:val="lowerLetter"/>
      <w:lvlText w:val="%2."/>
      <w:lvlJc w:val="left"/>
      <w:pPr>
        <w:ind w:left="1440" w:hanging="360"/>
      </w:pPr>
    </w:lvl>
    <w:lvl w:ilvl="2" w:tplc="187C9C76">
      <w:start w:val="1"/>
      <w:numFmt w:val="lowerRoman"/>
      <w:lvlText w:val="%3."/>
      <w:lvlJc w:val="right"/>
      <w:pPr>
        <w:ind w:left="2160" w:hanging="180"/>
      </w:pPr>
    </w:lvl>
    <w:lvl w:ilvl="3" w:tplc="EDDA6780">
      <w:start w:val="1"/>
      <w:numFmt w:val="decimal"/>
      <w:lvlText w:val="%4."/>
      <w:lvlJc w:val="left"/>
      <w:pPr>
        <w:ind w:left="2880" w:hanging="360"/>
      </w:pPr>
    </w:lvl>
    <w:lvl w:ilvl="4" w:tplc="1FFEC05E">
      <w:start w:val="1"/>
      <w:numFmt w:val="lowerLetter"/>
      <w:lvlText w:val="%5."/>
      <w:lvlJc w:val="left"/>
      <w:pPr>
        <w:ind w:left="3600" w:hanging="360"/>
      </w:pPr>
    </w:lvl>
    <w:lvl w:ilvl="5" w:tplc="5010CD00">
      <w:start w:val="1"/>
      <w:numFmt w:val="lowerRoman"/>
      <w:lvlText w:val="%6."/>
      <w:lvlJc w:val="right"/>
      <w:pPr>
        <w:ind w:left="4320" w:hanging="180"/>
      </w:pPr>
    </w:lvl>
    <w:lvl w:ilvl="6" w:tplc="FA36A2BE">
      <w:start w:val="1"/>
      <w:numFmt w:val="decimal"/>
      <w:lvlText w:val="%7."/>
      <w:lvlJc w:val="left"/>
      <w:pPr>
        <w:ind w:left="5040" w:hanging="360"/>
      </w:pPr>
    </w:lvl>
    <w:lvl w:ilvl="7" w:tplc="F814C630">
      <w:start w:val="1"/>
      <w:numFmt w:val="lowerLetter"/>
      <w:lvlText w:val="%8."/>
      <w:lvlJc w:val="left"/>
      <w:pPr>
        <w:ind w:left="5760" w:hanging="360"/>
      </w:pPr>
    </w:lvl>
    <w:lvl w:ilvl="8" w:tplc="B9FC9EB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F4D76"/>
    <w:multiLevelType w:val="hybridMultilevel"/>
    <w:tmpl w:val="46D4A38E"/>
    <w:lvl w:ilvl="0" w:tplc="C944E366">
      <w:start w:val="4234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8676D"/>
    <w:multiLevelType w:val="multilevel"/>
    <w:tmpl w:val="9BCC8C7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1387410391">
    <w:abstractNumId w:val="2"/>
  </w:num>
  <w:num w:numId="2" w16cid:durableId="1505631280">
    <w:abstractNumId w:val="1"/>
  </w:num>
  <w:num w:numId="3" w16cid:durableId="422802859">
    <w:abstractNumId w:val="4"/>
  </w:num>
  <w:num w:numId="4" w16cid:durableId="142553174">
    <w:abstractNumId w:val="3"/>
  </w:num>
  <w:num w:numId="5" w16cid:durableId="1733776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1C5"/>
    <w:rsid w:val="00057068"/>
    <w:rsid w:val="0007699D"/>
    <w:rsid w:val="0008096A"/>
    <w:rsid w:val="000C20D9"/>
    <w:rsid w:val="00110E05"/>
    <w:rsid w:val="00131F48"/>
    <w:rsid w:val="00176A8F"/>
    <w:rsid w:val="001B789A"/>
    <w:rsid w:val="002046B0"/>
    <w:rsid w:val="00250DE5"/>
    <w:rsid w:val="002671C5"/>
    <w:rsid w:val="002C7DBE"/>
    <w:rsid w:val="00384AC1"/>
    <w:rsid w:val="003A3262"/>
    <w:rsid w:val="003E645B"/>
    <w:rsid w:val="004A38F3"/>
    <w:rsid w:val="00720E08"/>
    <w:rsid w:val="00773028"/>
    <w:rsid w:val="007D46E9"/>
    <w:rsid w:val="007F7E38"/>
    <w:rsid w:val="00853F6E"/>
    <w:rsid w:val="00872BF3"/>
    <w:rsid w:val="0087790B"/>
    <w:rsid w:val="008C3F4D"/>
    <w:rsid w:val="008D1784"/>
    <w:rsid w:val="008E1BD6"/>
    <w:rsid w:val="00943969"/>
    <w:rsid w:val="009A1C2E"/>
    <w:rsid w:val="009B42D8"/>
    <w:rsid w:val="009E5372"/>
    <w:rsid w:val="00A40A58"/>
    <w:rsid w:val="00A73787"/>
    <w:rsid w:val="00AD2311"/>
    <w:rsid w:val="00B44F1C"/>
    <w:rsid w:val="00BD09CA"/>
    <w:rsid w:val="00C6573A"/>
    <w:rsid w:val="00C713C1"/>
    <w:rsid w:val="00CA1A18"/>
    <w:rsid w:val="00D207AA"/>
    <w:rsid w:val="00D43022"/>
    <w:rsid w:val="00DC774F"/>
    <w:rsid w:val="00DF0D6A"/>
    <w:rsid w:val="00F42860"/>
    <w:rsid w:val="00F72FCE"/>
    <w:rsid w:val="00F806FA"/>
    <w:rsid w:val="00F90D8A"/>
    <w:rsid w:val="00FE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6F70AB"/>
  <w15:docId w15:val="{F0F6526A-A641-4194-8BB1-61A4D119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Bullet Points,Bullet Styl,Colorful List - Accent 11,Dot pt,F5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2671C5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2 Char,Bullet Points Char,Bullet Styl Char,Colorful List - Accent 11 Char,Dot pt Char,F5 List Paragraph Char,IFCL - List Paragraph Char,Indicator Text Char,List Paragraph Char Char Char Char,List Paragraph1 Char,List Paragraph12 Char"/>
    <w:link w:val="ListParagraph"/>
    <w:uiPriority w:val="34"/>
    <w:qFormat/>
    <w:locked/>
    <w:rsid w:val="002671C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671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1C5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2671C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71C5"/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2671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71C5"/>
    <w:rPr>
      <w:rFonts w:ascii="Times New Roman" w:eastAsia="Times New Roman" w:hAnsi="Times New Roman" w:cs="Times New Roman"/>
      <w:sz w:val="24"/>
      <w:szCs w:val="24"/>
      <w:lang w:val="lv-LV"/>
    </w:rPr>
  </w:style>
  <w:style w:type="paragraph" w:customStyle="1" w:styleId="txt1">
    <w:name w:val="txt1"/>
    <w:rsid w:val="002671C5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spacing w:after="0" w:line="240" w:lineRule="auto"/>
      <w:jc w:val="both"/>
    </w:pPr>
    <w:rPr>
      <w:rFonts w:ascii="!Neo'w Arial" w:eastAsia="Times New Roman" w:hAnsi="!Neo'w Arial" w:cs="Times New Roman"/>
      <w:snapToGrid w:val="0"/>
      <w:color w:val="000000"/>
      <w:sz w:val="20"/>
      <w:szCs w:val="20"/>
      <w:lang w:eastAsia="lv-LV"/>
    </w:rPr>
  </w:style>
  <w:style w:type="character" w:styleId="Strong">
    <w:name w:val="Strong"/>
    <w:basedOn w:val="DefaultParagraphFont"/>
    <w:uiPriority w:val="22"/>
    <w:qFormat/>
    <w:rsid w:val="002671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E537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GB" w:eastAsia="en-GB"/>
    </w:rPr>
  </w:style>
  <w:style w:type="paragraph" w:customStyle="1" w:styleId="v1msonormal">
    <w:name w:val="v1msonormal"/>
    <w:basedOn w:val="Normal"/>
    <w:rsid w:val="009E5372"/>
    <w:pPr>
      <w:spacing w:before="100" w:beforeAutospacing="1" w:after="100" w:afterAutospacing="1"/>
    </w:pPr>
    <w:rPr>
      <w:lang w:val="en-US"/>
    </w:rPr>
  </w:style>
  <w:style w:type="character" w:customStyle="1" w:styleId="label">
    <w:name w:val="label"/>
    <w:basedOn w:val="DefaultParagraphFont"/>
    <w:rsid w:val="00877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1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ge39sor</dc:creator>
  <cp:lastModifiedBy>Gunita Nadziņa</cp:lastModifiedBy>
  <cp:revision>2</cp:revision>
  <dcterms:created xsi:type="dcterms:W3CDTF">2022-06-10T09:44:00Z</dcterms:created>
  <dcterms:modified xsi:type="dcterms:W3CDTF">2022-06-10T09:44:00Z</dcterms:modified>
</cp:coreProperties>
</file>