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Ziemeļatlantijas līguma organizācijas izcilības centra stratēģiskās komunikācijas jautājumos direktoru"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2015. gada 7. jūlija rīkojumu Nr.367 esošais Ziemeļatlantijas līguma organizācijas Izcilības centra stratēģiskās komunikācijas jautājumos direktors Jānis Sārts ir iecelts amatā uz laiku līdz 2023. gada 1. septembrim. Lai nodrošinātu minētā Izcilības centra vadības nepārtrauktību, Aizsardzības ministrija ir izstrādājusi Ministru kabineta rīkojuma projektu „Par Ziemeļatlantijas līguma organizācijas izcilības centra stratēģiskās komunikācijas jautājumos direktoru”.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rīkojumu  iecelt amatā Izcilības centra stratēģiskās komunikācijas jautājumos direktoru.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Ziemeļatlantijas līguma organizācijas Izcilības centra stratēģiskās komunikācijas jautājumos direktora pilnvaru termiņš beidzas 2023.gada 1.septembrī.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1. oktobra Latvijā darbojas Ziemeļatlantijas līguma organizācijas Izcilības centrs stratēģiskās komunikācijas jautājumos (turpmāk - STRATCOM CoE).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STRATCOM CoE tika izveidots saskaņā ar Saeimā 2014. gada 19. jūlijā ratificētajiem Saprašanās memorandiem (likums „Par Saprašanās memorandu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par Ziemeļatlantijas līguma organizācijas izcilības centra stratēģiskās komunikācijas jautājumos izveidošanu, administrēšanu un darbību (turpmāk - Saprašanās memorands par STRATCOM CoE izveidošanu) un Saprašanās memorandu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kā arī Sabiedroto spēku Augstākās virspavēlniecības Transformācijas komandiera štābu par Ziemeļatlantijas līguma organizācijas izcilības centra stratēģiskās komunikācijas jautājumos funkcionālajām attiecībām” (turpmāk – Likums par starptautiskas organizācijas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par STRATCOM CoE izveidošanu 1. panta 1.2.(i) apakšpunktā ir noteikts, ka “Uzņēmējvalsts (FN) - Latvijas Republika, ko pārstāv Aizsardzības ministrija kā COE uzņemošais Dalībnieks.” Saprašanās memoranda par STRATCOM CoE izveidošanu 6. panta 6.12.punkts nosaka, ka “6.12. Direktoru rotācijas kārtībā uz četru gadu termiņu ieceļ amatā FN.  Tomēr sākotnēji direktors tiek iecelts amatā uz diviem rotācijas termiņiem (8 gadiem), lai nodrošinātu NATO StratCom COE nepieciešamo sākotnēju nepārtrauktību.”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2015. gada 7. jūlija rīkojumu Nr.367 esošais STRATCOM CoE direktors Jānis Sārts ir iecelts amatā uz 8 gadiem – uz laiku līdz 2023.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STRATCOM CoE direktora J.Sārta pilnvaru termiņš beidzas 2023.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Centra darbības sekmīgu turpināšanu, ir jāieceļ amatā jauns Centra direktors. Aizsardzības ministrijas ieskatā J.Sārts ir atbilstošs kandidāts – viņa profesionālā pieredze, kvalifikācija, zināšanas un izglītība ir pilnībā pierādītas ar līdzšinējo darbību STRATCOM CoE 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J.Sārta iecelšanas STRATCOM CoE direktora amatā 2015. gadā divkārt ir notikusi STRATCOM CoE darbības izvērtēšana no NATO puses[1], kas noslēgusies ar pozitīviem atzinumiem par Centra darbību un NATO akreditēta izcilības centra statusa saglabāšanu. Pēdējā - 2022. gada 1. novembra atzinumā minēts, ka: “Tas ir lielisks piemērs labi izveidotam, attīstītam Centram, kas ir spējīgs sniegt būtisku pienesumu NATO, stratēģiskās komunikācijas jomā. Tam ir laba sasaiste ar NATO struktūrām, un tas ir plaši atzīts kā vadošais ekspertīzes sniedzējs savas darbības jomā.”[2]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darba programmai šo gadu laikā STRATCOM CoE ir tikuši uzticēti tādi svarīgie uzdevumi kā NATO Stratēģiskās komunikācijas doktrīnas izstrādes vadība (AJP-10 Allied Joint Dorctrine for Strategic Communications), NATO Militāri publisko attiecību doktrīnas izstrādes vadība (AJP-10.3 Military Public Affairs), un NATO valstu stratēģiskās komunikācijas disciplīnas vadība (Department Head for Strategic Communications discipline). Vienlaikus, šobrīd notiek intensīvs darbs pie jauno mākslīgā intelekta tehnoloģiju aprobēšanas konceptuālā un praktiskā līmenī stratēģiskajā komunikācijā.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vērtējot J.Sārta darbu STRATCOM CoE direktora amatā, kuru apliecina NATO Sabiedroto transformācijas pavēlniecības (NATO Allied Command Transformation) novērtējumi, un ņemot vērā iesākto darbu aktualitāti, kā arī STRATCOM CoE darba dinamiku apstākļos, ko ietekmē Krievijas uzsāktais karš Ukrainā, Aizsardzības ministrijas vērtējumā J.Sārtam būtu jāturpina vadīt STRATCOM CoE arī nākamajā rotācijas periodā – līdz 2027.gada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NATO Allied Command Transformation (NATO ACT)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“NATO StratCom COE is an excellent example of a mature COE that is a valuable asset to NATO in the area of strategic communications. It is well connected to NATO structures and widely recognized as the leader in its subject matter area.” Document No: ACT/JFD/COE/ PD/TT-6061/SER: NU: 1331, dated 1 November 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memorands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par Ziemeļatlantijas līguma organizācijas izcilības centra stratēģiskās komunikācijas jautājumos izveidošanu, administrēšanu un darbību (ratificēts Saeimā 2014. gada 19.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saprašanās memorandu tika izveidots Ziemeļatlantijas līguma organizācijas izcilības centrs stratēģiskās komunikācijas jautājumos, noteikti tā administrēšanas un darbības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1.2.(i) apakšpunktā ir noteikts, ka “Uzņēmējvalsts (FN) - Latvijas Republika, ko pārstāv Aizsardzības ministrija kā COE uzņemošais Dalībnieks.” Saprašanās memoranda par STRATCOM CoE izveidošanu 6. panta 6.12.punkts nosaka, ka “6.12. Direktoru rotācijas kārtībā uz četru gadu termiņu ieceļ amatā FN."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Saprašanās memorands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par Ziemeļatlantijas līguma organizācijas izcilības centra stratēģiskās komunikācijas jautājumos izveidošanu, administrēšanu un darbību (ratificēts Saeimā 2014. gada 19. jūlijā).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Izcilības centra direktoru rotācijas kārtībā uz četru gadu termiņu ieceļ amatā uzņemošā valsts (Latvijas Republika, ko pārstāv Aizsardzības ministrija kā Izcilības centra uzņemošais Dalībnieks).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23-TA-1526</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23-TA-1526</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anotācija_(ex_ante)_23-TA-1526.docx</dc:title>
</cp:coreProperties>
</file>

<file path=docProps/custom.xml><?xml version="1.0" encoding="utf-8"?>
<Properties xmlns="http://schemas.openxmlformats.org/officeDocument/2006/custom-properties" xmlns:vt="http://schemas.openxmlformats.org/officeDocument/2006/docPropsVTypes"/>
</file>