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1DF" w:rsidRPr="00C9733C" w:rsidRDefault="001761DF" w:rsidP="001761DF">
      <w:pPr>
        <w:pStyle w:val="ListParagraph"/>
        <w:numPr>
          <w:ilvl w:val="0"/>
          <w:numId w:val="6"/>
        </w:numPr>
        <w:spacing w:after="0" w:line="240" w:lineRule="auto"/>
        <w:jc w:val="right"/>
        <w:rPr>
          <w:rFonts w:ascii="Times New Roman" w:eastAsia="Times New Roman" w:hAnsi="Times New Roman" w:cs="Times New Roman"/>
          <w:bCs/>
          <w:sz w:val="24"/>
          <w:szCs w:val="24"/>
          <w:lang w:val="lv-LV"/>
        </w:rPr>
      </w:pPr>
      <w:r w:rsidRPr="00C9733C">
        <w:rPr>
          <w:rFonts w:ascii="Times New Roman" w:eastAsia="Times New Roman" w:hAnsi="Times New Roman" w:cs="Times New Roman"/>
          <w:bCs/>
          <w:sz w:val="24"/>
          <w:szCs w:val="24"/>
          <w:lang w:val="lv-LV"/>
        </w:rPr>
        <w:t>pielikums</w:t>
      </w:r>
    </w:p>
    <w:p w:rsidR="001761DF" w:rsidRPr="00C9733C" w:rsidRDefault="001761DF" w:rsidP="001761DF">
      <w:pPr>
        <w:spacing w:after="0" w:line="240" w:lineRule="auto"/>
        <w:jc w:val="right"/>
        <w:rPr>
          <w:rFonts w:ascii="Times New Roman" w:eastAsia="Times New Roman" w:hAnsi="Times New Roman" w:cs="Times New Roman"/>
          <w:bCs/>
          <w:sz w:val="24"/>
          <w:szCs w:val="24"/>
          <w:lang w:val="lv-LV"/>
        </w:rPr>
      </w:pPr>
      <w:r w:rsidRPr="00C9733C">
        <w:rPr>
          <w:rFonts w:ascii="Times New Roman" w:eastAsia="Times New Roman" w:hAnsi="Times New Roman" w:cs="Times New Roman"/>
          <w:bCs/>
          <w:sz w:val="24"/>
          <w:szCs w:val="24"/>
          <w:lang w:val="lv-LV"/>
        </w:rPr>
        <w:t>Ministru kabineta rīkojuma projekta</w:t>
      </w:r>
    </w:p>
    <w:p w:rsidR="001761DF" w:rsidRPr="00C9733C" w:rsidRDefault="001761DF" w:rsidP="001761DF">
      <w:pPr>
        <w:spacing w:after="0" w:line="240" w:lineRule="auto"/>
        <w:jc w:val="right"/>
        <w:rPr>
          <w:rFonts w:ascii="Times New Roman" w:eastAsia="Times New Roman" w:hAnsi="Times New Roman" w:cs="Times New Roman"/>
          <w:bCs/>
          <w:sz w:val="24"/>
          <w:szCs w:val="24"/>
          <w:lang w:val="lv-LV"/>
        </w:rPr>
      </w:pPr>
      <w:r w:rsidRPr="00C9733C">
        <w:rPr>
          <w:rFonts w:ascii="Times New Roman" w:eastAsia="Times New Roman" w:hAnsi="Times New Roman" w:cs="Times New Roman"/>
          <w:bCs/>
          <w:sz w:val="24"/>
          <w:szCs w:val="24"/>
          <w:lang w:val="lv-LV"/>
        </w:rPr>
        <w:t xml:space="preserve">“Grozījums Ministru kabineta 2021. gada 10. augusta </w:t>
      </w:r>
    </w:p>
    <w:p w:rsidR="001761DF" w:rsidRPr="00C9733C" w:rsidRDefault="001761DF" w:rsidP="001761DF">
      <w:pPr>
        <w:spacing w:after="0" w:line="240" w:lineRule="auto"/>
        <w:jc w:val="right"/>
        <w:rPr>
          <w:rFonts w:ascii="Times New Roman" w:eastAsia="Times New Roman" w:hAnsi="Times New Roman" w:cs="Times New Roman"/>
          <w:bCs/>
          <w:sz w:val="24"/>
          <w:szCs w:val="24"/>
          <w:lang w:val="lv-LV"/>
        </w:rPr>
      </w:pPr>
      <w:r w:rsidRPr="00C9733C">
        <w:rPr>
          <w:rFonts w:ascii="Times New Roman" w:eastAsia="Times New Roman" w:hAnsi="Times New Roman" w:cs="Times New Roman"/>
          <w:bCs/>
          <w:sz w:val="24"/>
          <w:szCs w:val="24"/>
          <w:lang w:val="lv-LV"/>
        </w:rPr>
        <w:t>rīkojumā Nr. 518 “Par ārkārtējās situācijas izsludināšanu””</w:t>
      </w:r>
    </w:p>
    <w:p w:rsidR="001761DF" w:rsidRPr="00C9733C" w:rsidRDefault="001761DF" w:rsidP="001761DF">
      <w:pPr>
        <w:spacing w:after="0" w:line="240" w:lineRule="auto"/>
        <w:jc w:val="right"/>
        <w:rPr>
          <w:rFonts w:ascii="Times New Roman" w:eastAsia="Times New Roman" w:hAnsi="Times New Roman" w:cs="Times New Roman"/>
          <w:bCs/>
          <w:sz w:val="24"/>
          <w:szCs w:val="24"/>
          <w:lang w:val="lv-LV"/>
        </w:rPr>
      </w:pPr>
      <w:r w:rsidRPr="00C9733C">
        <w:rPr>
          <w:rFonts w:ascii="Times New Roman" w:eastAsia="Times New Roman" w:hAnsi="Times New Roman" w:cs="Times New Roman"/>
          <w:bCs/>
          <w:sz w:val="24"/>
          <w:szCs w:val="24"/>
          <w:lang w:val="lv-LV"/>
        </w:rPr>
        <w:t xml:space="preserve"> sākotnējās ietekmes novērtējuma ziņojumam (anotācijai)</w:t>
      </w:r>
    </w:p>
    <w:p w:rsidR="001761DF" w:rsidRPr="000708B5" w:rsidRDefault="001761DF" w:rsidP="001761DF">
      <w:pPr>
        <w:rPr>
          <w:rFonts w:ascii="Times New Roman" w:eastAsia="Times New Roman" w:hAnsi="Times New Roman" w:cs="Times New Roman"/>
          <w:b/>
          <w:bCs/>
          <w:sz w:val="28"/>
          <w:szCs w:val="24"/>
          <w:lang w:val="lv-LV"/>
        </w:rPr>
      </w:pPr>
    </w:p>
    <w:p w:rsidR="001761DF" w:rsidRDefault="001761DF" w:rsidP="001761DF">
      <w:pPr>
        <w:jc w:val="center"/>
        <w:rPr>
          <w:rFonts w:ascii="Times New Roman" w:eastAsia="Times New Roman" w:hAnsi="Times New Roman" w:cs="Times New Roman"/>
          <w:b/>
          <w:bCs/>
          <w:sz w:val="28"/>
          <w:szCs w:val="24"/>
          <w:lang w:val="lv-LV"/>
        </w:rPr>
      </w:pPr>
      <w:r w:rsidRPr="000708B5">
        <w:rPr>
          <w:rFonts w:ascii="Times New Roman" w:eastAsia="Times New Roman" w:hAnsi="Times New Roman" w:cs="Times New Roman"/>
          <w:b/>
          <w:bCs/>
          <w:sz w:val="28"/>
          <w:szCs w:val="24"/>
          <w:lang w:val="lv-LV"/>
        </w:rPr>
        <w:t xml:space="preserve">Kopsavilkums par papildu nepieciešamo finansējumu </w:t>
      </w:r>
      <w:proofErr w:type="spellStart"/>
      <w:r w:rsidRPr="000708B5">
        <w:rPr>
          <w:rFonts w:ascii="Times New Roman" w:eastAsia="Times New Roman" w:hAnsi="Times New Roman" w:cs="Times New Roman"/>
          <w:b/>
          <w:bCs/>
          <w:sz w:val="28"/>
          <w:szCs w:val="24"/>
          <w:lang w:val="lv-LV"/>
        </w:rPr>
        <w:t>Iekšlietu</w:t>
      </w:r>
      <w:proofErr w:type="spellEnd"/>
      <w:r w:rsidRPr="000708B5">
        <w:rPr>
          <w:rFonts w:ascii="Times New Roman" w:eastAsia="Times New Roman" w:hAnsi="Times New Roman" w:cs="Times New Roman"/>
          <w:b/>
          <w:bCs/>
          <w:sz w:val="28"/>
          <w:szCs w:val="24"/>
          <w:lang w:val="lv-LV"/>
        </w:rPr>
        <w:t xml:space="preserve"> ministrijas padotības iestādēm saistībā ar situāciju uz Latvijas Republikas - Baltkrievijas Republikas valsts robežas </w:t>
      </w:r>
    </w:p>
    <w:p w:rsidR="006063FC" w:rsidRDefault="00862DD6" w:rsidP="001761DF">
      <w:pPr>
        <w:jc w:val="center"/>
        <w:rPr>
          <w:rFonts w:ascii="Times New Roman" w:eastAsia="Times New Roman" w:hAnsi="Times New Roman" w:cs="Times New Roman"/>
          <w:b/>
          <w:bCs/>
          <w:sz w:val="28"/>
          <w:szCs w:val="24"/>
          <w:lang w:val="lv-LV"/>
        </w:rPr>
      </w:pPr>
      <w:r w:rsidRPr="00862DD6">
        <w:rPr>
          <w:rFonts w:ascii="Times New Roman" w:eastAsia="Times New Roman" w:hAnsi="Times New Roman" w:cs="Times New Roman"/>
          <w:b/>
          <w:bCs/>
          <w:sz w:val="28"/>
          <w:szCs w:val="24"/>
          <w:lang w:val="lv-LV"/>
        </w:rPr>
        <w:t>par laika periodu no 202</w:t>
      </w:r>
      <w:r>
        <w:rPr>
          <w:rFonts w:ascii="Times New Roman" w:eastAsia="Times New Roman" w:hAnsi="Times New Roman" w:cs="Times New Roman"/>
          <w:b/>
          <w:bCs/>
          <w:sz w:val="28"/>
          <w:szCs w:val="24"/>
          <w:lang w:val="lv-LV"/>
        </w:rPr>
        <w:t>2</w:t>
      </w:r>
      <w:r w:rsidRPr="00862DD6">
        <w:rPr>
          <w:rFonts w:ascii="Times New Roman" w:eastAsia="Times New Roman" w:hAnsi="Times New Roman" w:cs="Times New Roman"/>
          <w:b/>
          <w:bCs/>
          <w:sz w:val="28"/>
          <w:szCs w:val="24"/>
          <w:lang w:val="lv-LV"/>
        </w:rPr>
        <w:t xml:space="preserve">. gada 1. </w:t>
      </w:r>
      <w:r w:rsidR="00683E5D">
        <w:rPr>
          <w:rFonts w:ascii="Times New Roman" w:eastAsia="Times New Roman" w:hAnsi="Times New Roman" w:cs="Times New Roman"/>
          <w:b/>
          <w:bCs/>
          <w:sz w:val="28"/>
          <w:szCs w:val="24"/>
          <w:lang w:val="lv-LV"/>
        </w:rPr>
        <w:t>februāra</w:t>
      </w:r>
      <w:r w:rsidRPr="00862DD6">
        <w:rPr>
          <w:rFonts w:ascii="Times New Roman" w:eastAsia="Times New Roman" w:hAnsi="Times New Roman" w:cs="Times New Roman"/>
          <w:b/>
          <w:bCs/>
          <w:sz w:val="28"/>
          <w:szCs w:val="24"/>
          <w:lang w:val="lv-LV"/>
        </w:rPr>
        <w:t xml:space="preserve"> līdz </w:t>
      </w:r>
      <w:r w:rsidR="00683E5D">
        <w:rPr>
          <w:rFonts w:ascii="Times New Roman" w:eastAsia="Times New Roman" w:hAnsi="Times New Roman" w:cs="Times New Roman"/>
          <w:b/>
          <w:bCs/>
          <w:sz w:val="28"/>
          <w:szCs w:val="24"/>
          <w:lang w:val="lv-LV"/>
        </w:rPr>
        <w:t>28</w:t>
      </w:r>
      <w:r w:rsidRPr="00862DD6">
        <w:rPr>
          <w:rFonts w:ascii="Times New Roman" w:eastAsia="Times New Roman" w:hAnsi="Times New Roman" w:cs="Times New Roman"/>
          <w:b/>
          <w:bCs/>
          <w:sz w:val="28"/>
          <w:szCs w:val="24"/>
          <w:lang w:val="lv-LV"/>
        </w:rPr>
        <w:t xml:space="preserve">. </w:t>
      </w:r>
      <w:r w:rsidR="00683E5D">
        <w:rPr>
          <w:rFonts w:ascii="Times New Roman" w:eastAsia="Times New Roman" w:hAnsi="Times New Roman" w:cs="Times New Roman"/>
          <w:b/>
          <w:bCs/>
          <w:sz w:val="28"/>
          <w:szCs w:val="24"/>
          <w:lang w:val="lv-LV"/>
        </w:rPr>
        <w:t>februārim</w:t>
      </w:r>
    </w:p>
    <w:p w:rsidR="00DC73B1" w:rsidRDefault="00DC73B1" w:rsidP="001761DF">
      <w:pPr>
        <w:jc w:val="center"/>
        <w:rPr>
          <w:rFonts w:ascii="Times New Roman" w:eastAsia="Times New Roman" w:hAnsi="Times New Roman" w:cs="Times New Roman"/>
          <w:b/>
          <w:bCs/>
          <w:sz w:val="28"/>
          <w:szCs w:val="24"/>
          <w:lang w:val="lv-LV"/>
        </w:rPr>
      </w:pPr>
    </w:p>
    <w:p w:rsidR="002F30D5" w:rsidRDefault="002F30D5" w:rsidP="00AB051C">
      <w:pPr>
        <w:pStyle w:val="ListParagraph"/>
        <w:numPr>
          <w:ilvl w:val="0"/>
          <w:numId w:val="7"/>
        </w:numPr>
        <w:rPr>
          <w:rFonts w:ascii="Times New Roman" w:eastAsia="Times New Roman" w:hAnsi="Times New Roman" w:cs="Times New Roman"/>
          <w:b/>
          <w:bCs/>
          <w:sz w:val="28"/>
          <w:szCs w:val="24"/>
          <w:lang w:val="lv-LV"/>
        </w:rPr>
      </w:pPr>
      <w:r w:rsidRPr="005C3DB7">
        <w:rPr>
          <w:rFonts w:ascii="Times New Roman" w:eastAsia="Times New Roman" w:hAnsi="Times New Roman" w:cs="Times New Roman"/>
          <w:b/>
          <w:bCs/>
          <w:sz w:val="28"/>
          <w:szCs w:val="24"/>
          <w:lang w:val="lv-LV"/>
        </w:rPr>
        <w:t xml:space="preserve">KOPĀ </w:t>
      </w:r>
      <w:proofErr w:type="spellStart"/>
      <w:r w:rsidRPr="005C3DB7">
        <w:rPr>
          <w:rFonts w:ascii="Times New Roman" w:eastAsia="Times New Roman" w:hAnsi="Times New Roman" w:cs="Times New Roman"/>
          <w:b/>
          <w:bCs/>
          <w:sz w:val="28"/>
          <w:szCs w:val="24"/>
          <w:lang w:val="lv-LV"/>
        </w:rPr>
        <w:t>Iekšlietu</w:t>
      </w:r>
      <w:proofErr w:type="spellEnd"/>
      <w:r w:rsidRPr="005C3DB7">
        <w:rPr>
          <w:rFonts w:ascii="Times New Roman" w:eastAsia="Times New Roman" w:hAnsi="Times New Roman" w:cs="Times New Roman"/>
          <w:b/>
          <w:bCs/>
          <w:sz w:val="28"/>
          <w:szCs w:val="24"/>
          <w:lang w:val="lv-LV"/>
        </w:rPr>
        <w:t xml:space="preserve"> ministrijas padotības iestādēm</w:t>
      </w:r>
      <w:r w:rsidR="00EE3DF3" w:rsidRPr="005C3DB7">
        <w:rPr>
          <w:rFonts w:ascii="Times New Roman" w:eastAsia="Times New Roman" w:hAnsi="Times New Roman" w:cs="Times New Roman"/>
          <w:b/>
          <w:bCs/>
          <w:sz w:val="28"/>
          <w:szCs w:val="24"/>
          <w:lang w:val="lv-LV"/>
        </w:rPr>
        <w:t xml:space="preserve"> </w:t>
      </w:r>
    </w:p>
    <w:tbl>
      <w:tblPr>
        <w:tblW w:w="9358" w:type="dxa"/>
        <w:tblInd w:w="-5" w:type="dxa"/>
        <w:tblLook w:val="04A0" w:firstRow="1" w:lastRow="0" w:firstColumn="1" w:lastColumn="0" w:noHBand="0" w:noVBand="1"/>
      </w:tblPr>
      <w:tblGrid>
        <w:gridCol w:w="3969"/>
        <w:gridCol w:w="1160"/>
        <w:gridCol w:w="1316"/>
        <w:gridCol w:w="1480"/>
        <w:gridCol w:w="1433"/>
      </w:tblGrid>
      <w:tr w:rsidR="0051314C" w:rsidRPr="0051314C" w:rsidTr="0051314C">
        <w:trPr>
          <w:trHeight w:val="786"/>
        </w:trPr>
        <w:tc>
          <w:tcPr>
            <w:tcW w:w="3969" w:type="dxa"/>
            <w:tcBorders>
              <w:top w:val="single" w:sz="4" w:space="0" w:color="auto"/>
              <w:left w:val="single" w:sz="4" w:space="0" w:color="auto"/>
              <w:bottom w:val="single" w:sz="4" w:space="0" w:color="auto"/>
              <w:right w:val="single" w:sz="4" w:space="0" w:color="auto"/>
            </w:tcBorders>
            <w:shd w:val="clear" w:color="auto" w:fill="auto"/>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Iestāde</w:t>
            </w:r>
          </w:p>
        </w:tc>
        <w:tc>
          <w:tcPr>
            <w:tcW w:w="1160" w:type="dxa"/>
            <w:tcBorders>
              <w:top w:val="single" w:sz="4" w:space="0" w:color="auto"/>
              <w:left w:val="nil"/>
              <w:bottom w:val="single" w:sz="4" w:space="0" w:color="auto"/>
              <w:right w:val="single" w:sz="4" w:space="0" w:color="auto"/>
            </w:tcBorders>
            <w:shd w:val="clear" w:color="auto" w:fill="auto"/>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Atlīdzība EKK1000</w:t>
            </w:r>
          </w:p>
        </w:tc>
        <w:tc>
          <w:tcPr>
            <w:tcW w:w="1316" w:type="dxa"/>
            <w:tcBorders>
              <w:top w:val="single" w:sz="4" w:space="0" w:color="auto"/>
              <w:left w:val="nil"/>
              <w:bottom w:val="single" w:sz="4" w:space="0" w:color="auto"/>
              <w:right w:val="single" w:sz="4" w:space="0" w:color="auto"/>
            </w:tcBorders>
            <w:shd w:val="clear" w:color="auto" w:fill="auto"/>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Preces  un pakalpojumi EKK2000*</w:t>
            </w:r>
          </w:p>
        </w:tc>
        <w:tc>
          <w:tcPr>
            <w:tcW w:w="1480" w:type="dxa"/>
            <w:tcBorders>
              <w:top w:val="single" w:sz="4" w:space="0" w:color="auto"/>
              <w:left w:val="nil"/>
              <w:bottom w:val="single" w:sz="4" w:space="0" w:color="auto"/>
              <w:right w:val="single" w:sz="4" w:space="0" w:color="auto"/>
            </w:tcBorders>
            <w:shd w:val="clear" w:color="auto" w:fill="auto"/>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Sociālie pabalsti EKK6000</w:t>
            </w:r>
          </w:p>
        </w:tc>
        <w:tc>
          <w:tcPr>
            <w:tcW w:w="1430" w:type="dxa"/>
            <w:tcBorders>
              <w:top w:val="single" w:sz="4" w:space="0" w:color="auto"/>
              <w:left w:val="nil"/>
              <w:bottom w:val="single" w:sz="4" w:space="0" w:color="auto"/>
              <w:right w:val="single" w:sz="4" w:space="0" w:color="auto"/>
            </w:tcBorders>
            <w:shd w:val="clear" w:color="auto" w:fill="auto"/>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 xml:space="preserve">Kopā </w:t>
            </w:r>
          </w:p>
        </w:tc>
      </w:tr>
      <w:tr w:rsidR="0051314C" w:rsidRPr="0051314C" w:rsidTr="0051314C">
        <w:trPr>
          <w:trHeight w:val="288"/>
        </w:trPr>
        <w:tc>
          <w:tcPr>
            <w:tcW w:w="9358"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1314C" w:rsidRPr="0051314C" w:rsidRDefault="0051314C" w:rsidP="0051314C">
            <w:pPr>
              <w:spacing w:after="0" w:line="240" w:lineRule="auto"/>
              <w:rPr>
                <w:rFonts w:ascii="Times New Roman" w:eastAsia="Times New Roman" w:hAnsi="Times New Roman" w:cs="Times New Roman"/>
                <w:b/>
                <w:bCs/>
                <w:i/>
                <w:iCs/>
                <w:color w:val="000000"/>
                <w:lang w:val="lv-LV"/>
              </w:rPr>
            </w:pPr>
            <w:r w:rsidRPr="0051314C">
              <w:rPr>
                <w:rFonts w:ascii="Times New Roman" w:eastAsia="Times New Roman" w:hAnsi="Times New Roman" w:cs="Times New Roman"/>
                <w:b/>
                <w:bCs/>
                <w:i/>
                <w:iCs/>
                <w:color w:val="000000"/>
                <w:lang w:val="lv-LV"/>
              </w:rPr>
              <w:t>I. Izdevumi saistībā ar rīkojuma Nr. 518 izpildei nepieciešamo pasākumu īstenošanu</w:t>
            </w:r>
          </w:p>
        </w:tc>
      </w:tr>
      <w:tr w:rsidR="0051314C" w:rsidRPr="0051314C" w:rsidTr="0051314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51314C" w:rsidRPr="0051314C" w:rsidRDefault="0051314C" w:rsidP="0051314C">
            <w:pPr>
              <w:spacing w:after="0" w:line="240" w:lineRule="auto"/>
              <w:rPr>
                <w:rFonts w:ascii="Times New Roman" w:eastAsia="Times New Roman" w:hAnsi="Times New Roman" w:cs="Times New Roman"/>
                <w:lang w:val="lv-LV"/>
              </w:rPr>
            </w:pPr>
            <w:r w:rsidRPr="0051314C">
              <w:rPr>
                <w:rFonts w:ascii="Times New Roman" w:eastAsia="Times New Roman" w:hAnsi="Times New Roman" w:cs="Times New Roman"/>
                <w:lang w:val="lv-LV"/>
              </w:rPr>
              <w:t>Valsts policija</w:t>
            </w:r>
          </w:p>
        </w:tc>
        <w:tc>
          <w:tcPr>
            <w:tcW w:w="116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159 402</w:t>
            </w:r>
          </w:p>
        </w:tc>
        <w:tc>
          <w:tcPr>
            <w:tcW w:w="1316"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60 526</w:t>
            </w:r>
          </w:p>
        </w:tc>
        <w:tc>
          <w:tcPr>
            <w:tcW w:w="148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 </w:t>
            </w:r>
          </w:p>
        </w:tc>
        <w:tc>
          <w:tcPr>
            <w:tcW w:w="1430" w:type="dxa"/>
            <w:tcBorders>
              <w:top w:val="nil"/>
              <w:left w:val="nil"/>
              <w:bottom w:val="single" w:sz="4" w:space="0" w:color="auto"/>
              <w:right w:val="single" w:sz="4" w:space="0" w:color="auto"/>
            </w:tcBorders>
            <w:shd w:val="clear" w:color="000000" w:fill="FFFFFF"/>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219 928</w:t>
            </w:r>
          </w:p>
        </w:tc>
      </w:tr>
      <w:tr w:rsidR="0051314C" w:rsidRPr="0051314C" w:rsidTr="0051314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51314C" w:rsidRPr="0051314C" w:rsidRDefault="0051314C" w:rsidP="0051314C">
            <w:pPr>
              <w:spacing w:after="0" w:line="240" w:lineRule="auto"/>
              <w:rPr>
                <w:rFonts w:ascii="Times New Roman" w:eastAsia="Times New Roman" w:hAnsi="Times New Roman" w:cs="Times New Roman"/>
                <w:lang w:val="lv-LV"/>
              </w:rPr>
            </w:pPr>
            <w:r w:rsidRPr="0051314C">
              <w:rPr>
                <w:rFonts w:ascii="Times New Roman" w:eastAsia="Times New Roman" w:hAnsi="Times New Roman" w:cs="Times New Roman"/>
                <w:lang w:val="lv-LV"/>
              </w:rPr>
              <w:t>Valsts robežsardze</w:t>
            </w:r>
          </w:p>
        </w:tc>
        <w:tc>
          <w:tcPr>
            <w:tcW w:w="116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155 413</w:t>
            </w:r>
          </w:p>
        </w:tc>
        <w:tc>
          <w:tcPr>
            <w:tcW w:w="1316"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 </w:t>
            </w:r>
          </w:p>
        </w:tc>
        <w:tc>
          <w:tcPr>
            <w:tcW w:w="148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 </w:t>
            </w:r>
          </w:p>
        </w:tc>
        <w:tc>
          <w:tcPr>
            <w:tcW w:w="1430" w:type="dxa"/>
            <w:tcBorders>
              <w:top w:val="nil"/>
              <w:left w:val="nil"/>
              <w:bottom w:val="single" w:sz="4" w:space="0" w:color="auto"/>
              <w:right w:val="single" w:sz="4" w:space="0" w:color="auto"/>
            </w:tcBorders>
            <w:shd w:val="clear" w:color="000000" w:fill="FFFFFF"/>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155 413</w:t>
            </w:r>
          </w:p>
        </w:tc>
      </w:tr>
      <w:tr w:rsidR="0051314C" w:rsidRPr="0051314C" w:rsidTr="0051314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51314C" w:rsidRPr="0051314C" w:rsidRDefault="0051314C" w:rsidP="0051314C">
            <w:pPr>
              <w:spacing w:after="0" w:line="240" w:lineRule="auto"/>
              <w:rPr>
                <w:rFonts w:ascii="Times New Roman" w:eastAsia="Times New Roman" w:hAnsi="Times New Roman" w:cs="Times New Roman"/>
                <w:lang w:val="lv-LV"/>
              </w:rPr>
            </w:pPr>
            <w:r w:rsidRPr="0051314C">
              <w:rPr>
                <w:rFonts w:ascii="Times New Roman" w:eastAsia="Times New Roman" w:hAnsi="Times New Roman" w:cs="Times New Roman"/>
                <w:lang w:val="lv-LV"/>
              </w:rPr>
              <w:t>Pilsonības un migrācijas lietu pārvalde</w:t>
            </w:r>
          </w:p>
        </w:tc>
        <w:tc>
          <w:tcPr>
            <w:tcW w:w="116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19 677</w:t>
            </w:r>
          </w:p>
        </w:tc>
        <w:tc>
          <w:tcPr>
            <w:tcW w:w="1316"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 </w:t>
            </w:r>
          </w:p>
        </w:tc>
        <w:tc>
          <w:tcPr>
            <w:tcW w:w="148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9 500</w:t>
            </w:r>
          </w:p>
        </w:tc>
        <w:tc>
          <w:tcPr>
            <w:tcW w:w="1430" w:type="dxa"/>
            <w:tcBorders>
              <w:top w:val="nil"/>
              <w:left w:val="nil"/>
              <w:bottom w:val="single" w:sz="4" w:space="0" w:color="auto"/>
              <w:right w:val="single" w:sz="4" w:space="0" w:color="auto"/>
            </w:tcBorders>
            <w:shd w:val="clear" w:color="000000" w:fill="FFFFFF"/>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29 177</w:t>
            </w:r>
          </w:p>
        </w:tc>
      </w:tr>
      <w:tr w:rsidR="0051314C" w:rsidRPr="0051314C" w:rsidTr="0051314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51314C" w:rsidRPr="0051314C" w:rsidRDefault="0051314C" w:rsidP="0051314C">
            <w:pPr>
              <w:spacing w:after="0" w:line="240" w:lineRule="auto"/>
              <w:rPr>
                <w:rFonts w:ascii="Times New Roman" w:eastAsia="Times New Roman" w:hAnsi="Times New Roman" w:cs="Times New Roman"/>
                <w:lang w:val="lv-LV"/>
              </w:rPr>
            </w:pPr>
            <w:r w:rsidRPr="0051314C">
              <w:rPr>
                <w:rFonts w:ascii="Times New Roman" w:eastAsia="Times New Roman" w:hAnsi="Times New Roman" w:cs="Times New Roman"/>
                <w:lang w:val="lv-LV"/>
              </w:rPr>
              <w:t>Valsts drošības dienests</w:t>
            </w:r>
          </w:p>
        </w:tc>
        <w:tc>
          <w:tcPr>
            <w:tcW w:w="116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 </w:t>
            </w:r>
          </w:p>
        </w:tc>
        <w:tc>
          <w:tcPr>
            <w:tcW w:w="1316"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11 056</w:t>
            </w:r>
          </w:p>
        </w:tc>
        <w:tc>
          <w:tcPr>
            <w:tcW w:w="148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 </w:t>
            </w:r>
          </w:p>
        </w:tc>
        <w:tc>
          <w:tcPr>
            <w:tcW w:w="1430" w:type="dxa"/>
            <w:tcBorders>
              <w:top w:val="nil"/>
              <w:left w:val="nil"/>
              <w:bottom w:val="single" w:sz="4" w:space="0" w:color="auto"/>
              <w:right w:val="single" w:sz="4" w:space="0" w:color="auto"/>
            </w:tcBorders>
            <w:shd w:val="clear" w:color="000000" w:fill="FFFFFF"/>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11 056</w:t>
            </w:r>
          </w:p>
        </w:tc>
      </w:tr>
      <w:tr w:rsidR="0051314C" w:rsidRPr="0051314C" w:rsidTr="0051314C">
        <w:trPr>
          <w:trHeight w:val="276"/>
        </w:trPr>
        <w:tc>
          <w:tcPr>
            <w:tcW w:w="3969" w:type="dxa"/>
            <w:tcBorders>
              <w:top w:val="nil"/>
              <w:left w:val="single" w:sz="4" w:space="0" w:color="auto"/>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right"/>
              <w:rPr>
                <w:rFonts w:ascii="Times New Roman" w:eastAsia="Times New Roman" w:hAnsi="Times New Roman" w:cs="Times New Roman"/>
                <w:b/>
                <w:bCs/>
                <w:lang w:val="lv-LV"/>
              </w:rPr>
            </w:pPr>
            <w:r w:rsidRPr="0051314C">
              <w:rPr>
                <w:rFonts w:ascii="Times New Roman" w:eastAsia="Times New Roman" w:hAnsi="Times New Roman" w:cs="Times New Roman"/>
                <w:b/>
                <w:bCs/>
                <w:lang w:val="lv-LV"/>
              </w:rPr>
              <w:t>KOPĀ</w:t>
            </w:r>
          </w:p>
        </w:tc>
        <w:tc>
          <w:tcPr>
            <w:tcW w:w="1160" w:type="dxa"/>
            <w:tcBorders>
              <w:top w:val="nil"/>
              <w:left w:val="nil"/>
              <w:bottom w:val="single" w:sz="4" w:space="0" w:color="auto"/>
              <w:right w:val="single" w:sz="4" w:space="0" w:color="auto"/>
            </w:tcBorders>
            <w:shd w:val="clear" w:color="000000" w:fill="FFFFFF"/>
            <w:hideMark/>
          </w:tcPr>
          <w:p w:rsidR="0051314C" w:rsidRPr="0051314C" w:rsidRDefault="0051314C" w:rsidP="0051314C">
            <w:pPr>
              <w:spacing w:after="0" w:line="240" w:lineRule="auto"/>
              <w:jc w:val="center"/>
              <w:rPr>
                <w:rFonts w:ascii="Times New Roman" w:eastAsia="Times New Roman" w:hAnsi="Times New Roman" w:cs="Times New Roman"/>
                <w:b/>
                <w:bCs/>
                <w:lang w:val="lv-LV"/>
              </w:rPr>
            </w:pPr>
            <w:r w:rsidRPr="0051314C">
              <w:rPr>
                <w:rFonts w:ascii="Times New Roman" w:eastAsia="Times New Roman" w:hAnsi="Times New Roman" w:cs="Times New Roman"/>
                <w:b/>
                <w:bCs/>
                <w:lang w:val="lv-LV"/>
              </w:rPr>
              <w:t>334 492</w:t>
            </w:r>
          </w:p>
        </w:tc>
        <w:tc>
          <w:tcPr>
            <w:tcW w:w="1316" w:type="dxa"/>
            <w:tcBorders>
              <w:top w:val="nil"/>
              <w:left w:val="nil"/>
              <w:bottom w:val="single" w:sz="4" w:space="0" w:color="auto"/>
              <w:right w:val="single" w:sz="4" w:space="0" w:color="auto"/>
            </w:tcBorders>
            <w:shd w:val="clear" w:color="000000" w:fill="FFFFFF"/>
            <w:hideMark/>
          </w:tcPr>
          <w:p w:rsidR="0051314C" w:rsidRPr="0051314C" w:rsidRDefault="0051314C" w:rsidP="0051314C">
            <w:pPr>
              <w:spacing w:after="0" w:line="240" w:lineRule="auto"/>
              <w:jc w:val="center"/>
              <w:rPr>
                <w:rFonts w:ascii="Times New Roman" w:eastAsia="Times New Roman" w:hAnsi="Times New Roman" w:cs="Times New Roman"/>
                <w:b/>
                <w:bCs/>
                <w:lang w:val="lv-LV"/>
              </w:rPr>
            </w:pPr>
            <w:r w:rsidRPr="0051314C">
              <w:rPr>
                <w:rFonts w:ascii="Times New Roman" w:eastAsia="Times New Roman" w:hAnsi="Times New Roman" w:cs="Times New Roman"/>
                <w:b/>
                <w:bCs/>
                <w:lang w:val="lv-LV"/>
              </w:rPr>
              <w:t>71 582</w:t>
            </w:r>
          </w:p>
        </w:tc>
        <w:tc>
          <w:tcPr>
            <w:tcW w:w="1480" w:type="dxa"/>
            <w:tcBorders>
              <w:top w:val="nil"/>
              <w:left w:val="nil"/>
              <w:bottom w:val="single" w:sz="4" w:space="0" w:color="auto"/>
              <w:right w:val="single" w:sz="4" w:space="0" w:color="auto"/>
            </w:tcBorders>
            <w:shd w:val="clear" w:color="000000" w:fill="FFFFFF"/>
            <w:hideMark/>
          </w:tcPr>
          <w:p w:rsidR="0051314C" w:rsidRPr="0051314C" w:rsidRDefault="0051314C" w:rsidP="0051314C">
            <w:pPr>
              <w:spacing w:after="0" w:line="240" w:lineRule="auto"/>
              <w:jc w:val="center"/>
              <w:rPr>
                <w:rFonts w:ascii="Times New Roman" w:eastAsia="Times New Roman" w:hAnsi="Times New Roman" w:cs="Times New Roman"/>
                <w:b/>
                <w:bCs/>
                <w:lang w:val="lv-LV"/>
              </w:rPr>
            </w:pPr>
            <w:r w:rsidRPr="0051314C">
              <w:rPr>
                <w:rFonts w:ascii="Times New Roman" w:eastAsia="Times New Roman" w:hAnsi="Times New Roman" w:cs="Times New Roman"/>
                <w:b/>
                <w:bCs/>
                <w:lang w:val="lv-LV"/>
              </w:rPr>
              <w:t>9 500</w:t>
            </w:r>
          </w:p>
        </w:tc>
        <w:tc>
          <w:tcPr>
            <w:tcW w:w="1430" w:type="dxa"/>
            <w:tcBorders>
              <w:top w:val="nil"/>
              <w:left w:val="nil"/>
              <w:bottom w:val="single" w:sz="4" w:space="0" w:color="auto"/>
              <w:right w:val="single" w:sz="4" w:space="0" w:color="auto"/>
            </w:tcBorders>
            <w:shd w:val="clear" w:color="000000" w:fill="FFFFFF"/>
            <w:hideMark/>
          </w:tcPr>
          <w:p w:rsidR="0051314C" w:rsidRPr="0051314C" w:rsidRDefault="0051314C" w:rsidP="0051314C">
            <w:pPr>
              <w:spacing w:after="0" w:line="240" w:lineRule="auto"/>
              <w:jc w:val="center"/>
              <w:rPr>
                <w:rFonts w:ascii="Times New Roman" w:eastAsia="Times New Roman" w:hAnsi="Times New Roman" w:cs="Times New Roman"/>
                <w:b/>
                <w:bCs/>
                <w:lang w:val="lv-LV"/>
              </w:rPr>
            </w:pPr>
            <w:r w:rsidRPr="0051314C">
              <w:rPr>
                <w:rFonts w:ascii="Times New Roman" w:eastAsia="Times New Roman" w:hAnsi="Times New Roman" w:cs="Times New Roman"/>
                <w:b/>
                <w:bCs/>
                <w:lang w:val="lv-LV"/>
              </w:rPr>
              <w:t>415 574</w:t>
            </w:r>
          </w:p>
        </w:tc>
      </w:tr>
      <w:tr w:rsidR="0051314C" w:rsidRPr="0051314C" w:rsidTr="0051314C">
        <w:trPr>
          <w:trHeight w:val="276"/>
        </w:trPr>
        <w:tc>
          <w:tcPr>
            <w:tcW w:w="9358" w:type="dxa"/>
            <w:gridSpan w:val="5"/>
            <w:tcBorders>
              <w:top w:val="single" w:sz="4" w:space="0" w:color="auto"/>
              <w:left w:val="single" w:sz="4" w:space="0" w:color="auto"/>
              <w:bottom w:val="single" w:sz="4" w:space="0" w:color="auto"/>
              <w:right w:val="single" w:sz="4" w:space="0" w:color="000000"/>
            </w:tcBorders>
            <w:shd w:val="clear" w:color="000000" w:fill="FFFFFF"/>
            <w:noWrap/>
            <w:hideMark/>
          </w:tcPr>
          <w:p w:rsidR="0051314C" w:rsidRPr="0051314C" w:rsidRDefault="0051314C" w:rsidP="0051314C">
            <w:pPr>
              <w:spacing w:after="0" w:line="240" w:lineRule="auto"/>
              <w:rPr>
                <w:rFonts w:ascii="Times New Roman" w:eastAsia="Times New Roman" w:hAnsi="Times New Roman" w:cs="Times New Roman"/>
                <w:b/>
                <w:bCs/>
                <w:i/>
                <w:iCs/>
                <w:color w:val="000000"/>
                <w:sz w:val="20"/>
                <w:szCs w:val="20"/>
                <w:lang w:val="lv-LV"/>
              </w:rPr>
            </w:pPr>
            <w:r w:rsidRPr="0051314C">
              <w:rPr>
                <w:rFonts w:ascii="Times New Roman" w:eastAsia="Times New Roman" w:hAnsi="Times New Roman" w:cs="Times New Roman"/>
                <w:b/>
                <w:bCs/>
                <w:i/>
                <w:iCs/>
                <w:color w:val="000000"/>
                <w:sz w:val="20"/>
                <w:szCs w:val="20"/>
                <w:lang w:val="lv-LV"/>
              </w:rPr>
              <w:t>II. Vidējās izpeļņas pieauguma kompensēšanai*</w:t>
            </w:r>
          </w:p>
        </w:tc>
      </w:tr>
      <w:tr w:rsidR="0051314C" w:rsidRPr="0051314C" w:rsidTr="0051314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51314C" w:rsidRPr="0051314C" w:rsidRDefault="0051314C" w:rsidP="0051314C">
            <w:pPr>
              <w:spacing w:after="0" w:line="240" w:lineRule="auto"/>
              <w:rPr>
                <w:rFonts w:ascii="Times New Roman" w:eastAsia="Times New Roman" w:hAnsi="Times New Roman" w:cs="Times New Roman"/>
                <w:lang w:val="lv-LV"/>
              </w:rPr>
            </w:pPr>
            <w:r w:rsidRPr="0051314C">
              <w:rPr>
                <w:rFonts w:ascii="Times New Roman" w:eastAsia="Times New Roman" w:hAnsi="Times New Roman" w:cs="Times New Roman"/>
                <w:lang w:val="lv-LV"/>
              </w:rPr>
              <w:t>Valsts policija</w:t>
            </w:r>
          </w:p>
        </w:tc>
        <w:tc>
          <w:tcPr>
            <w:tcW w:w="116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color w:val="000000"/>
                <w:lang w:val="lv-LV"/>
              </w:rPr>
            </w:pPr>
            <w:r w:rsidRPr="0051314C">
              <w:rPr>
                <w:rFonts w:ascii="Times New Roman" w:eastAsia="Times New Roman" w:hAnsi="Times New Roman" w:cs="Times New Roman"/>
                <w:color w:val="000000"/>
                <w:lang w:val="lv-LV"/>
              </w:rPr>
              <w:t>7 929</w:t>
            </w:r>
          </w:p>
        </w:tc>
        <w:tc>
          <w:tcPr>
            <w:tcW w:w="1316"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color w:val="000000"/>
                <w:lang w:val="lv-LV"/>
              </w:rPr>
            </w:pPr>
            <w:r w:rsidRPr="0051314C">
              <w:rPr>
                <w:rFonts w:ascii="Times New Roman" w:eastAsia="Times New Roman" w:hAnsi="Times New Roman" w:cs="Times New Roman"/>
                <w:color w:val="000000"/>
                <w:lang w:val="lv-LV"/>
              </w:rPr>
              <w:t>1 540</w:t>
            </w:r>
          </w:p>
        </w:tc>
        <w:tc>
          <w:tcPr>
            <w:tcW w:w="148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color w:val="000000"/>
                <w:lang w:val="lv-LV"/>
              </w:rPr>
            </w:pPr>
            <w:r w:rsidRPr="0051314C">
              <w:rPr>
                <w:rFonts w:ascii="Times New Roman" w:eastAsia="Times New Roman" w:hAnsi="Times New Roman" w:cs="Times New Roman"/>
                <w:color w:val="000000"/>
                <w:lang w:val="lv-LV"/>
              </w:rPr>
              <w:t> </w:t>
            </w:r>
          </w:p>
        </w:tc>
        <w:tc>
          <w:tcPr>
            <w:tcW w:w="1430" w:type="dxa"/>
            <w:tcBorders>
              <w:top w:val="nil"/>
              <w:left w:val="nil"/>
              <w:bottom w:val="single" w:sz="4" w:space="0" w:color="auto"/>
              <w:right w:val="single" w:sz="4" w:space="0" w:color="auto"/>
            </w:tcBorders>
            <w:shd w:val="clear" w:color="000000" w:fill="FFFFFF"/>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9 469</w:t>
            </w:r>
          </w:p>
        </w:tc>
      </w:tr>
      <w:tr w:rsidR="0051314C" w:rsidRPr="0051314C" w:rsidTr="0051314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51314C" w:rsidRPr="0051314C" w:rsidRDefault="0051314C" w:rsidP="0051314C">
            <w:pPr>
              <w:spacing w:after="0" w:line="240" w:lineRule="auto"/>
              <w:rPr>
                <w:rFonts w:ascii="Times New Roman" w:eastAsia="Times New Roman" w:hAnsi="Times New Roman" w:cs="Times New Roman"/>
                <w:lang w:val="lv-LV"/>
              </w:rPr>
            </w:pPr>
            <w:r w:rsidRPr="0051314C">
              <w:rPr>
                <w:rFonts w:ascii="Times New Roman" w:eastAsia="Times New Roman" w:hAnsi="Times New Roman" w:cs="Times New Roman"/>
                <w:lang w:val="lv-LV"/>
              </w:rPr>
              <w:t>Valsts robežsardze</w:t>
            </w:r>
          </w:p>
        </w:tc>
        <w:tc>
          <w:tcPr>
            <w:tcW w:w="116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color w:val="000000"/>
                <w:lang w:val="lv-LV"/>
              </w:rPr>
            </w:pPr>
            <w:r w:rsidRPr="0051314C">
              <w:rPr>
                <w:rFonts w:ascii="Times New Roman" w:eastAsia="Times New Roman" w:hAnsi="Times New Roman" w:cs="Times New Roman"/>
                <w:color w:val="000000"/>
                <w:lang w:val="lv-LV"/>
              </w:rPr>
              <w:t>12 946</w:t>
            </w:r>
          </w:p>
        </w:tc>
        <w:tc>
          <w:tcPr>
            <w:tcW w:w="1316"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color w:val="000000"/>
                <w:lang w:val="lv-LV"/>
              </w:rPr>
            </w:pPr>
            <w:r w:rsidRPr="0051314C">
              <w:rPr>
                <w:rFonts w:ascii="Times New Roman" w:eastAsia="Times New Roman" w:hAnsi="Times New Roman" w:cs="Times New Roman"/>
                <w:color w:val="000000"/>
                <w:lang w:val="lv-LV"/>
              </w:rPr>
              <w:t> </w:t>
            </w:r>
          </w:p>
        </w:tc>
        <w:tc>
          <w:tcPr>
            <w:tcW w:w="148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color w:val="000000"/>
                <w:lang w:val="lv-LV"/>
              </w:rPr>
            </w:pPr>
            <w:r w:rsidRPr="0051314C">
              <w:rPr>
                <w:rFonts w:ascii="Times New Roman" w:eastAsia="Times New Roman" w:hAnsi="Times New Roman" w:cs="Times New Roman"/>
                <w:color w:val="000000"/>
                <w:lang w:val="lv-LV"/>
              </w:rPr>
              <w:t> </w:t>
            </w:r>
          </w:p>
        </w:tc>
        <w:tc>
          <w:tcPr>
            <w:tcW w:w="1430" w:type="dxa"/>
            <w:tcBorders>
              <w:top w:val="nil"/>
              <w:left w:val="nil"/>
              <w:bottom w:val="single" w:sz="4" w:space="0" w:color="auto"/>
              <w:right w:val="single" w:sz="4" w:space="0" w:color="auto"/>
            </w:tcBorders>
            <w:shd w:val="clear" w:color="000000" w:fill="FFFFFF"/>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12 946</w:t>
            </w:r>
          </w:p>
        </w:tc>
      </w:tr>
      <w:tr w:rsidR="0051314C" w:rsidRPr="0051314C" w:rsidTr="0051314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51314C" w:rsidRPr="0051314C" w:rsidRDefault="0051314C" w:rsidP="0051314C">
            <w:pPr>
              <w:spacing w:after="0" w:line="240" w:lineRule="auto"/>
              <w:rPr>
                <w:rFonts w:ascii="Times New Roman" w:eastAsia="Times New Roman" w:hAnsi="Times New Roman" w:cs="Times New Roman"/>
                <w:lang w:val="lv-LV"/>
              </w:rPr>
            </w:pPr>
            <w:r w:rsidRPr="0051314C">
              <w:rPr>
                <w:rFonts w:ascii="Times New Roman" w:eastAsia="Times New Roman" w:hAnsi="Times New Roman" w:cs="Times New Roman"/>
                <w:lang w:val="lv-LV"/>
              </w:rPr>
              <w:t>Pilsonības un migrācijas lietu pārvalde</w:t>
            </w:r>
          </w:p>
        </w:tc>
        <w:tc>
          <w:tcPr>
            <w:tcW w:w="116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color w:val="000000"/>
                <w:lang w:val="lv-LV"/>
              </w:rPr>
            </w:pPr>
            <w:r w:rsidRPr="0051314C">
              <w:rPr>
                <w:rFonts w:ascii="Times New Roman" w:eastAsia="Times New Roman" w:hAnsi="Times New Roman" w:cs="Times New Roman"/>
                <w:color w:val="000000"/>
                <w:lang w:val="lv-LV"/>
              </w:rPr>
              <w:t>1 640</w:t>
            </w:r>
          </w:p>
        </w:tc>
        <w:tc>
          <w:tcPr>
            <w:tcW w:w="1316"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color w:val="000000"/>
                <w:lang w:val="lv-LV"/>
              </w:rPr>
            </w:pPr>
            <w:r w:rsidRPr="0051314C">
              <w:rPr>
                <w:rFonts w:ascii="Times New Roman" w:eastAsia="Times New Roman" w:hAnsi="Times New Roman" w:cs="Times New Roman"/>
                <w:color w:val="000000"/>
                <w:lang w:val="lv-LV"/>
              </w:rPr>
              <w:t> </w:t>
            </w:r>
          </w:p>
        </w:tc>
        <w:tc>
          <w:tcPr>
            <w:tcW w:w="148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color w:val="000000"/>
                <w:lang w:val="lv-LV"/>
              </w:rPr>
            </w:pPr>
            <w:r w:rsidRPr="0051314C">
              <w:rPr>
                <w:rFonts w:ascii="Times New Roman" w:eastAsia="Times New Roman" w:hAnsi="Times New Roman" w:cs="Times New Roman"/>
                <w:color w:val="000000"/>
                <w:lang w:val="lv-LV"/>
              </w:rPr>
              <w:t> </w:t>
            </w:r>
          </w:p>
        </w:tc>
        <w:tc>
          <w:tcPr>
            <w:tcW w:w="1430" w:type="dxa"/>
            <w:tcBorders>
              <w:top w:val="nil"/>
              <w:left w:val="nil"/>
              <w:bottom w:val="single" w:sz="4" w:space="0" w:color="auto"/>
              <w:right w:val="single" w:sz="4" w:space="0" w:color="auto"/>
            </w:tcBorders>
            <w:shd w:val="clear" w:color="000000" w:fill="FFFFFF"/>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1 640</w:t>
            </w:r>
          </w:p>
        </w:tc>
      </w:tr>
      <w:tr w:rsidR="0051314C" w:rsidRPr="0051314C" w:rsidTr="0051314C">
        <w:trPr>
          <w:trHeight w:val="276"/>
        </w:trPr>
        <w:tc>
          <w:tcPr>
            <w:tcW w:w="3969" w:type="dxa"/>
            <w:tcBorders>
              <w:top w:val="nil"/>
              <w:left w:val="single" w:sz="4" w:space="0" w:color="auto"/>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right"/>
              <w:rPr>
                <w:rFonts w:ascii="Times New Roman" w:eastAsia="Times New Roman" w:hAnsi="Times New Roman" w:cs="Times New Roman"/>
                <w:b/>
                <w:bCs/>
                <w:lang w:val="lv-LV"/>
              </w:rPr>
            </w:pPr>
            <w:r w:rsidRPr="0051314C">
              <w:rPr>
                <w:rFonts w:ascii="Times New Roman" w:eastAsia="Times New Roman" w:hAnsi="Times New Roman" w:cs="Times New Roman"/>
                <w:b/>
                <w:bCs/>
                <w:lang w:val="lv-LV"/>
              </w:rPr>
              <w:t>KOPĀ</w:t>
            </w:r>
          </w:p>
        </w:tc>
        <w:tc>
          <w:tcPr>
            <w:tcW w:w="116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b/>
                <w:bCs/>
                <w:color w:val="000000"/>
                <w:lang w:val="lv-LV"/>
              </w:rPr>
            </w:pPr>
            <w:r w:rsidRPr="0051314C">
              <w:rPr>
                <w:rFonts w:ascii="Times New Roman" w:eastAsia="Times New Roman" w:hAnsi="Times New Roman" w:cs="Times New Roman"/>
                <w:b/>
                <w:bCs/>
                <w:color w:val="000000"/>
                <w:lang w:val="lv-LV"/>
              </w:rPr>
              <w:t>22 515</w:t>
            </w:r>
          </w:p>
        </w:tc>
        <w:tc>
          <w:tcPr>
            <w:tcW w:w="1316"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b/>
                <w:bCs/>
                <w:color w:val="000000"/>
                <w:lang w:val="lv-LV"/>
              </w:rPr>
            </w:pPr>
            <w:r w:rsidRPr="0051314C">
              <w:rPr>
                <w:rFonts w:ascii="Times New Roman" w:eastAsia="Times New Roman" w:hAnsi="Times New Roman" w:cs="Times New Roman"/>
                <w:b/>
                <w:bCs/>
                <w:color w:val="000000"/>
                <w:lang w:val="lv-LV"/>
              </w:rPr>
              <w:t>1 540</w:t>
            </w:r>
          </w:p>
        </w:tc>
        <w:tc>
          <w:tcPr>
            <w:tcW w:w="148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b/>
                <w:bCs/>
                <w:color w:val="000000"/>
                <w:lang w:val="lv-LV"/>
              </w:rPr>
            </w:pPr>
            <w:r w:rsidRPr="0051314C">
              <w:rPr>
                <w:rFonts w:ascii="Times New Roman" w:eastAsia="Times New Roman" w:hAnsi="Times New Roman" w:cs="Times New Roman"/>
                <w:b/>
                <w:bCs/>
                <w:color w:val="000000"/>
                <w:lang w:val="lv-LV"/>
              </w:rPr>
              <w:t> </w:t>
            </w:r>
          </w:p>
        </w:tc>
        <w:tc>
          <w:tcPr>
            <w:tcW w:w="143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b/>
                <w:bCs/>
                <w:color w:val="000000"/>
                <w:lang w:val="lv-LV"/>
              </w:rPr>
            </w:pPr>
            <w:r w:rsidRPr="0051314C">
              <w:rPr>
                <w:rFonts w:ascii="Times New Roman" w:eastAsia="Times New Roman" w:hAnsi="Times New Roman" w:cs="Times New Roman"/>
                <w:b/>
                <w:bCs/>
                <w:color w:val="000000"/>
                <w:lang w:val="lv-LV"/>
              </w:rPr>
              <w:t>24 055</w:t>
            </w:r>
          </w:p>
        </w:tc>
      </w:tr>
      <w:tr w:rsidR="0051314C" w:rsidRPr="0051314C" w:rsidTr="0051314C">
        <w:trPr>
          <w:trHeight w:val="600"/>
        </w:trPr>
        <w:tc>
          <w:tcPr>
            <w:tcW w:w="9358" w:type="dxa"/>
            <w:gridSpan w:val="5"/>
            <w:tcBorders>
              <w:top w:val="single" w:sz="4" w:space="0" w:color="auto"/>
              <w:left w:val="single" w:sz="4" w:space="0" w:color="auto"/>
              <w:bottom w:val="single" w:sz="4" w:space="0" w:color="auto"/>
              <w:right w:val="single" w:sz="4" w:space="0" w:color="000000"/>
            </w:tcBorders>
            <w:shd w:val="clear" w:color="000000" w:fill="FFFFFF"/>
            <w:hideMark/>
          </w:tcPr>
          <w:p w:rsidR="0051314C" w:rsidRPr="0051314C" w:rsidRDefault="0051314C" w:rsidP="0051314C">
            <w:pPr>
              <w:spacing w:after="0" w:line="240" w:lineRule="auto"/>
              <w:rPr>
                <w:rFonts w:ascii="Times New Roman" w:eastAsia="Times New Roman" w:hAnsi="Times New Roman" w:cs="Times New Roman"/>
                <w:b/>
                <w:bCs/>
                <w:i/>
                <w:iCs/>
                <w:color w:val="000000"/>
                <w:sz w:val="20"/>
                <w:szCs w:val="20"/>
                <w:lang w:val="lv-LV"/>
              </w:rPr>
            </w:pPr>
            <w:r w:rsidRPr="0051314C">
              <w:rPr>
                <w:rFonts w:ascii="Times New Roman" w:eastAsia="Times New Roman" w:hAnsi="Times New Roman" w:cs="Times New Roman"/>
                <w:b/>
                <w:bCs/>
                <w:i/>
                <w:iCs/>
                <w:color w:val="000000"/>
                <w:sz w:val="20"/>
                <w:szCs w:val="20"/>
                <w:lang w:val="lv-LV"/>
              </w:rPr>
              <w:t>III. Izdevumi saistībā ar rīkojuma Nr. 518 izpildei nepieciešamo pasākumu īstenošanu un vidējās izpeļņas pieauguma kompensēšanai</w:t>
            </w:r>
          </w:p>
        </w:tc>
      </w:tr>
      <w:tr w:rsidR="0051314C" w:rsidRPr="0051314C" w:rsidTr="0059665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51314C" w:rsidRPr="0051314C" w:rsidRDefault="0051314C" w:rsidP="0051314C">
            <w:pPr>
              <w:spacing w:after="0" w:line="240" w:lineRule="auto"/>
              <w:rPr>
                <w:rFonts w:ascii="Times New Roman" w:eastAsia="Times New Roman" w:hAnsi="Times New Roman" w:cs="Times New Roman"/>
                <w:lang w:val="lv-LV"/>
              </w:rPr>
            </w:pPr>
            <w:r w:rsidRPr="0051314C">
              <w:rPr>
                <w:rFonts w:ascii="Times New Roman" w:eastAsia="Times New Roman" w:hAnsi="Times New Roman" w:cs="Times New Roman"/>
                <w:lang w:val="lv-LV"/>
              </w:rPr>
              <w:t>Valsts policija</w:t>
            </w:r>
          </w:p>
        </w:tc>
        <w:tc>
          <w:tcPr>
            <w:tcW w:w="116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167 331</w:t>
            </w:r>
          </w:p>
        </w:tc>
        <w:tc>
          <w:tcPr>
            <w:tcW w:w="1316"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62 066</w:t>
            </w:r>
          </w:p>
        </w:tc>
        <w:tc>
          <w:tcPr>
            <w:tcW w:w="1480" w:type="dxa"/>
            <w:tcBorders>
              <w:top w:val="nil"/>
              <w:left w:val="nil"/>
              <w:bottom w:val="single" w:sz="4" w:space="0" w:color="auto"/>
              <w:right w:val="single" w:sz="4" w:space="0" w:color="auto"/>
            </w:tcBorders>
            <w:shd w:val="clear" w:color="000000" w:fill="FFFFFF"/>
            <w:noWrap/>
          </w:tcPr>
          <w:p w:rsidR="0051314C" w:rsidRPr="0051314C" w:rsidRDefault="0051314C" w:rsidP="0051314C">
            <w:pPr>
              <w:spacing w:after="0" w:line="240" w:lineRule="auto"/>
              <w:jc w:val="center"/>
              <w:rPr>
                <w:rFonts w:ascii="Times New Roman" w:eastAsia="Times New Roman" w:hAnsi="Times New Roman" w:cs="Times New Roman"/>
                <w:lang w:val="lv-LV"/>
              </w:rPr>
            </w:pPr>
          </w:p>
        </w:tc>
        <w:tc>
          <w:tcPr>
            <w:tcW w:w="143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229 397</w:t>
            </w:r>
          </w:p>
        </w:tc>
      </w:tr>
      <w:tr w:rsidR="0051314C" w:rsidRPr="0051314C" w:rsidTr="0059665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51314C" w:rsidRPr="0051314C" w:rsidRDefault="0051314C" w:rsidP="0051314C">
            <w:pPr>
              <w:spacing w:after="0" w:line="240" w:lineRule="auto"/>
              <w:rPr>
                <w:rFonts w:ascii="Times New Roman" w:eastAsia="Times New Roman" w:hAnsi="Times New Roman" w:cs="Times New Roman"/>
                <w:lang w:val="lv-LV"/>
              </w:rPr>
            </w:pPr>
            <w:r w:rsidRPr="0051314C">
              <w:rPr>
                <w:rFonts w:ascii="Times New Roman" w:eastAsia="Times New Roman" w:hAnsi="Times New Roman" w:cs="Times New Roman"/>
                <w:lang w:val="lv-LV"/>
              </w:rPr>
              <w:t>Valsts robežsardze</w:t>
            </w:r>
          </w:p>
        </w:tc>
        <w:tc>
          <w:tcPr>
            <w:tcW w:w="116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168 359</w:t>
            </w:r>
          </w:p>
        </w:tc>
        <w:tc>
          <w:tcPr>
            <w:tcW w:w="1316" w:type="dxa"/>
            <w:tcBorders>
              <w:top w:val="nil"/>
              <w:left w:val="nil"/>
              <w:bottom w:val="single" w:sz="4" w:space="0" w:color="auto"/>
              <w:right w:val="single" w:sz="4" w:space="0" w:color="auto"/>
            </w:tcBorders>
            <w:shd w:val="clear" w:color="000000" w:fill="FFFFFF"/>
            <w:noWrap/>
          </w:tcPr>
          <w:p w:rsidR="0051314C" w:rsidRPr="0051314C" w:rsidRDefault="0051314C" w:rsidP="0051314C">
            <w:pPr>
              <w:spacing w:after="0" w:line="240" w:lineRule="auto"/>
              <w:jc w:val="center"/>
              <w:rPr>
                <w:rFonts w:ascii="Times New Roman" w:eastAsia="Times New Roman" w:hAnsi="Times New Roman" w:cs="Times New Roman"/>
                <w:lang w:val="lv-LV"/>
              </w:rPr>
            </w:pPr>
          </w:p>
        </w:tc>
        <w:tc>
          <w:tcPr>
            <w:tcW w:w="1480" w:type="dxa"/>
            <w:tcBorders>
              <w:top w:val="nil"/>
              <w:left w:val="nil"/>
              <w:bottom w:val="single" w:sz="4" w:space="0" w:color="auto"/>
              <w:right w:val="single" w:sz="4" w:space="0" w:color="auto"/>
            </w:tcBorders>
            <w:shd w:val="clear" w:color="000000" w:fill="FFFFFF"/>
            <w:noWrap/>
          </w:tcPr>
          <w:p w:rsidR="0051314C" w:rsidRPr="0051314C" w:rsidRDefault="0051314C" w:rsidP="0051314C">
            <w:pPr>
              <w:spacing w:after="0" w:line="240" w:lineRule="auto"/>
              <w:jc w:val="center"/>
              <w:rPr>
                <w:rFonts w:ascii="Times New Roman" w:eastAsia="Times New Roman" w:hAnsi="Times New Roman" w:cs="Times New Roman"/>
                <w:lang w:val="lv-LV"/>
              </w:rPr>
            </w:pPr>
          </w:p>
        </w:tc>
        <w:tc>
          <w:tcPr>
            <w:tcW w:w="143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168 359</w:t>
            </w:r>
          </w:p>
        </w:tc>
      </w:tr>
      <w:tr w:rsidR="0051314C" w:rsidRPr="0051314C" w:rsidTr="0059665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51314C" w:rsidRPr="0051314C" w:rsidRDefault="0051314C" w:rsidP="0051314C">
            <w:pPr>
              <w:spacing w:after="0" w:line="240" w:lineRule="auto"/>
              <w:rPr>
                <w:rFonts w:ascii="Times New Roman" w:eastAsia="Times New Roman" w:hAnsi="Times New Roman" w:cs="Times New Roman"/>
                <w:lang w:val="lv-LV"/>
              </w:rPr>
            </w:pPr>
            <w:r w:rsidRPr="0051314C">
              <w:rPr>
                <w:rFonts w:ascii="Times New Roman" w:eastAsia="Times New Roman" w:hAnsi="Times New Roman" w:cs="Times New Roman"/>
                <w:lang w:val="lv-LV"/>
              </w:rPr>
              <w:t>Pilsonības un migrācijas lietu pārvalde</w:t>
            </w:r>
          </w:p>
        </w:tc>
        <w:tc>
          <w:tcPr>
            <w:tcW w:w="116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21 317</w:t>
            </w:r>
          </w:p>
        </w:tc>
        <w:tc>
          <w:tcPr>
            <w:tcW w:w="1316" w:type="dxa"/>
            <w:tcBorders>
              <w:top w:val="nil"/>
              <w:left w:val="nil"/>
              <w:bottom w:val="single" w:sz="4" w:space="0" w:color="auto"/>
              <w:right w:val="single" w:sz="4" w:space="0" w:color="auto"/>
            </w:tcBorders>
            <w:shd w:val="clear" w:color="000000" w:fill="FFFFFF"/>
            <w:noWrap/>
          </w:tcPr>
          <w:p w:rsidR="0051314C" w:rsidRPr="0051314C" w:rsidRDefault="0051314C" w:rsidP="0051314C">
            <w:pPr>
              <w:spacing w:after="0" w:line="240" w:lineRule="auto"/>
              <w:jc w:val="center"/>
              <w:rPr>
                <w:rFonts w:ascii="Times New Roman" w:eastAsia="Times New Roman" w:hAnsi="Times New Roman" w:cs="Times New Roman"/>
                <w:lang w:val="lv-LV"/>
              </w:rPr>
            </w:pPr>
          </w:p>
        </w:tc>
        <w:tc>
          <w:tcPr>
            <w:tcW w:w="148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9 500</w:t>
            </w:r>
          </w:p>
        </w:tc>
        <w:tc>
          <w:tcPr>
            <w:tcW w:w="143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30 817</w:t>
            </w:r>
          </w:p>
        </w:tc>
      </w:tr>
      <w:tr w:rsidR="0051314C" w:rsidRPr="0051314C" w:rsidTr="0051314C">
        <w:trPr>
          <w:trHeight w:val="276"/>
        </w:trPr>
        <w:tc>
          <w:tcPr>
            <w:tcW w:w="3969" w:type="dxa"/>
            <w:tcBorders>
              <w:top w:val="nil"/>
              <w:left w:val="single" w:sz="4" w:space="0" w:color="auto"/>
              <w:bottom w:val="single" w:sz="4" w:space="0" w:color="auto"/>
              <w:right w:val="single" w:sz="4" w:space="0" w:color="auto"/>
            </w:tcBorders>
            <w:shd w:val="clear" w:color="000000" w:fill="FFFFFF"/>
            <w:hideMark/>
          </w:tcPr>
          <w:p w:rsidR="0051314C" w:rsidRPr="0051314C" w:rsidRDefault="0051314C" w:rsidP="0051314C">
            <w:pPr>
              <w:spacing w:after="0" w:line="240" w:lineRule="auto"/>
              <w:rPr>
                <w:rFonts w:ascii="Times New Roman" w:eastAsia="Times New Roman" w:hAnsi="Times New Roman" w:cs="Times New Roman"/>
                <w:lang w:val="lv-LV"/>
              </w:rPr>
            </w:pPr>
            <w:r w:rsidRPr="0051314C">
              <w:rPr>
                <w:rFonts w:ascii="Times New Roman" w:eastAsia="Times New Roman" w:hAnsi="Times New Roman" w:cs="Times New Roman"/>
                <w:lang w:val="lv-LV"/>
              </w:rPr>
              <w:t>Valsts drošības dienests</w:t>
            </w:r>
          </w:p>
        </w:tc>
        <w:tc>
          <w:tcPr>
            <w:tcW w:w="116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 </w:t>
            </w:r>
          </w:p>
        </w:tc>
        <w:tc>
          <w:tcPr>
            <w:tcW w:w="1316"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11 056</w:t>
            </w:r>
          </w:p>
        </w:tc>
        <w:tc>
          <w:tcPr>
            <w:tcW w:w="148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p>
        </w:tc>
        <w:tc>
          <w:tcPr>
            <w:tcW w:w="143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lang w:val="lv-LV"/>
              </w:rPr>
            </w:pPr>
            <w:r w:rsidRPr="0051314C">
              <w:rPr>
                <w:rFonts w:ascii="Times New Roman" w:eastAsia="Times New Roman" w:hAnsi="Times New Roman" w:cs="Times New Roman"/>
                <w:lang w:val="lv-LV"/>
              </w:rPr>
              <w:t>11 056</w:t>
            </w:r>
          </w:p>
        </w:tc>
      </w:tr>
      <w:tr w:rsidR="0051314C" w:rsidRPr="0051314C" w:rsidTr="0051314C">
        <w:trPr>
          <w:trHeight w:val="276"/>
        </w:trPr>
        <w:tc>
          <w:tcPr>
            <w:tcW w:w="3969" w:type="dxa"/>
            <w:tcBorders>
              <w:top w:val="nil"/>
              <w:left w:val="single" w:sz="4" w:space="0" w:color="auto"/>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right"/>
              <w:rPr>
                <w:rFonts w:ascii="Times New Roman" w:eastAsia="Times New Roman" w:hAnsi="Times New Roman" w:cs="Times New Roman"/>
                <w:b/>
                <w:bCs/>
                <w:lang w:val="lv-LV"/>
              </w:rPr>
            </w:pPr>
            <w:r w:rsidRPr="0051314C">
              <w:rPr>
                <w:rFonts w:ascii="Times New Roman" w:eastAsia="Times New Roman" w:hAnsi="Times New Roman" w:cs="Times New Roman"/>
                <w:b/>
                <w:bCs/>
                <w:lang w:val="lv-LV"/>
              </w:rPr>
              <w:t>KOPĀ</w:t>
            </w:r>
          </w:p>
        </w:tc>
        <w:tc>
          <w:tcPr>
            <w:tcW w:w="116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b/>
                <w:bCs/>
                <w:color w:val="000000"/>
                <w:lang w:val="lv-LV"/>
              </w:rPr>
            </w:pPr>
            <w:r w:rsidRPr="0051314C">
              <w:rPr>
                <w:rFonts w:ascii="Times New Roman" w:eastAsia="Times New Roman" w:hAnsi="Times New Roman" w:cs="Times New Roman"/>
                <w:b/>
                <w:bCs/>
                <w:color w:val="000000"/>
                <w:lang w:val="lv-LV"/>
              </w:rPr>
              <w:t>357 007</w:t>
            </w:r>
          </w:p>
        </w:tc>
        <w:tc>
          <w:tcPr>
            <w:tcW w:w="1316"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b/>
                <w:bCs/>
                <w:color w:val="000000"/>
                <w:lang w:val="lv-LV"/>
              </w:rPr>
            </w:pPr>
            <w:r w:rsidRPr="0051314C">
              <w:rPr>
                <w:rFonts w:ascii="Times New Roman" w:eastAsia="Times New Roman" w:hAnsi="Times New Roman" w:cs="Times New Roman"/>
                <w:b/>
                <w:bCs/>
                <w:color w:val="000000"/>
                <w:lang w:val="lv-LV"/>
              </w:rPr>
              <w:t>73 122</w:t>
            </w:r>
          </w:p>
        </w:tc>
        <w:tc>
          <w:tcPr>
            <w:tcW w:w="148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b/>
                <w:bCs/>
                <w:color w:val="000000"/>
                <w:lang w:val="lv-LV"/>
              </w:rPr>
            </w:pPr>
            <w:r w:rsidRPr="0051314C">
              <w:rPr>
                <w:rFonts w:ascii="Times New Roman" w:eastAsia="Times New Roman" w:hAnsi="Times New Roman" w:cs="Times New Roman"/>
                <w:b/>
                <w:bCs/>
                <w:color w:val="000000"/>
                <w:lang w:val="lv-LV"/>
              </w:rPr>
              <w:t>9 500</w:t>
            </w:r>
          </w:p>
        </w:tc>
        <w:tc>
          <w:tcPr>
            <w:tcW w:w="1430" w:type="dxa"/>
            <w:tcBorders>
              <w:top w:val="nil"/>
              <w:left w:val="nil"/>
              <w:bottom w:val="single" w:sz="4" w:space="0" w:color="auto"/>
              <w:right w:val="single" w:sz="4" w:space="0" w:color="auto"/>
            </w:tcBorders>
            <w:shd w:val="clear" w:color="000000" w:fill="FFFFFF"/>
            <w:noWrap/>
            <w:hideMark/>
          </w:tcPr>
          <w:p w:rsidR="0051314C" w:rsidRPr="0051314C" w:rsidRDefault="0051314C" w:rsidP="0051314C">
            <w:pPr>
              <w:spacing w:after="0" w:line="240" w:lineRule="auto"/>
              <w:jc w:val="center"/>
              <w:rPr>
                <w:rFonts w:ascii="Times New Roman" w:eastAsia="Times New Roman" w:hAnsi="Times New Roman" w:cs="Times New Roman"/>
                <w:b/>
                <w:bCs/>
                <w:color w:val="000000"/>
                <w:lang w:val="lv-LV"/>
              </w:rPr>
            </w:pPr>
            <w:r w:rsidRPr="0051314C">
              <w:rPr>
                <w:rFonts w:ascii="Times New Roman" w:eastAsia="Times New Roman" w:hAnsi="Times New Roman" w:cs="Times New Roman"/>
                <w:b/>
                <w:bCs/>
                <w:color w:val="000000"/>
                <w:lang w:val="lv-LV"/>
              </w:rPr>
              <w:t>439 629</w:t>
            </w:r>
          </w:p>
        </w:tc>
      </w:tr>
    </w:tbl>
    <w:p w:rsidR="0051314C" w:rsidRDefault="0051314C" w:rsidP="008816DE">
      <w:pPr>
        <w:pStyle w:val="ListParagraph"/>
        <w:spacing w:after="120" w:line="240" w:lineRule="auto"/>
        <w:ind w:left="0"/>
        <w:contextualSpacing w:val="0"/>
        <w:jc w:val="both"/>
        <w:rPr>
          <w:rFonts w:ascii="Times New Roman" w:eastAsia="Times New Roman" w:hAnsi="Times New Roman" w:cs="Times New Roman"/>
          <w:bCs/>
          <w:lang w:val="lv-LV"/>
        </w:rPr>
      </w:pPr>
    </w:p>
    <w:p w:rsidR="00702B85" w:rsidRDefault="00702B85" w:rsidP="008816DE">
      <w:pPr>
        <w:pStyle w:val="ListParagraph"/>
        <w:spacing w:after="120" w:line="240" w:lineRule="auto"/>
        <w:ind w:left="0"/>
        <w:contextualSpacing w:val="0"/>
        <w:jc w:val="both"/>
        <w:rPr>
          <w:rFonts w:ascii="Times New Roman" w:eastAsia="Times New Roman" w:hAnsi="Times New Roman" w:cs="Times New Roman"/>
          <w:bCs/>
          <w:lang w:val="lv-LV"/>
        </w:rPr>
      </w:pPr>
      <w:r w:rsidRPr="00702B85">
        <w:rPr>
          <w:rFonts w:ascii="Times New Roman" w:eastAsia="Times New Roman" w:hAnsi="Times New Roman" w:cs="Times New Roman"/>
          <w:bCs/>
          <w:lang w:val="lv-LV"/>
        </w:rPr>
        <w:t>*tai skaitā EKK 2271 Izdevumi, kas saistīti ar operatīvo darbību (informācija klasificēta).</w:t>
      </w:r>
    </w:p>
    <w:p w:rsidR="00CB3849" w:rsidRDefault="00070967" w:rsidP="00382380">
      <w:pPr>
        <w:pStyle w:val="ListParagraph"/>
        <w:spacing w:after="120" w:line="240" w:lineRule="auto"/>
        <w:ind w:left="0"/>
        <w:contextualSpacing w:val="0"/>
        <w:jc w:val="both"/>
        <w:rPr>
          <w:rFonts w:ascii="Times New Roman" w:eastAsia="Times New Roman" w:hAnsi="Times New Roman" w:cs="Times New Roman"/>
          <w:bCs/>
          <w:lang w:val="lv-LV"/>
        </w:rPr>
      </w:pPr>
      <w:r>
        <w:rPr>
          <w:rFonts w:ascii="Times New Roman" w:eastAsia="Times New Roman" w:hAnsi="Times New Roman" w:cs="Times New Roman"/>
          <w:bCs/>
          <w:lang w:val="lv-LV"/>
        </w:rPr>
        <w:t>*</w:t>
      </w:r>
      <w:r w:rsidR="000832D7" w:rsidRPr="005D75CC">
        <w:rPr>
          <w:rFonts w:ascii="Times New Roman" w:eastAsia="Times New Roman" w:hAnsi="Times New Roman" w:cs="Times New Roman"/>
          <w:bCs/>
          <w:lang w:val="lv-LV"/>
        </w:rPr>
        <w:t>*</w:t>
      </w:r>
      <w:r w:rsidR="00F87D53" w:rsidRPr="00F87D53">
        <w:t xml:space="preserve"> </w:t>
      </w:r>
      <w:r w:rsidR="00CB3849" w:rsidRPr="000708B5">
        <w:rPr>
          <w:rFonts w:ascii="Times New Roman" w:eastAsia="Times New Roman" w:hAnsi="Times New Roman" w:cs="Times New Roman"/>
          <w:bCs/>
          <w:lang w:val="lv-LV"/>
        </w:rPr>
        <w:t xml:space="preserve">Ievērojot to, ka piemaksas, samaksa par virsstundu darbu tiek iekļautas vidējās izpeļņas aprēķinā, ievērojami palielinās izdevumi atlīdzībai (atvaļinājuma nauda, slimības nauda, pabalsti), kas tiek aprēķināti, pamatojoties uz vidējo izpeļņu.  Vidējās izpeļņas pieauguma kompensēšanai aprēķināts finansējums 8,33%  no </w:t>
      </w:r>
      <w:r w:rsidR="001203C1">
        <w:rPr>
          <w:rFonts w:ascii="Times New Roman" w:eastAsia="Times New Roman" w:hAnsi="Times New Roman" w:cs="Times New Roman"/>
          <w:bCs/>
          <w:lang w:val="lv-LV"/>
        </w:rPr>
        <w:t xml:space="preserve">nepieciešamā </w:t>
      </w:r>
      <w:r w:rsidR="00CB3849" w:rsidRPr="000708B5">
        <w:rPr>
          <w:rFonts w:ascii="Times New Roman" w:eastAsia="Times New Roman" w:hAnsi="Times New Roman" w:cs="Times New Roman"/>
          <w:bCs/>
          <w:lang w:val="lv-LV"/>
        </w:rPr>
        <w:t>finansējuma atlīdzībai (izņemot no atlīdzības par laiku, kuru amatpersona nepavada darba vietā, bet pēc pieprasījuma ierodas norādītajā vietā un nekavējoties uzsāk pienākumu pildīšanu – Valsts un pašvaldību institūciju amatpersonu un darbinieku atlīdzības likuma 3.</w:t>
      </w:r>
      <w:r w:rsidR="00CB3849" w:rsidRPr="000708B5">
        <w:rPr>
          <w:rFonts w:ascii="Times New Roman" w:eastAsia="Times New Roman" w:hAnsi="Times New Roman" w:cs="Times New Roman"/>
          <w:bCs/>
          <w:vertAlign w:val="superscript"/>
          <w:lang w:val="lv-LV"/>
        </w:rPr>
        <w:t>1</w:t>
      </w:r>
      <w:r w:rsidR="00CB3849" w:rsidRPr="000708B5">
        <w:rPr>
          <w:rFonts w:ascii="Times New Roman" w:eastAsia="Times New Roman" w:hAnsi="Times New Roman" w:cs="Times New Roman"/>
          <w:bCs/>
          <w:lang w:val="lv-LV"/>
        </w:rPr>
        <w:t xml:space="preserve"> panta septītā daļa.)</w:t>
      </w:r>
      <w:r w:rsidR="008816DE">
        <w:rPr>
          <w:rFonts w:ascii="Times New Roman" w:eastAsia="Times New Roman" w:hAnsi="Times New Roman" w:cs="Times New Roman"/>
          <w:bCs/>
          <w:lang w:val="lv-LV"/>
        </w:rPr>
        <w:t>.</w:t>
      </w:r>
    </w:p>
    <w:p w:rsidR="002F30D5" w:rsidRDefault="002F30D5" w:rsidP="00D13E46">
      <w:pPr>
        <w:pStyle w:val="ListParagraph"/>
        <w:numPr>
          <w:ilvl w:val="0"/>
          <w:numId w:val="7"/>
        </w:numPr>
        <w:rPr>
          <w:rFonts w:ascii="Times New Roman" w:eastAsia="Times New Roman" w:hAnsi="Times New Roman" w:cs="Times New Roman"/>
          <w:b/>
          <w:bCs/>
          <w:sz w:val="28"/>
          <w:szCs w:val="28"/>
          <w:lang w:val="lv-LV"/>
        </w:rPr>
      </w:pPr>
      <w:r w:rsidRPr="000708B5">
        <w:rPr>
          <w:rFonts w:ascii="Times New Roman" w:eastAsia="Times New Roman" w:hAnsi="Times New Roman" w:cs="Times New Roman"/>
          <w:b/>
          <w:bCs/>
          <w:sz w:val="28"/>
          <w:szCs w:val="28"/>
          <w:lang w:val="lv-LV"/>
        </w:rPr>
        <w:lastRenderedPageBreak/>
        <w:t>Valsts policija</w:t>
      </w:r>
    </w:p>
    <w:tbl>
      <w:tblPr>
        <w:tblW w:w="10060" w:type="dxa"/>
        <w:tblLook w:val="04A0" w:firstRow="1" w:lastRow="0" w:firstColumn="1" w:lastColumn="0" w:noHBand="0" w:noVBand="1"/>
      </w:tblPr>
      <w:tblGrid>
        <w:gridCol w:w="988"/>
        <w:gridCol w:w="1842"/>
        <w:gridCol w:w="5954"/>
        <w:gridCol w:w="1276"/>
      </w:tblGrid>
      <w:tr w:rsidR="00C6653A" w:rsidRPr="00C6653A" w:rsidTr="000216EE">
        <w:trPr>
          <w:trHeight w:val="338"/>
        </w:trPr>
        <w:tc>
          <w:tcPr>
            <w:tcW w:w="8784" w:type="dxa"/>
            <w:gridSpan w:val="3"/>
            <w:tcBorders>
              <w:top w:val="single" w:sz="4" w:space="0" w:color="auto"/>
              <w:left w:val="single" w:sz="4" w:space="0" w:color="auto"/>
              <w:bottom w:val="single" w:sz="4" w:space="0" w:color="auto"/>
              <w:right w:val="single" w:sz="4" w:space="0" w:color="auto"/>
            </w:tcBorders>
            <w:shd w:val="clear" w:color="000000" w:fill="D8E4BC"/>
            <w:noWrap/>
            <w:vAlign w:val="center"/>
            <w:hideMark/>
          </w:tcPr>
          <w:p w:rsidR="00C6653A" w:rsidRPr="00C6653A" w:rsidRDefault="00C6653A" w:rsidP="00482587">
            <w:pPr>
              <w:spacing w:after="0" w:line="240" w:lineRule="auto"/>
              <w:rPr>
                <w:rFonts w:ascii="Times New Roman" w:eastAsia="Times New Roman" w:hAnsi="Times New Roman" w:cs="Times New Roman"/>
                <w:b/>
                <w:bCs/>
                <w:color w:val="000000"/>
                <w:sz w:val="24"/>
                <w:szCs w:val="24"/>
                <w:lang w:val="lv-LV"/>
              </w:rPr>
            </w:pPr>
            <w:r w:rsidRPr="00C6653A">
              <w:rPr>
                <w:rFonts w:ascii="Times New Roman" w:eastAsia="Times New Roman" w:hAnsi="Times New Roman" w:cs="Times New Roman"/>
                <w:b/>
                <w:bCs/>
                <w:color w:val="000000"/>
                <w:sz w:val="24"/>
                <w:szCs w:val="24"/>
                <w:lang w:val="lv-LV"/>
              </w:rPr>
              <w:t>Izdevumi kopā ar vidējās izpeļņas pieauguma kompensēšanu</w:t>
            </w:r>
          </w:p>
        </w:tc>
        <w:tc>
          <w:tcPr>
            <w:tcW w:w="1276" w:type="dxa"/>
            <w:tcBorders>
              <w:top w:val="single" w:sz="4" w:space="0" w:color="auto"/>
              <w:left w:val="nil"/>
              <w:bottom w:val="single" w:sz="4" w:space="0" w:color="auto"/>
              <w:right w:val="single" w:sz="4" w:space="0" w:color="auto"/>
            </w:tcBorders>
            <w:shd w:val="clear" w:color="000000" w:fill="D8E4BC"/>
            <w:vAlign w:val="center"/>
            <w:hideMark/>
          </w:tcPr>
          <w:p w:rsidR="00C6653A" w:rsidRPr="00C6653A" w:rsidRDefault="00C6653A" w:rsidP="00482587">
            <w:pPr>
              <w:spacing w:after="0" w:line="240" w:lineRule="auto"/>
              <w:jc w:val="right"/>
              <w:rPr>
                <w:rFonts w:ascii="Times New Roman" w:eastAsia="Times New Roman" w:hAnsi="Times New Roman" w:cs="Times New Roman"/>
                <w:b/>
                <w:bCs/>
                <w:lang w:val="lv-LV"/>
              </w:rPr>
            </w:pPr>
            <w:r w:rsidRPr="00C6653A">
              <w:rPr>
                <w:rFonts w:ascii="Times New Roman" w:eastAsia="Times New Roman" w:hAnsi="Times New Roman" w:cs="Times New Roman"/>
                <w:b/>
                <w:bCs/>
                <w:lang w:val="lv-LV"/>
              </w:rPr>
              <w:t>229 397</w:t>
            </w:r>
          </w:p>
        </w:tc>
      </w:tr>
      <w:tr w:rsidR="00C6653A" w:rsidRPr="00C6653A" w:rsidTr="000216EE">
        <w:trPr>
          <w:trHeight w:val="413"/>
        </w:trPr>
        <w:tc>
          <w:tcPr>
            <w:tcW w:w="8784" w:type="dxa"/>
            <w:gridSpan w:val="3"/>
            <w:tcBorders>
              <w:top w:val="nil"/>
              <w:left w:val="single" w:sz="4" w:space="0" w:color="auto"/>
              <w:bottom w:val="single" w:sz="4" w:space="0" w:color="auto"/>
              <w:right w:val="single" w:sz="4" w:space="0" w:color="auto"/>
            </w:tcBorders>
            <w:shd w:val="clear" w:color="000000" w:fill="EBF1DE"/>
            <w:noWrap/>
            <w:vAlign w:val="center"/>
            <w:hideMark/>
          </w:tcPr>
          <w:p w:rsidR="00C6653A" w:rsidRPr="00C6653A" w:rsidRDefault="00C6653A" w:rsidP="00482587">
            <w:pPr>
              <w:spacing w:after="0" w:line="240" w:lineRule="auto"/>
              <w:rPr>
                <w:rFonts w:ascii="Times New Roman" w:eastAsia="Times New Roman" w:hAnsi="Times New Roman" w:cs="Times New Roman"/>
                <w:b/>
                <w:bCs/>
                <w:color w:val="000000"/>
                <w:lang w:val="lv-LV"/>
              </w:rPr>
            </w:pPr>
            <w:r w:rsidRPr="00C6653A">
              <w:rPr>
                <w:rFonts w:ascii="Times New Roman" w:eastAsia="Times New Roman" w:hAnsi="Times New Roman" w:cs="Times New Roman"/>
                <w:b/>
                <w:bCs/>
                <w:color w:val="000000"/>
                <w:lang w:val="lv-LV"/>
              </w:rPr>
              <w:t>1)    Izdevumi saistībā ar rīkojuma Nr. 518 izpildei nepieciešamo pasākumu īstenošanu</w:t>
            </w:r>
          </w:p>
        </w:tc>
        <w:tc>
          <w:tcPr>
            <w:tcW w:w="1276" w:type="dxa"/>
            <w:tcBorders>
              <w:top w:val="nil"/>
              <w:left w:val="nil"/>
              <w:bottom w:val="single" w:sz="4" w:space="0" w:color="auto"/>
              <w:right w:val="single" w:sz="4" w:space="0" w:color="auto"/>
            </w:tcBorders>
            <w:shd w:val="clear" w:color="000000" w:fill="EBF1DE"/>
            <w:vAlign w:val="center"/>
            <w:hideMark/>
          </w:tcPr>
          <w:p w:rsidR="00C6653A" w:rsidRPr="00C6653A" w:rsidRDefault="00C6653A" w:rsidP="00482587">
            <w:pPr>
              <w:spacing w:after="0" w:line="240" w:lineRule="auto"/>
              <w:jc w:val="right"/>
              <w:rPr>
                <w:rFonts w:ascii="Times New Roman" w:eastAsia="Times New Roman" w:hAnsi="Times New Roman" w:cs="Times New Roman"/>
                <w:b/>
                <w:bCs/>
                <w:lang w:val="lv-LV"/>
              </w:rPr>
            </w:pPr>
            <w:r w:rsidRPr="00C6653A">
              <w:rPr>
                <w:rFonts w:ascii="Times New Roman" w:eastAsia="Times New Roman" w:hAnsi="Times New Roman" w:cs="Times New Roman"/>
                <w:b/>
                <w:bCs/>
                <w:lang w:val="lv-LV"/>
              </w:rPr>
              <w:t>219 928</w:t>
            </w:r>
          </w:p>
        </w:tc>
      </w:tr>
      <w:tr w:rsidR="00C6653A" w:rsidRPr="00C6653A" w:rsidTr="000216EE">
        <w:trPr>
          <w:trHeight w:val="345"/>
        </w:trPr>
        <w:tc>
          <w:tcPr>
            <w:tcW w:w="988" w:type="dxa"/>
            <w:tcBorders>
              <w:top w:val="nil"/>
              <w:left w:val="single" w:sz="4" w:space="0" w:color="auto"/>
              <w:bottom w:val="single" w:sz="4" w:space="0" w:color="auto"/>
              <w:right w:val="single" w:sz="4" w:space="0" w:color="auto"/>
            </w:tcBorders>
            <w:shd w:val="clear" w:color="000000" w:fill="EBF1DE"/>
            <w:noWrap/>
            <w:vAlign w:val="center"/>
            <w:hideMark/>
          </w:tcPr>
          <w:p w:rsidR="00C6653A" w:rsidRPr="00C6653A" w:rsidRDefault="00C6653A" w:rsidP="00482587">
            <w:pPr>
              <w:spacing w:after="0" w:line="240" w:lineRule="auto"/>
              <w:rPr>
                <w:rFonts w:ascii="Times New Roman" w:eastAsia="Times New Roman" w:hAnsi="Times New Roman" w:cs="Times New Roman"/>
                <w:b/>
                <w:bCs/>
                <w:color w:val="000000"/>
                <w:lang w:val="lv-LV"/>
              </w:rPr>
            </w:pPr>
            <w:r w:rsidRPr="00C6653A">
              <w:rPr>
                <w:rFonts w:ascii="Times New Roman" w:eastAsia="Times New Roman" w:hAnsi="Times New Roman" w:cs="Times New Roman"/>
                <w:b/>
                <w:bCs/>
                <w:color w:val="000000"/>
                <w:lang w:val="lv-LV"/>
              </w:rPr>
              <w:t>1000</w:t>
            </w:r>
          </w:p>
        </w:tc>
        <w:tc>
          <w:tcPr>
            <w:tcW w:w="1842" w:type="dxa"/>
            <w:tcBorders>
              <w:top w:val="nil"/>
              <w:left w:val="nil"/>
              <w:bottom w:val="single" w:sz="4" w:space="0" w:color="auto"/>
              <w:right w:val="single" w:sz="4" w:space="0" w:color="auto"/>
            </w:tcBorders>
            <w:shd w:val="clear" w:color="000000" w:fill="EBF1DE"/>
            <w:noWrap/>
            <w:vAlign w:val="center"/>
            <w:hideMark/>
          </w:tcPr>
          <w:p w:rsidR="00C6653A" w:rsidRPr="00C6653A" w:rsidRDefault="00C6653A" w:rsidP="00482587">
            <w:pPr>
              <w:spacing w:after="0" w:line="240" w:lineRule="auto"/>
              <w:rPr>
                <w:rFonts w:ascii="Times New Roman" w:eastAsia="Times New Roman" w:hAnsi="Times New Roman" w:cs="Times New Roman"/>
                <w:b/>
                <w:bCs/>
                <w:color w:val="000000"/>
                <w:lang w:val="lv-LV"/>
              </w:rPr>
            </w:pPr>
            <w:r w:rsidRPr="00C6653A">
              <w:rPr>
                <w:rFonts w:ascii="Times New Roman" w:eastAsia="Times New Roman" w:hAnsi="Times New Roman" w:cs="Times New Roman"/>
                <w:b/>
                <w:bCs/>
                <w:color w:val="000000"/>
                <w:lang w:val="lv-LV"/>
              </w:rPr>
              <w:t>Atlīdzība</w:t>
            </w:r>
          </w:p>
        </w:tc>
        <w:tc>
          <w:tcPr>
            <w:tcW w:w="5954" w:type="dxa"/>
            <w:tcBorders>
              <w:top w:val="nil"/>
              <w:left w:val="nil"/>
              <w:bottom w:val="single" w:sz="4" w:space="0" w:color="auto"/>
              <w:right w:val="single" w:sz="4" w:space="0" w:color="auto"/>
            </w:tcBorders>
            <w:shd w:val="clear" w:color="000000" w:fill="EBF1DE"/>
            <w:noWrap/>
            <w:vAlign w:val="center"/>
            <w:hideMark/>
          </w:tcPr>
          <w:p w:rsidR="00C6653A" w:rsidRPr="00C6653A" w:rsidRDefault="00C6653A" w:rsidP="00482587">
            <w:pPr>
              <w:spacing w:after="0" w:line="240" w:lineRule="auto"/>
              <w:jc w:val="center"/>
              <w:rPr>
                <w:rFonts w:ascii="Times New Roman" w:eastAsia="Times New Roman" w:hAnsi="Times New Roman" w:cs="Times New Roman"/>
                <w:b/>
                <w:bCs/>
                <w:color w:val="000000"/>
                <w:lang w:val="lv-LV"/>
              </w:rPr>
            </w:pPr>
            <w:r w:rsidRPr="00C6653A">
              <w:rPr>
                <w:rFonts w:ascii="Times New Roman" w:eastAsia="Times New Roman" w:hAnsi="Times New Roman" w:cs="Times New Roman"/>
                <w:b/>
                <w:bCs/>
                <w:color w:val="000000"/>
                <w:lang w:val="lv-LV"/>
              </w:rPr>
              <w:t> </w:t>
            </w:r>
          </w:p>
        </w:tc>
        <w:tc>
          <w:tcPr>
            <w:tcW w:w="1276" w:type="dxa"/>
            <w:tcBorders>
              <w:top w:val="nil"/>
              <w:left w:val="nil"/>
              <w:bottom w:val="single" w:sz="4" w:space="0" w:color="auto"/>
              <w:right w:val="single" w:sz="4" w:space="0" w:color="auto"/>
            </w:tcBorders>
            <w:shd w:val="clear" w:color="000000" w:fill="EBF1DE"/>
            <w:vAlign w:val="center"/>
            <w:hideMark/>
          </w:tcPr>
          <w:p w:rsidR="00C6653A" w:rsidRPr="00C6653A" w:rsidRDefault="00C6653A" w:rsidP="00F8373D">
            <w:pPr>
              <w:spacing w:after="0" w:line="240" w:lineRule="auto"/>
              <w:jc w:val="right"/>
              <w:rPr>
                <w:rFonts w:ascii="Times New Roman" w:eastAsia="Times New Roman" w:hAnsi="Times New Roman" w:cs="Times New Roman"/>
                <w:b/>
                <w:bCs/>
                <w:lang w:val="lv-LV"/>
              </w:rPr>
            </w:pPr>
            <w:r w:rsidRPr="00C6653A">
              <w:rPr>
                <w:rFonts w:ascii="Times New Roman" w:eastAsia="Times New Roman" w:hAnsi="Times New Roman" w:cs="Times New Roman"/>
                <w:b/>
                <w:bCs/>
                <w:lang w:val="lv-LV"/>
              </w:rPr>
              <w:t>159 402</w:t>
            </w:r>
          </w:p>
        </w:tc>
      </w:tr>
      <w:tr w:rsidR="00C6653A" w:rsidRPr="00C6653A" w:rsidTr="000216EE">
        <w:trPr>
          <w:trHeight w:val="405"/>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center"/>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1100</w:t>
            </w:r>
          </w:p>
        </w:tc>
        <w:tc>
          <w:tcPr>
            <w:tcW w:w="1842"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Atalgojums</w:t>
            </w:r>
          </w:p>
        </w:tc>
        <w:tc>
          <w:tcPr>
            <w:tcW w:w="5954"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center"/>
              <w:rPr>
                <w:rFonts w:ascii="Times New Roman" w:eastAsia="Times New Roman" w:hAnsi="Times New Roman" w:cs="Times New Roman"/>
                <w:b/>
                <w:bCs/>
                <w:color w:val="FF0000"/>
                <w:lang w:val="lv-LV"/>
              </w:rPr>
            </w:pPr>
            <w:r w:rsidRPr="00C6653A">
              <w:rPr>
                <w:rFonts w:ascii="Times New Roman" w:eastAsia="Times New Roman" w:hAnsi="Times New Roman" w:cs="Times New Roman"/>
                <w:b/>
                <w:bCs/>
                <w:color w:val="FF0000"/>
                <w:lang w:val="lv-LV"/>
              </w:rPr>
              <w:t> </w:t>
            </w:r>
          </w:p>
        </w:tc>
        <w:tc>
          <w:tcPr>
            <w:tcW w:w="1276"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128 985,57</w:t>
            </w:r>
          </w:p>
        </w:tc>
      </w:tr>
      <w:tr w:rsidR="000216EE" w:rsidRPr="00C6653A" w:rsidTr="000216EE">
        <w:trPr>
          <w:trHeight w:val="300"/>
        </w:trPr>
        <w:tc>
          <w:tcPr>
            <w:tcW w:w="98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C6653A" w:rsidRPr="00C6653A" w:rsidRDefault="00C6653A" w:rsidP="00482587">
            <w:pPr>
              <w:spacing w:after="0" w:line="240" w:lineRule="auto"/>
              <w:jc w:val="right"/>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1116</w:t>
            </w:r>
          </w:p>
        </w:tc>
        <w:tc>
          <w:tcPr>
            <w:tcW w:w="1842" w:type="dxa"/>
            <w:vMerge w:val="restart"/>
            <w:tcBorders>
              <w:top w:val="nil"/>
              <w:left w:val="single" w:sz="4" w:space="0" w:color="auto"/>
              <w:bottom w:val="single" w:sz="4" w:space="0" w:color="auto"/>
              <w:right w:val="single" w:sz="4" w:space="0" w:color="auto"/>
            </w:tcBorders>
            <w:shd w:val="clear" w:color="000000" w:fill="FFFFFF"/>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Mēnešalga amatpersonām ar speciālajām dienesta pakāpēm</w:t>
            </w:r>
          </w:p>
        </w:tc>
        <w:tc>
          <w:tcPr>
            <w:tcW w:w="5954"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Atlīdzība par laiku, kuru amatpersona nepavada darba vietā:</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47 170,11</w:t>
            </w:r>
          </w:p>
        </w:tc>
      </w:tr>
      <w:tr w:rsidR="00C6653A" w:rsidRPr="00C6653A" w:rsidTr="000216EE">
        <w:trPr>
          <w:trHeight w:val="612"/>
        </w:trPr>
        <w:tc>
          <w:tcPr>
            <w:tcW w:w="988"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p>
        </w:tc>
        <w:tc>
          <w:tcPr>
            <w:tcW w:w="1842"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p>
        </w:tc>
        <w:tc>
          <w:tcPr>
            <w:tcW w:w="5954"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Detalizēts aprēķins  par laika periodu no 2022. gada 1. februāra līdz 28. februārim 2.pielikumā.</w:t>
            </w:r>
            <w:r w:rsidR="00A04CF1">
              <w:rPr>
                <w:rFonts w:ascii="Times New Roman" w:eastAsia="Times New Roman" w:hAnsi="Times New Roman" w:cs="Times New Roman"/>
                <w:lang w:val="lv-LV"/>
              </w:rPr>
              <w:t xml:space="preserve"> </w:t>
            </w:r>
            <w:r w:rsidRPr="00C6653A">
              <w:rPr>
                <w:rFonts w:ascii="Times New Roman" w:eastAsia="Times New Roman" w:hAnsi="Times New Roman" w:cs="Times New Roman"/>
                <w:lang w:val="lv-LV"/>
              </w:rPr>
              <w:t>Iesaistītas 222 personas, kopējais iesaistes laiks 53 962,50 stundas.</w:t>
            </w:r>
          </w:p>
        </w:tc>
        <w:tc>
          <w:tcPr>
            <w:tcW w:w="1276"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p>
        </w:tc>
      </w:tr>
      <w:tr w:rsidR="00C6653A" w:rsidRPr="00C6653A" w:rsidTr="000216EE">
        <w:trPr>
          <w:trHeight w:val="600"/>
        </w:trPr>
        <w:tc>
          <w:tcPr>
            <w:tcW w:w="988"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p>
        </w:tc>
        <w:tc>
          <w:tcPr>
            <w:tcW w:w="1842"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p>
        </w:tc>
        <w:tc>
          <w:tcPr>
            <w:tcW w:w="5954" w:type="dxa"/>
            <w:tcBorders>
              <w:top w:val="nil"/>
              <w:left w:val="nil"/>
              <w:bottom w:val="single" w:sz="4" w:space="0" w:color="auto"/>
              <w:right w:val="single" w:sz="4" w:space="0" w:color="auto"/>
            </w:tcBorders>
            <w:shd w:val="clear" w:color="auto" w:fill="auto"/>
            <w:vAlign w:val="center"/>
            <w:hideMark/>
          </w:tcPr>
          <w:p w:rsidR="00C6653A" w:rsidRDefault="00E07905" w:rsidP="008B27E7">
            <w:pPr>
              <w:spacing w:after="0" w:line="240" w:lineRule="auto"/>
              <w:rPr>
                <w:rFonts w:ascii="Times New Roman" w:eastAsia="Times New Roman" w:hAnsi="Times New Roman" w:cs="Times New Roman"/>
                <w:lang w:val="lv-LV"/>
              </w:rPr>
            </w:pPr>
            <w:r>
              <w:rPr>
                <w:rFonts w:ascii="Times New Roman" w:eastAsia="Times New Roman" w:hAnsi="Times New Roman" w:cs="Times New Roman"/>
                <w:lang w:val="lv-LV"/>
              </w:rPr>
              <w:t>Precizējums</w:t>
            </w:r>
            <w:r w:rsidR="00BC3D6F">
              <w:rPr>
                <w:rFonts w:ascii="Times New Roman" w:eastAsia="Times New Roman" w:hAnsi="Times New Roman" w:cs="Times New Roman"/>
                <w:lang w:val="lv-LV"/>
              </w:rPr>
              <w:t xml:space="preserve"> </w:t>
            </w:r>
            <w:r w:rsidR="008B27E7" w:rsidRPr="00C6653A">
              <w:rPr>
                <w:rFonts w:ascii="Times New Roman" w:eastAsia="Times New Roman" w:hAnsi="Times New Roman" w:cs="Times New Roman"/>
                <w:lang w:val="lv-LV"/>
              </w:rPr>
              <w:t xml:space="preserve">par </w:t>
            </w:r>
            <w:r w:rsidR="008B27E7">
              <w:rPr>
                <w:rFonts w:ascii="Times New Roman" w:eastAsia="Times New Roman" w:hAnsi="Times New Roman" w:cs="Times New Roman"/>
                <w:lang w:val="lv-LV"/>
              </w:rPr>
              <w:t xml:space="preserve">laika periodu </w:t>
            </w:r>
            <w:r w:rsidR="008B27E7" w:rsidRPr="00C6653A">
              <w:rPr>
                <w:rFonts w:ascii="Times New Roman" w:eastAsia="Times New Roman" w:hAnsi="Times New Roman" w:cs="Times New Roman"/>
                <w:lang w:val="lv-LV"/>
              </w:rPr>
              <w:t>2022.</w:t>
            </w:r>
            <w:r w:rsidR="00D82E18">
              <w:rPr>
                <w:rFonts w:ascii="Times New Roman" w:eastAsia="Times New Roman" w:hAnsi="Times New Roman" w:cs="Times New Roman"/>
                <w:lang w:val="lv-LV"/>
              </w:rPr>
              <w:t xml:space="preserve"> </w:t>
            </w:r>
            <w:r w:rsidR="008B27E7" w:rsidRPr="00C6653A">
              <w:rPr>
                <w:rFonts w:ascii="Times New Roman" w:eastAsia="Times New Roman" w:hAnsi="Times New Roman" w:cs="Times New Roman"/>
                <w:lang w:val="lv-LV"/>
              </w:rPr>
              <w:t xml:space="preserve">gada </w:t>
            </w:r>
            <w:r w:rsidR="008B27E7">
              <w:rPr>
                <w:rFonts w:ascii="Times New Roman" w:eastAsia="Times New Roman" w:hAnsi="Times New Roman" w:cs="Times New Roman"/>
                <w:lang w:val="lv-LV"/>
              </w:rPr>
              <w:t>no 1.</w:t>
            </w:r>
            <w:r w:rsidR="00D82E18">
              <w:rPr>
                <w:rFonts w:ascii="Times New Roman" w:eastAsia="Times New Roman" w:hAnsi="Times New Roman" w:cs="Times New Roman"/>
                <w:lang w:val="lv-LV"/>
              </w:rPr>
              <w:t xml:space="preserve"> </w:t>
            </w:r>
            <w:r w:rsidR="008B27E7" w:rsidRPr="00C6653A">
              <w:rPr>
                <w:rFonts w:ascii="Times New Roman" w:eastAsia="Times New Roman" w:hAnsi="Times New Roman" w:cs="Times New Roman"/>
                <w:lang w:val="lv-LV"/>
              </w:rPr>
              <w:t>janvār</w:t>
            </w:r>
            <w:r w:rsidR="008B27E7">
              <w:rPr>
                <w:rFonts w:ascii="Times New Roman" w:eastAsia="Times New Roman" w:hAnsi="Times New Roman" w:cs="Times New Roman"/>
                <w:lang w:val="lv-LV"/>
              </w:rPr>
              <w:t>a līdz 31.</w:t>
            </w:r>
            <w:r w:rsidR="00D82E18">
              <w:rPr>
                <w:rFonts w:ascii="Times New Roman" w:eastAsia="Times New Roman" w:hAnsi="Times New Roman" w:cs="Times New Roman"/>
                <w:lang w:val="lv-LV"/>
              </w:rPr>
              <w:t xml:space="preserve"> </w:t>
            </w:r>
            <w:r w:rsidR="008B27E7">
              <w:rPr>
                <w:rFonts w:ascii="Times New Roman" w:eastAsia="Times New Roman" w:hAnsi="Times New Roman" w:cs="Times New Roman"/>
                <w:lang w:val="lv-LV"/>
              </w:rPr>
              <w:t>janvārim</w:t>
            </w:r>
            <w:r w:rsidR="002D1DA6">
              <w:rPr>
                <w:rFonts w:ascii="Times New Roman" w:eastAsia="Times New Roman" w:hAnsi="Times New Roman" w:cs="Times New Roman"/>
                <w:lang w:val="lv-LV"/>
              </w:rPr>
              <w:t xml:space="preserve"> </w:t>
            </w:r>
            <w:r w:rsidR="008B27E7" w:rsidRPr="00C6653A">
              <w:rPr>
                <w:rFonts w:ascii="Times New Roman" w:eastAsia="Times New Roman" w:hAnsi="Times New Roman" w:cs="Times New Roman"/>
                <w:lang w:val="lv-LV"/>
              </w:rPr>
              <w:t>3.pielikumā</w:t>
            </w:r>
            <w:r w:rsidR="008B27E7">
              <w:rPr>
                <w:rFonts w:ascii="Times New Roman" w:eastAsia="Times New Roman" w:hAnsi="Times New Roman" w:cs="Times New Roman"/>
                <w:lang w:val="lv-LV"/>
              </w:rPr>
              <w:t>.</w:t>
            </w:r>
            <w:r w:rsidR="00A04CF1">
              <w:rPr>
                <w:rFonts w:ascii="Times New Roman" w:eastAsia="Times New Roman" w:hAnsi="Times New Roman" w:cs="Times New Roman"/>
                <w:lang w:val="lv-LV"/>
              </w:rPr>
              <w:t xml:space="preserve"> </w:t>
            </w:r>
            <w:r w:rsidR="00C6653A" w:rsidRPr="00C6653A">
              <w:rPr>
                <w:rFonts w:ascii="Times New Roman" w:eastAsia="Times New Roman" w:hAnsi="Times New Roman" w:cs="Times New Roman"/>
                <w:lang w:val="lv-LV"/>
              </w:rPr>
              <w:t>Iesaistītas 6 personas, kopējais iesaistes laiks 2 417,50 stundas.</w:t>
            </w:r>
          </w:p>
          <w:p w:rsidR="008B27E7" w:rsidRPr="00C6653A" w:rsidRDefault="002D1DA6" w:rsidP="002C4B7C">
            <w:pPr>
              <w:spacing w:after="0" w:line="240" w:lineRule="auto"/>
              <w:rPr>
                <w:rFonts w:ascii="Times New Roman" w:eastAsia="Times New Roman" w:hAnsi="Times New Roman" w:cs="Times New Roman"/>
                <w:lang w:val="lv-LV"/>
              </w:rPr>
            </w:pPr>
            <w:r>
              <w:rPr>
                <w:rFonts w:ascii="Times New Roman" w:eastAsia="Times New Roman" w:hAnsi="Times New Roman" w:cs="Times New Roman"/>
                <w:lang w:val="lv-LV"/>
              </w:rPr>
              <w:t xml:space="preserve">Aprēķins veikts </w:t>
            </w:r>
            <w:r w:rsidR="002C4B7C">
              <w:rPr>
                <w:rFonts w:ascii="Times New Roman" w:eastAsia="Times New Roman" w:hAnsi="Times New Roman" w:cs="Times New Roman"/>
                <w:lang w:val="lv-LV"/>
              </w:rPr>
              <w:t xml:space="preserve">par 6 amatpersonām, kuras </w:t>
            </w:r>
            <w:r w:rsidR="002C4B7C" w:rsidRPr="002C4B7C">
              <w:rPr>
                <w:rFonts w:ascii="Times New Roman" w:eastAsia="Times New Roman" w:hAnsi="Times New Roman" w:cs="Times New Roman"/>
                <w:lang w:val="lv-LV"/>
              </w:rPr>
              <w:t>nebija iekļauta</w:t>
            </w:r>
            <w:r w:rsidR="002C4B7C">
              <w:rPr>
                <w:rFonts w:ascii="Times New Roman" w:eastAsia="Times New Roman" w:hAnsi="Times New Roman" w:cs="Times New Roman"/>
                <w:lang w:val="lv-LV"/>
              </w:rPr>
              <w:t>s</w:t>
            </w:r>
            <w:r w:rsidR="002C4B7C" w:rsidRPr="002C4B7C">
              <w:rPr>
                <w:rFonts w:ascii="Times New Roman" w:eastAsia="Times New Roman" w:hAnsi="Times New Roman" w:cs="Times New Roman"/>
                <w:lang w:val="lv-LV"/>
              </w:rPr>
              <w:t xml:space="preserve"> finansējuma pieprasījumā par 202</w:t>
            </w:r>
            <w:r w:rsidR="002C4B7C">
              <w:rPr>
                <w:rFonts w:ascii="Times New Roman" w:eastAsia="Times New Roman" w:hAnsi="Times New Roman" w:cs="Times New Roman"/>
                <w:lang w:val="lv-LV"/>
              </w:rPr>
              <w:t>2</w:t>
            </w:r>
            <w:r w:rsidR="002C4B7C" w:rsidRPr="002C4B7C">
              <w:rPr>
                <w:rFonts w:ascii="Times New Roman" w:eastAsia="Times New Roman" w:hAnsi="Times New Roman" w:cs="Times New Roman"/>
                <w:lang w:val="lv-LV"/>
              </w:rPr>
              <w:t xml:space="preserve">.gada </w:t>
            </w:r>
            <w:r w:rsidR="002C4B7C">
              <w:rPr>
                <w:rFonts w:ascii="Times New Roman" w:eastAsia="Times New Roman" w:hAnsi="Times New Roman" w:cs="Times New Roman"/>
                <w:lang w:val="lv-LV"/>
              </w:rPr>
              <w:t>janvāri -</w:t>
            </w:r>
            <w:r w:rsidRPr="002D1DA6">
              <w:rPr>
                <w:rFonts w:ascii="Times New Roman" w:eastAsia="Times New Roman" w:hAnsi="Times New Roman" w:cs="Times New Roman"/>
                <w:lang w:val="lv-LV"/>
              </w:rPr>
              <w:t xml:space="preserve"> Ministru kabineta 2022. gada </w:t>
            </w:r>
            <w:r w:rsidR="007E33ED">
              <w:rPr>
                <w:rFonts w:ascii="Times New Roman" w:eastAsia="Times New Roman" w:hAnsi="Times New Roman" w:cs="Times New Roman"/>
                <w:lang w:val="lv-LV"/>
              </w:rPr>
              <w:t>15</w:t>
            </w:r>
            <w:r w:rsidRPr="002D1DA6">
              <w:rPr>
                <w:rFonts w:ascii="Times New Roman" w:eastAsia="Times New Roman" w:hAnsi="Times New Roman" w:cs="Times New Roman"/>
                <w:lang w:val="lv-LV"/>
              </w:rPr>
              <w:t>. marta rīkojum</w:t>
            </w:r>
            <w:r w:rsidR="002C4B7C">
              <w:rPr>
                <w:rFonts w:ascii="Times New Roman" w:eastAsia="Times New Roman" w:hAnsi="Times New Roman" w:cs="Times New Roman"/>
                <w:lang w:val="lv-LV"/>
              </w:rPr>
              <w:t>s</w:t>
            </w:r>
            <w:r w:rsidRPr="002D1DA6">
              <w:rPr>
                <w:rFonts w:ascii="Times New Roman" w:eastAsia="Times New Roman" w:hAnsi="Times New Roman" w:cs="Times New Roman"/>
                <w:lang w:val="lv-LV"/>
              </w:rPr>
              <w:t xml:space="preserve"> Nr.1</w:t>
            </w:r>
            <w:r w:rsidR="007E33ED">
              <w:rPr>
                <w:rFonts w:ascii="Times New Roman" w:eastAsia="Times New Roman" w:hAnsi="Times New Roman" w:cs="Times New Roman"/>
                <w:lang w:val="lv-LV"/>
              </w:rPr>
              <w:t>74</w:t>
            </w:r>
            <w:r w:rsidRPr="002D1DA6">
              <w:rPr>
                <w:rFonts w:ascii="Times New Roman" w:eastAsia="Times New Roman" w:hAnsi="Times New Roman" w:cs="Times New Roman"/>
                <w:lang w:val="lv-LV"/>
              </w:rPr>
              <w:t xml:space="preserve"> "Par finanšu līdzekļu piešķiršanu no valsts budžeta programmas “Līdzekļi neparedzētiem gadījumiem""</w:t>
            </w:r>
            <w:r>
              <w:rPr>
                <w:rFonts w:ascii="Times New Roman" w:eastAsia="Times New Roman" w:hAnsi="Times New Roman" w:cs="Times New Roman"/>
                <w:lang w:val="lv-LV"/>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2 113,21</w:t>
            </w:r>
          </w:p>
        </w:tc>
      </w:tr>
      <w:tr w:rsidR="00C6653A" w:rsidRPr="00C6653A" w:rsidTr="000216EE">
        <w:trPr>
          <w:trHeight w:val="660"/>
        </w:trPr>
        <w:tc>
          <w:tcPr>
            <w:tcW w:w="988"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p>
        </w:tc>
        <w:tc>
          <w:tcPr>
            <w:tcW w:w="1842"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p>
        </w:tc>
        <w:tc>
          <w:tcPr>
            <w:tcW w:w="5954" w:type="dxa"/>
            <w:tcBorders>
              <w:top w:val="nil"/>
              <w:left w:val="nil"/>
              <w:bottom w:val="single" w:sz="4" w:space="0" w:color="auto"/>
              <w:right w:val="single" w:sz="4" w:space="0" w:color="auto"/>
            </w:tcBorders>
            <w:shd w:val="clear" w:color="auto" w:fill="auto"/>
            <w:vAlign w:val="center"/>
            <w:hideMark/>
          </w:tcPr>
          <w:p w:rsidR="001D2FA7" w:rsidRDefault="00C6653A" w:rsidP="001D2FA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 xml:space="preserve">Detalizēts pārrēķins </w:t>
            </w:r>
            <w:r w:rsidR="001D2FA7" w:rsidRPr="001D2FA7">
              <w:rPr>
                <w:rFonts w:ascii="Times New Roman" w:eastAsia="Times New Roman" w:hAnsi="Times New Roman" w:cs="Times New Roman"/>
                <w:lang w:val="lv-LV"/>
              </w:rPr>
              <w:t xml:space="preserve">par laika periodu </w:t>
            </w:r>
            <w:r w:rsidR="00C86DD1">
              <w:rPr>
                <w:rFonts w:ascii="Times New Roman" w:eastAsia="Times New Roman" w:hAnsi="Times New Roman" w:cs="Times New Roman"/>
                <w:lang w:val="lv-LV"/>
              </w:rPr>
              <w:t xml:space="preserve">no </w:t>
            </w:r>
            <w:r w:rsidR="001D2FA7" w:rsidRPr="001D2FA7">
              <w:rPr>
                <w:rFonts w:ascii="Times New Roman" w:eastAsia="Times New Roman" w:hAnsi="Times New Roman" w:cs="Times New Roman"/>
                <w:lang w:val="lv-LV"/>
              </w:rPr>
              <w:t>2022.</w:t>
            </w:r>
            <w:r w:rsidR="00D82E18">
              <w:rPr>
                <w:rFonts w:ascii="Times New Roman" w:eastAsia="Times New Roman" w:hAnsi="Times New Roman" w:cs="Times New Roman"/>
                <w:lang w:val="lv-LV"/>
              </w:rPr>
              <w:t xml:space="preserve"> </w:t>
            </w:r>
            <w:r w:rsidR="001D2FA7" w:rsidRPr="001D2FA7">
              <w:rPr>
                <w:rFonts w:ascii="Times New Roman" w:eastAsia="Times New Roman" w:hAnsi="Times New Roman" w:cs="Times New Roman"/>
                <w:lang w:val="lv-LV"/>
              </w:rPr>
              <w:t>gada no 1.</w:t>
            </w:r>
            <w:r w:rsidR="00D82E18">
              <w:rPr>
                <w:rFonts w:ascii="Times New Roman" w:eastAsia="Times New Roman" w:hAnsi="Times New Roman" w:cs="Times New Roman"/>
                <w:lang w:val="lv-LV"/>
              </w:rPr>
              <w:t xml:space="preserve"> </w:t>
            </w:r>
            <w:r w:rsidR="001D2FA7" w:rsidRPr="001D2FA7">
              <w:rPr>
                <w:rFonts w:ascii="Times New Roman" w:eastAsia="Times New Roman" w:hAnsi="Times New Roman" w:cs="Times New Roman"/>
                <w:lang w:val="lv-LV"/>
              </w:rPr>
              <w:t>janvāra līdz 31.</w:t>
            </w:r>
            <w:r w:rsidR="00D82E18">
              <w:rPr>
                <w:rFonts w:ascii="Times New Roman" w:eastAsia="Times New Roman" w:hAnsi="Times New Roman" w:cs="Times New Roman"/>
                <w:lang w:val="lv-LV"/>
              </w:rPr>
              <w:t xml:space="preserve"> </w:t>
            </w:r>
            <w:r w:rsidR="001D2FA7" w:rsidRPr="001D2FA7">
              <w:rPr>
                <w:rFonts w:ascii="Times New Roman" w:eastAsia="Times New Roman" w:hAnsi="Times New Roman" w:cs="Times New Roman"/>
                <w:lang w:val="lv-LV"/>
              </w:rPr>
              <w:t xml:space="preserve">janvārim </w:t>
            </w:r>
            <w:r w:rsidRPr="00C6653A">
              <w:rPr>
                <w:rFonts w:ascii="Times New Roman" w:eastAsia="Times New Roman" w:hAnsi="Times New Roman" w:cs="Times New Roman"/>
                <w:lang w:val="lv-LV"/>
              </w:rPr>
              <w:t>4.pielikumā</w:t>
            </w:r>
            <w:r w:rsidR="001D2FA7">
              <w:rPr>
                <w:rFonts w:ascii="Times New Roman" w:eastAsia="Times New Roman" w:hAnsi="Times New Roman" w:cs="Times New Roman"/>
                <w:lang w:val="lv-LV"/>
              </w:rPr>
              <w:t xml:space="preserve">. </w:t>
            </w:r>
          </w:p>
          <w:p w:rsidR="00C6653A" w:rsidRPr="00C6653A" w:rsidRDefault="001D2FA7" w:rsidP="00D82E18">
            <w:pPr>
              <w:spacing w:after="0" w:line="240" w:lineRule="auto"/>
              <w:rPr>
                <w:rFonts w:ascii="Times New Roman" w:eastAsia="Times New Roman" w:hAnsi="Times New Roman" w:cs="Times New Roman"/>
                <w:lang w:val="lv-LV"/>
              </w:rPr>
            </w:pPr>
            <w:r>
              <w:rPr>
                <w:rFonts w:ascii="Times New Roman" w:eastAsia="Times New Roman" w:hAnsi="Times New Roman" w:cs="Times New Roman"/>
                <w:lang w:val="lv-LV"/>
              </w:rPr>
              <w:t>Pārrēķins veikts s</w:t>
            </w:r>
            <w:r w:rsidR="00C6653A" w:rsidRPr="00C6653A">
              <w:rPr>
                <w:rFonts w:ascii="Times New Roman" w:eastAsia="Times New Roman" w:hAnsi="Times New Roman" w:cs="Times New Roman"/>
                <w:lang w:val="lv-LV"/>
              </w:rPr>
              <w:t>aistībā ar to, ka pārskata periodā</w:t>
            </w:r>
            <w:r w:rsidRPr="00C6653A">
              <w:rPr>
                <w:rFonts w:ascii="Times New Roman" w:eastAsia="Times New Roman" w:hAnsi="Times New Roman" w:cs="Times New Roman"/>
                <w:lang w:val="lv-LV"/>
              </w:rPr>
              <w:t xml:space="preserve"> </w:t>
            </w:r>
            <w:r w:rsidR="00D627D0">
              <w:rPr>
                <w:rFonts w:ascii="Times New Roman" w:eastAsia="Times New Roman" w:hAnsi="Times New Roman" w:cs="Times New Roman"/>
                <w:lang w:val="lv-LV"/>
              </w:rPr>
              <w:t xml:space="preserve">vienai amatpersonai </w:t>
            </w:r>
            <w:r w:rsidRPr="00C6653A">
              <w:rPr>
                <w:rFonts w:ascii="Times New Roman" w:eastAsia="Times New Roman" w:hAnsi="Times New Roman" w:cs="Times New Roman"/>
                <w:lang w:val="lv-LV"/>
              </w:rPr>
              <w:t>veiktas kore</w:t>
            </w:r>
            <w:r>
              <w:rPr>
                <w:rFonts w:ascii="Times New Roman" w:eastAsia="Times New Roman" w:hAnsi="Times New Roman" w:cs="Times New Roman"/>
                <w:lang w:val="lv-LV"/>
              </w:rPr>
              <w:t xml:space="preserve">kcijas nostrādāto stundu skaitā. </w:t>
            </w:r>
            <w:r w:rsidR="00D627D0">
              <w:rPr>
                <w:rFonts w:ascii="Times New Roman" w:eastAsia="Times New Roman" w:hAnsi="Times New Roman" w:cs="Times New Roman"/>
                <w:lang w:val="lv-LV"/>
              </w:rPr>
              <w:t>Fi</w:t>
            </w:r>
            <w:r w:rsidR="00D627D0" w:rsidRPr="00D627D0">
              <w:rPr>
                <w:rFonts w:ascii="Times New Roman" w:eastAsia="Times New Roman" w:hAnsi="Times New Roman" w:cs="Times New Roman"/>
                <w:lang w:val="lv-LV"/>
              </w:rPr>
              <w:t xml:space="preserve">nansējums </w:t>
            </w:r>
            <w:r w:rsidR="00DA741F">
              <w:rPr>
                <w:rFonts w:ascii="Times New Roman" w:eastAsia="Times New Roman" w:hAnsi="Times New Roman" w:cs="Times New Roman"/>
                <w:lang w:val="lv-LV"/>
              </w:rPr>
              <w:t>amatpersonai bija iekļauts pieprasījumā par 2022.</w:t>
            </w:r>
            <w:r w:rsidR="00D82E18">
              <w:rPr>
                <w:rFonts w:ascii="Times New Roman" w:eastAsia="Times New Roman" w:hAnsi="Times New Roman" w:cs="Times New Roman"/>
                <w:lang w:val="lv-LV"/>
              </w:rPr>
              <w:t> </w:t>
            </w:r>
            <w:r w:rsidR="00DA741F">
              <w:rPr>
                <w:rFonts w:ascii="Times New Roman" w:eastAsia="Times New Roman" w:hAnsi="Times New Roman" w:cs="Times New Roman"/>
                <w:lang w:val="lv-LV"/>
              </w:rPr>
              <w:t xml:space="preserve">gada janvāri - </w:t>
            </w:r>
            <w:r w:rsidR="00D627D0" w:rsidRPr="00D627D0">
              <w:rPr>
                <w:rFonts w:ascii="Times New Roman" w:eastAsia="Times New Roman" w:hAnsi="Times New Roman" w:cs="Times New Roman"/>
                <w:lang w:val="lv-LV"/>
              </w:rPr>
              <w:t>Ministru kabine</w:t>
            </w:r>
            <w:r w:rsidR="00DA741F">
              <w:rPr>
                <w:rFonts w:ascii="Times New Roman" w:eastAsia="Times New Roman" w:hAnsi="Times New Roman" w:cs="Times New Roman"/>
                <w:lang w:val="lv-LV"/>
              </w:rPr>
              <w:t>ta 2022. gada 15. marta rīkojums</w:t>
            </w:r>
            <w:r w:rsidR="00D627D0" w:rsidRPr="00D627D0">
              <w:rPr>
                <w:rFonts w:ascii="Times New Roman" w:eastAsia="Times New Roman" w:hAnsi="Times New Roman" w:cs="Times New Roman"/>
                <w:lang w:val="lv-LV"/>
              </w:rPr>
              <w:t xml:space="preserve"> Nr.174 "Par finanšu līdzekļu piešķiršanu no valsts budžeta programmas “Līdzekļi neparedzētiem gadījumiem"".</w:t>
            </w:r>
          </w:p>
        </w:tc>
        <w:tc>
          <w:tcPr>
            <w:tcW w:w="1276"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-20,98</w:t>
            </w:r>
          </w:p>
        </w:tc>
      </w:tr>
      <w:tr w:rsidR="00C6653A" w:rsidRPr="00C6653A" w:rsidTr="000216EE">
        <w:trPr>
          <w:trHeight w:val="684"/>
        </w:trPr>
        <w:tc>
          <w:tcPr>
            <w:tcW w:w="988"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p>
        </w:tc>
        <w:tc>
          <w:tcPr>
            <w:tcW w:w="1842"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p>
        </w:tc>
        <w:tc>
          <w:tcPr>
            <w:tcW w:w="5954" w:type="dxa"/>
            <w:tcBorders>
              <w:top w:val="nil"/>
              <w:left w:val="nil"/>
              <w:bottom w:val="single" w:sz="4" w:space="0" w:color="auto"/>
              <w:right w:val="single" w:sz="4" w:space="0" w:color="auto"/>
            </w:tcBorders>
            <w:shd w:val="clear" w:color="auto" w:fill="auto"/>
            <w:vAlign w:val="center"/>
            <w:hideMark/>
          </w:tcPr>
          <w:p w:rsidR="00C6653A" w:rsidRDefault="00573FAD" w:rsidP="00C23637">
            <w:pPr>
              <w:spacing w:after="0" w:line="240" w:lineRule="auto"/>
              <w:rPr>
                <w:rFonts w:ascii="Times New Roman" w:eastAsia="Times New Roman" w:hAnsi="Times New Roman" w:cs="Times New Roman"/>
                <w:lang w:val="lv-LV"/>
              </w:rPr>
            </w:pPr>
            <w:r w:rsidRPr="00573FAD">
              <w:rPr>
                <w:rFonts w:ascii="Times New Roman" w:eastAsia="Times New Roman" w:hAnsi="Times New Roman" w:cs="Times New Roman"/>
                <w:lang w:val="lv-LV"/>
              </w:rPr>
              <w:t xml:space="preserve">Precizējums </w:t>
            </w:r>
            <w:r w:rsidR="00C86DD1">
              <w:rPr>
                <w:rFonts w:ascii="Times New Roman" w:eastAsia="Times New Roman" w:hAnsi="Times New Roman" w:cs="Times New Roman"/>
                <w:lang w:val="lv-LV"/>
              </w:rPr>
              <w:t xml:space="preserve">par laika periodu </w:t>
            </w:r>
            <w:r w:rsidR="00C23637">
              <w:rPr>
                <w:rFonts w:ascii="Times New Roman" w:eastAsia="Times New Roman" w:hAnsi="Times New Roman" w:cs="Times New Roman"/>
                <w:lang w:val="lv-LV"/>
              </w:rPr>
              <w:t>no 2021. gada 1.decembra līdz 31.</w:t>
            </w:r>
            <w:r w:rsidR="00D82E18">
              <w:rPr>
                <w:rFonts w:ascii="Times New Roman" w:eastAsia="Times New Roman" w:hAnsi="Times New Roman" w:cs="Times New Roman"/>
                <w:lang w:val="lv-LV"/>
              </w:rPr>
              <w:t xml:space="preserve"> </w:t>
            </w:r>
            <w:r w:rsidR="00C23637">
              <w:rPr>
                <w:rFonts w:ascii="Times New Roman" w:eastAsia="Times New Roman" w:hAnsi="Times New Roman" w:cs="Times New Roman"/>
                <w:lang w:val="lv-LV"/>
              </w:rPr>
              <w:t>decembrim</w:t>
            </w:r>
            <w:r w:rsidR="00C23637" w:rsidRPr="00C6653A">
              <w:rPr>
                <w:rFonts w:ascii="Times New Roman" w:eastAsia="Times New Roman" w:hAnsi="Times New Roman" w:cs="Times New Roman"/>
                <w:lang w:val="lv-LV"/>
              </w:rPr>
              <w:t xml:space="preserve"> 5.pielikumā</w:t>
            </w:r>
            <w:r w:rsidR="00C23637">
              <w:rPr>
                <w:rFonts w:ascii="Times New Roman" w:eastAsia="Times New Roman" w:hAnsi="Times New Roman" w:cs="Times New Roman"/>
                <w:lang w:val="lv-LV"/>
              </w:rPr>
              <w:t xml:space="preserve">. </w:t>
            </w:r>
            <w:r w:rsidR="00C6653A" w:rsidRPr="00C6653A">
              <w:rPr>
                <w:rFonts w:ascii="Times New Roman" w:eastAsia="Times New Roman" w:hAnsi="Times New Roman" w:cs="Times New Roman"/>
                <w:lang w:val="lv-LV"/>
              </w:rPr>
              <w:t>Iesaistītas 5 personas, kopējais iesaistes laiks 2 148,00 stundas.</w:t>
            </w:r>
          </w:p>
          <w:p w:rsidR="00C23637" w:rsidRPr="00C6653A" w:rsidRDefault="00573FAD" w:rsidP="00573FAD">
            <w:pPr>
              <w:spacing w:after="0" w:line="240" w:lineRule="auto"/>
              <w:rPr>
                <w:rFonts w:ascii="Times New Roman" w:eastAsia="Times New Roman" w:hAnsi="Times New Roman" w:cs="Times New Roman"/>
                <w:lang w:val="lv-LV"/>
              </w:rPr>
            </w:pPr>
            <w:r w:rsidRPr="00573FAD">
              <w:rPr>
                <w:rFonts w:ascii="Times New Roman" w:eastAsia="Times New Roman" w:hAnsi="Times New Roman" w:cs="Times New Roman"/>
                <w:lang w:val="lv-LV"/>
              </w:rPr>
              <w:t xml:space="preserve">Aprēķins veikts par </w:t>
            </w:r>
            <w:r>
              <w:rPr>
                <w:rFonts w:ascii="Times New Roman" w:eastAsia="Times New Roman" w:hAnsi="Times New Roman" w:cs="Times New Roman"/>
                <w:lang w:val="lv-LV"/>
              </w:rPr>
              <w:t>5</w:t>
            </w:r>
            <w:r w:rsidRPr="00573FAD">
              <w:rPr>
                <w:rFonts w:ascii="Times New Roman" w:eastAsia="Times New Roman" w:hAnsi="Times New Roman" w:cs="Times New Roman"/>
                <w:lang w:val="lv-LV"/>
              </w:rPr>
              <w:t xml:space="preserve"> amatpersonām, kuras nebija iekļautas finansējuma pieprasījumā par </w:t>
            </w:r>
            <w:r>
              <w:rPr>
                <w:rFonts w:ascii="Times New Roman" w:eastAsia="Times New Roman" w:hAnsi="Times New Roman" w:cs="Times New Roman"/>
                <w:lang w:val="lv-LV"/>
              </w:rPr>
              <w:t xml:space="preserve"> 2021.gada decembri - </w:t>
            </w:r>
            <w:r w:rsidR="00F00B2A" w:rsidRPr="00F00B2A">
              <w:rPr>
                <w:rFonts w:ascii="Times New Roman" w:eastAsia="Times New Roman" w:hAnsi="Times New Roman" w:cs="Times New Roman"/>
                <w:lang w:val="lv-LV"/>
              </w:rPr>
              <w:t xml:space="preserve">Ministru kabineta 2022. gada 15. </w:t>
            </w:r>
            <w:r w:rsidR="00276478">
              <w:rPr>
                <w:rFonts w:ascii="Times New Roman" w:eastAsia="Times New Roman" w:hAnsi="Times New Roman" w:cs="Times New Roman"/>
                <w:lang w:val="lv-LV"/>
              </w:rPr>
              <w:t>februāra</w:t>
            </w:r>
            <w:r w:rsidR="00F00B2A" w:rsidRPr="00F00B2A">
              <w:rPr>
                <w:rFonts w:ascii="Times New Roman" w:eastAsia="Times New Roman" w:hAnsi="Times New Roman" w:cs="Times New Roman"/>
                <w:lang w:val="lv-LV"/>
              </w:rPr>
              <w:t xml:space="preserve"> rīkojum</w:t>
            </w:r>
            <w:r>
              <w:rPr>
                <w:rFonts w:ascii="Times New Roman" w:eastAsia="Times New Roman" w:hAnsi="Times New Roman" w:cs="Times New Roman"/>
                <w:lang w:val="lv-LV"/>
              </w:rPr>
              <w:t>s</w:t>
            </w:r>
            <w:r w:rsidR="00F00B2A" w:rsidRPr="00F00B2A">
              <w:rPr>
                <w:rFonts w:ascii="Times New Roman" w:eastAsia="Times New Roman" w:hAnsi="Times New Roman" w:cs="Times New Roman"/>
                <w:lang w:val="lv-LV"/>
              </w:rPr>
              <w:t xml:space="preserve"> Nr.</w:t>
            </w:r>
            <w:r w:rsidR="00276478">
              <w:rPr>
                <w:rFonts w:ascii="Times New Roman" w:eastAsia="Times New Roman" w:hAnsi="Times New Roman" w:cs="Times New Roman"/>
                <w:lang w:val="lv-LV"/>
              </w:rPr>
              <w:t>97</w:t>
            </w:r>
            <w:r w:rsidR="00F00B2A" w:rsidRPr="00F00B2A">
              <w:rPr>
                <w:rFonts w:ascii="Times New Roman" w:eastAsia="Times New Roman" w:hAnsi="Times New Roman" w:cs="Times New Roman"/>
                <w:lang w:val="lv-LV"/>
              </w:rPr>
              <w:t xml:space="preserve"> "Par finanšu līdzekļu piešķiršanu no valsts budžeta programmas “Līdzekļi neparedzētiem gadījumiem"".</w:t>
            </w:r>
          </w:p>
        </w:tc>
        <w:tc>
          <w:tcPr>
            <w:tcW w:w="1276"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1 886,00</w:t>
            </w:r>
          </w:p>
        </w:tc>
      </w:tr>
      <w:tr w:rsidR="00C6653A" w:rsidRPr="00C6653A" w:rsidTr="000216EE">
        <w:trPr>
          <w:trHeight w:val="645"/>
        </w:trPr>
        <w:tc>
          <w:tcPr>
            <w:tcW w:w="988"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p>
        </w:tc>
        <w:tc>
          <w:tcPr>
            <w:tcW w:w="1842"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p>
        </w:tc>
        <w:tc>
          <w:tcPr>
            <w:tcW w:w="5954" w:type="dxa"/>
            <w:tcBorders>
              <w:top w:val="nil"/>
              <w:left w:val="nil"/>
              <w:bottom w:val="single" w:sz="4" w:space="0" w:color="auto"/>
              <w:right w:val="single" w:sz="4" w:space="0" w:color="auto"/>
            </w:tcBorders>
            <w:shd w:val="clear" w:color="auto" w:fill="auto"/>
            <w:vAlign w:val="center"/>
            <w:hideMark/>
          </w:tcPr>
          <w:p w:rsidR="00C6653A" w:rsidRDefault="00930C6B" w:rsidP="00F86147">
            <w:pPr>
              <w:spacing w:after="0" w:line="240" w:lineRule="auto"/>
              <w:rPr>
                <w:rFonts w:ascii="Times New Roman" w:eastAsia="Times New Roman" w:hAnsi="Times New Roman" w:cs="Times New Roman"/>
                <w:lang w:val="lv-LV"/>
              </w:rPr>
            </w:pPr>
            <w:r>
              <w:rPr>
                <w:rFonts w:ascii="Times New Roman" w:eastAsia="Times New Roman" w:hAnsi="Times New Roman" w:cs="Times New Roman"/>
                <w:lang w:val="lv-LV"/>
              </w:rPr>
              <w:t>Precizējums</w:t>
            </w:r>
            <w:r w:rsidR="00C6653A" w:rsidRPr="00C6653A">
              <w:rPr>
                <w:rFonts w:ascii="Times New Roman" w:eastAsia="Times New Roman" w:hAnsi="Times New Roman" w:cs="Times New Roman"/>
                <w:lang w:val="lv-LV"/>
              </w:rPr>
              <w:t xml:space="preserve"> </w:t>
            </w:r>
            <w:r w:rsidR="00F86147" w:rsidRPr="00F86147">
              <w:rPr>
                <w:rFonts w:ascii="Times New Roman" w:eastAsia="Times New Roman" w:hAnsi="Times New Roman" w:cs="Times New Roman"/>
                <w:lang w:val="lv-LV"/>
              </w:rPr>
              <w:t>par laika periodu no 2021. gada 1.</w:t>
            </w:r>
            <w:r w:rsidR="00F86147">
              <w:rPr>
                <w:rFonts w:ascii="Times New Roman" w:eastAsia="Times New Roman" w:hAnsi="Times New Roman" w:cs="Times New Roman"/>
                <w:lang w:val="lv-LV"/>
              </w:rPr>
              <w:t>novembra</w:t>
            </w:r>
            <w:r w:rsidR="00F86147" w:rsidRPr="00F86147">
              <w:rPr>
                <w:rFonts w:ascii="Times New Roman" w:eastAsia="Times New Roman" w:hAnsi="Times New Roman" w:cs="Times New Roman"/>
                <w:lang w:val="lv-LV"/>
              </w:rPr>
              <w:t xml:space="preserve"> līdz 3</w:t>
            </w:r>
            <w:r w:rsidR="00F86147">
              <w:rPr>
                <w:rFonts w:ascii="Times New Roman" w:eastAsia="Times New Roman" w:hAnsi="Times New Roman" w:cs="Times New Roman"/>
                <w:lang w:val="lv-LV"/>
              </w:rPr>
              <w:t>0</w:t>
            </w:r>
            <w:r w:rsidR="00F86147" w:rsidRPr="00F86147">
              <w:rPr>
                <w:rFonts w:ascii="Times New Roman" w:eastAsia="Times New Roman" w:hAnsi="Times New Roman" w:cs="Times New Roman"/>
                <w:lang w:val="lv-LV"/>
              </w:rPr>
              <w:t xml:space="preserve">. </w:t>
            </w:r>
            <w:r w:rsidR="00F86147">
              <w:rPr>
                <w:rFonts w:ascii="Times New Roman" w:eastAsia="Times New Roman" w:hAnsi="Times New Roman" w:cs="Times New Roman"/>
                <w:lang w:val="lv-LV"/>
              </w:rPr>
              <w:t xml:space="preserve">novembrim </w:t>
            </w:r>
            <w:r w:rsidR="00C6653A" w:rsidRPr="00C6653A">
              <w:rPr>
                <w:rFonts w:ascii="Times New Roman" w:eastAsia="Times New Roman" w:hAnsi="Times New Roman" w:cs="Times New Roman"/>
                <w:lang w:val="lv-LV"/>
              </w:rPr>
              <w:t>6.pielikumā.</w:t>
            </w:r>
            <w:r w:rsidR="00F86147">
              <w:rPr>
                <w:rFonts w:ascii="Times New Roman" w:eastAsia="Times New Roman" w:hAnsi="Times New Roman" w:cs="Times New Roman"/>
                <w:lang w:val="lv-LV"/>
              </w:rPr>
              <w:t xml:space="preserve"> </w:t>
            </w:r>
            <w:r w:rsidR="00C6653A" w:rsidRPr="00C6653A">
              <w:rPr>
                <w:rFonts w:ascii="Times New Roman" w:eastAsia="Times New Roman" w:hAnsi="Times New Roman" w:cs="Times New Roman"/>
                <w:lang w:val="lv-LV"/>
              </w:rPr>
              <w:t>Iesaistītas 5 personas, kopējais iesaistes laiks 947,00 stundas.</w:t>
            </w:r>
          </w:p>
          <w:p w:rsidR="00F86147" w:rsidRPr="00C6653A" w:rsidRDefault="00930C6B" w:rsidP="00930C6B">
            <w:pPr>
              <w:spacing w:after="0" w:line="240" w:lineRule="auto"/>
              <w:rPr>
                <w:rFonts w:ascii="Times New Roman" w:eastAsia="Times New Roman" w:hAnsi="Times New Roman" w:cs="Times New Roman"/>
                <w:lang w:val="lv-LV"/>
              </w:rPr>
            </w:pPr>
            <w:r w:rsidRPr="00930C6B">
              <w:rPr>
                <w:rFonts w:ascii="Times New Roman" w:eastAsia="Times New Roman" w:hAnsi="Times New Roman" w:cs="Times New Roman"/>
                <w:lang w:val="lv-LV"/>
              </w:rPr>
              <w:t xml:space="preserve">Aprēķins veikts par 5 amatpersonām, kuras nebija iekļautas finansējuma pieprasījumā par  2021.gada </w:t>
            </w:r>
            <w:r>
              <w:rPr>
                <w:rFonts w:ascii="Times New Roman" w:eastAsia="Times New Roman" w:hAnsi="Times New Roman" w:cs="Times New Roman"/>
                <w:lang w:val="lv-LV"/>
              </w:rPr>
              <w:t>novembri -</w:t>
            </w:r>
            <w:r w:rsidRPr="00930C6B">
              <w:rPr>
                <w:rFonts w:ascii="Times New Roman" w:eastAsia="Times New Roman" w:hAnsi="Times New Roman" w:cs="Times New Roman"/>
                <w:lang w:val="lv-LV"/>
              </w:rPr>
              <w:t xml:space="preserve"> </w:t>
            </w:r>
            <w:r w:rsidR="004657FF">
              <w:rPr>
                <w:rFonts w:ascii="Times New Roman" w:eastAsia="Times New Roman" w:hAnsi="Times New Roman" w:cs="Times New Roman"/>
                <w:lang w:val="lv-LV"/>
              </w:rPr>
              <w:t>Ministru kabineta 2021. gada 14</w:t>
            </w:r>
            <w:r w:rsidR="00F86147" w:rsidRPr="00F86147">
              <w:rPr>
                <w:rFonts w:ascii="Times New Roman" w:eastAsia="Times New Roman" w:hAnsi="Times New Roman" w:cs="Times New Roman"/>
                <w:lang w:val="lv-LV"/>
              </w:rPr>
              <w:t xml:space="preserve">. </w:t>
            </w:r>
            <w:r w:rsidR="004657FF">
              <w:rPr>
                <w:rFonts w:ascii="Times New Roman" w:eastAsia="Times New Roman" w:hAnsi="Times New Roman" w:cs="Times New Roman"/>
                <w:lang w:val="lv-LV"/>
              </w:rPr>
              <w:t>decembra</w:t>
            </w:r>
            <w:r w:rsidR="00F86147" w:rsidRPr="00F86147">
              <w:rPr>
                <w:rFonts w:ascii="Times New Roman" w:eastAsia="Times New Roman" w:hAnsi="Times New Roman" w:cs="Times New Roman"/>
                <w:lang w:val="lv-LV"/>
              </w:rPr>
              <w:t xml:space="preserve"> rīkojumu Nr.9</w:t>
            </w:r>
            <w:r w:rsidR="004657FF">
              <w:rPr>
                <w:rFonts w:ascii="Times New Roman" w:eastAsia="Times New Roman" w:hAnsi="Times New Roman" w:cs="Times New Roman"/>
                <w:lang w:val="lv-LV"/>
              </w:rPr>
              <w:t>46</w:t>
            </w:r>
            <w:r w:rsidR="00F86147" w:rsidRPr="00F86147">
              <w:rPr>
                <w:rFonts w:ascii="Times New Roman" w:eastAsia="Times New Roman" w:hAnsi="Times New Roman" w:cs="Times New Roman"/>
                <w:lang w:val="lv-LV"/>
              </w:rPr>
              <w:t xml:space="preserve"> "Par finanšu līdzekļu piešķiršanu no valsts budžeta programmas “Līdzekļi neparedzētiem gadījumiem"".</w:t>
            </w:r>
          </w:p>
        </w:tc>
        <w:tc>
          <w:tcPr>
            <w:tcW w:w="1276"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831,48</w:t>
            </w:r>
          </w:p>
        </w:tc>
      </w:tr>
      <w:tr w:rsidR="00C6653A" w:rsidRPr="00C6653A" w:rsidTr="000216EE">
        <w:trPr>
          <w:trHeight w:val="66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1141</w:t>
            </w:r>
          </w:p>
        </w:tc>
        <w:tc>
          <w:tcPr>
            <w:tcW w:w="1842"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 xml:space="preserve">Piemaksa par nakts darbu </w:t>
            </w:r>
          </w:p>
        </w:tc>
        <w:tc>
          <w:tcPr>
            <w:tcW w:w="5954"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Detalizēts aprēķins par laika periodu no 2022. gada 1. februāra līdz 28. februārim 7.pielikumā</w:t>
            </w:r>
            <w:r w:rsidRPr="00C6653A">
              <w:rPr>
                <w:rFonts w:ascii="Times New Roman" w:eastAsia="Times New Roman" w:hAnsi="Times New Roman" w:cs="Times New Roman"/>
                <w:lang w:val="lv-LV"/>
              </w:rPr>
              <w:br/>
              <w:t>Iesaistītas 282 personas, kopējais iesaistes laiks 5 084,00 stundas.</w:t>
            </w:r>
          </w:p>
        </w:tc>
        <w:tc>
          <w:tcPr>
            <w:tcW w:w="1276"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17 145,84</w:t>
            </w:r>
          </w:p>
        </w:tc>
      </w:tr>
      <w:tr w:rsidR="00C6653A" w:rsidRPr="00C6653A" w:rsidTr="000216EE">
        <w:trPr>
          <w:trHeight w:val="207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lastRenderedPageBreak/>
              <w:t>1142</w:t>
            </w:r>
          </w:p>
        </w:tc>
        <w:tc>
          <w:tcPr>
            <w:tcW w:w="1842"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Samaksa par virsstundu darbu un darbu svētku dienās</w:t>
            </w:r>
          </w:p>
        </w:tc>
        <w:tc>
          <w:tcPr>
            <w:tcW w:w="5954"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231B7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Detalizēts aprēķins par laika periodu no 2022. gada 1. februāra līdz 11. februārim* 8.pielikumā</w:t>
            </w:r>
            <w:r w:rsidRPr="00C6653A">
              <w:rPr>
                <w:rFonts w:ascii="Times New Roman" w:eastAsia="Times New Roman" w:hAnsi="Times New Roman" w:cs="Times New Roman"/>
                <w:lang w:val="lv-LV"/>
              </w:rPr>
              <w:br/>
              <w:t xml:space="preserve">Iesaistītas divas personas, iesaistes laiks 34,50 stundas. </w:t>
            </w:r>
            <w:r w:rsidRPr="00C6653A">
              <w:rPr>
                <w:rFonts w:ascii="Times New Roman" w:eastAsia="Times New Roman" w:hAnsi="Times New Roman" w:cs="Times New Roman"/>
                <w:lang w:val="lv-LV"/>
              </w:rPr>
              <w:br/>
              <w:t>*Aprēķins par papildu nepieciešamo finansējumu samaksai par virsstundu darbu veikts, jo līdz 2022.gada 11.februārim tika izbeigtas dienesta attiecības ar divām amatpersonām. Vēršam uzmanību, ka Valsts policijai aprēķins samaksai par virsstundu darbu, ņemot vērā summētā darba laika organizāciju, tiek veikts par četru mēnešu atskaites periodu, līdz ar to aprēķins par pārējām amatpersonām tiks sagatavots un iesniegts, ievērojot šo nosacījumu.</w:t>
            </w:r>
          </w:p>
        </w:tc>
        <w:tc>
          <w:tcPr>
            <w:tcW w:w="1276"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455,37</w:t>
            </w:r>
          </w:p>
        </w:tc>
      </w:tr>
      <w:tr w:rsidR="00C6653A" w:rsidRPr="00C6653A" w:rsidTr="000216EE">
        <w:trPr>
          <w:trHeight w:val="66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1145</w:t>
            </w:r>
          </w:p>
        </w:tc>
        <w:tc>
          <w:tcPr>
            <w:tcW w:w="1842"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Piemaksa par darbu īpašos apstākļos, speciālās piemaksas</w:t>
            </w:r>
          </w:p>
        </w:tc>
        <w:tc>
          <w:tcPr>
            <w:tcW w:w="5954"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Detalizēts aprēķins par laika periodu no 2022. gada 1. februāra līdz 28. februārim 9.pielikumā.</w:t>
            </w:r>
            <w:r w:rsidRPr="00C6653A">
              <w:rPr>
                <w:rFonts w:ascii="Times New Roman" w:eastAsia="Times New Roman" w:hAnsi="Times New Roman" w:cs="Times New Roman"/>
                <w:lang w:val="lv-LV"/>
              </w:rPr>
              <w:br/>
              <w:t>Iesaistītas 83 personas, kopējais iesaistes laiks 8 843,00 stundas.</w:t>
            </w:r>
          </w:p>
        </w:tc>
        <w:tc>
          <w:tcPr>
            <w:tcW w:w="1276"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59 186,38</w:t>
            </w:r>
          </w:p>
        </w:tc>
      </w:tr>
      <w:tr w:rsidR="00C6653A" w:rsidRPr="00C6653A" w:rsidTr="000216EE">
        <w:trPr>
          <w:trHeight w:val="66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1146</w:t>
            </w:r>
          </w:p>
        </w:tc>
        <w:tc>
          <w:tcPr>
            <w:tcW w:w="1842"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Piemaksa par personisko darba ieguldījumu un darba kvalitāti</w:t>
            </w:r>
          </w:p>
        </w:tc>
        <w:tc>
          <w:tcPr>
            <w:tcW w:w="5954"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Detalizēts aprēķins par laika periodu no 2022. gada 1. februāra līdz 28. februārim 10.pielikumā.</w:t>
            </w:r>
            <w:r w:rsidRPr="00C6653A">
              <w:rPr>
                <w:rFonts w:ascii="Times New Roman" w:eastAsia="Times New Roman" w:hAnsi="Times New Roman" w:cs="Times New Roman"/>
                <w:lang w:val="lv-LV"/>
              </w:rPr>
              <w:br/>
              <w:t>Iesaistīta viena persona.</w:t>
            </w:r>
          </w:p>
        </w:tc>
        <w:tc>
          <w:tcPr>
            <w:tcW w:w="1276"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218,16</w:t>
            </w:r>
          </w:p>
        </w:tc>
      </w:tr>
      <w:tr w:rsidR="00C6653A" w:rsidRPr="00C6653A" w:rsidTr="000216EE">
        <w:trPr>
          <w:trHeight w:val="66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center"/>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1210</w:t>
            </w:r>
          </w:p>
        </w:tc>
        <w:tc>
          <w:tcPr>
            <w:tcW w:w="1842"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Darba devēja valsts sociālās apdrošināšanas obligātās iemaksas</w:t>
            </w:r>
          </w:p>
        </w:tc>
        <w:tc>
          <w:tcPr>
            <w:tcW w:w="5954"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23,59% no aprēķinātā atalgojuma</w:t>
            </w:r>
          </w:p>
        </w:tc>
        <w:tc>
          <w:tcPr>
            <w:tcW w:w="1276"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30 415,72</w:t>
            </w:r>
          </w:p>
        </w:tc>
      </w:tr>
      <w:tr w:rsidR="00C6653A" w:rsidRPr="00C6653A" w:rsidTr="0037215B">
        <w:trPr>
          <w:trHeight w:val="292"/>
        </w:trPr>
        <w:tc>
          <w:tcPr>
            <w:tcW w:w="988" w:type="dxa"/>
            <w:vMerge w:val="restart"/>
            <w:tcBorders>
              <w:top w:val="nil"/>
              <w:left w:val="single" w:sz="4" w:space="0" w:color="auto"/>
              <w:bottom w:val="single" w:sz="4" w:space="0" w:color="auto"/>
              <w:right w:val="single" w:sz="4" w:space="0" w:color="auto"/>
            </w:tcBorders>
            <w:shd w:val="clear" w:color="000000" w:fill="EBF1DE"/>
            <w:noWrap/>
            <w:vAlign w:val="center"/>
            <w:hideMark/>
          </w:tcPr>
          <w:p w:rsidR="00C6653A" w:rsidRPr="00C6653A" w:rsidRDefault="00C6653A" w:rsidP="00482587">
            <w:pPr>
              <w:spacing w:after="0" w:line="240" w:lineRule="auto"/>
              <w:rPr>
                <w:rFonts w:ascii="Times New Roman" w:eastAsia="Times New Roman" w:hAnsi="Times New Roman" w:cs="Times New Roman"/>
                <w:b/>
                <w:bCs/>
                <w:color w:val="000000"/>
                <w:lang w:val="lv-LV"/>
              </w:rPr>
            </w:pPr>
            <w:r w:rsidRPr="00C6653A">
              <w:rPr>
                <w:rFonts w:ascii="Times New Roman" w:eastAsia="Times New Roman" w:hAnsi="Times New Roman" w:cs="Times New Roman"/>
                <w:b/>
                <w:bCs/>
                <w:color w:val="000000"/>
                <w:lang w:val="lv-LV"/>
              </w:rPr>
              <w:t>2000</w:t>
            </w:r>
          </w:p>
        </w:tc>
        <w:tc>
          <w:tcPr>
            <w:tcW w:w="1842" w:type="dxa"/>
            <w:vMerge w:val="restart"/>
            <w:tcBorders>
              <w:top w:val="nil"/>
              <w:left w:val="single" w:sz="4" w:space="0" w:color="auto"/>
              <w:bottom w:val="single" w:sz="4" w:space="0" w:color="auto"/>
              <w:right w:val="single" w:sz="4" w:space="0" w:color="auto"/>
            </w:tcBorders>
            <w:shd w:val="clear" w:color="000000" w:fill="EBF1DE"/>
            <w:noWrap/>
            <w:vAlign w:val="center"/>
            <w:hideMark/>
          </w:tcPr>
          <w:p w:rsidR="00C6653A" w:rsidRPr="00C6653A" w:rsidRDefault="00C6653A" w:rsidP="00482587">
            <w:pPr>
              <w:spacing w:after="0" w:line="240" w:lineRule="auto"/>
              <w:rPr>
                <w:rFonts w:ascii="Times New Roman" w:eastAsia="Times New Roman" w:hAnsi="Times New Roman" w:cs="Times New Roman"/>
                <w:b/>
                <w:bCs/>
                <w:color w:val="000000"/>
                <w:lang w:val="lv-LV"/>
              </w:rPr>
            </w:pPr>
            <w:r w:rsidRPr="00C6653A">
              <w:rPr>
                <w:rFonts w:ascii="Times New Roman" w:eastAsia="Times New Roman" w:hAnsi="Times New Roman" w:cs="Times New Roman"/>
                <w:b/>
                <w:bCs/>
                <w:color w:val="000000"/>
                <w:lang w:val="lv-LV"/>
              </w:rPr>
              <w:t>Preces un pakalpojumi</w:t>
            </w:r>
          </w:p>
        </w:tc>
        <w:tc>
          <w:tcPr>
            <w:tcW w:w="5954" w:type="dxa"/>
            <w:tcBorders>
              <w:top w:val="nil"/>
              <w:left w:val="nil"/>
              <w:bottom w:val="single" w:sz="4" w:space="0" w:color="auto"/>
              <w:right w:val="single" w:sz="4" w:space="0" w:color="auto"/>
            </w:tcBorders>
            <w:shd w:val="clear" w:color="000000" w:fill="EBF1DE"/>
            <w:vAlign w:val="center"/>
            <w:hideMark/>
          </w:tcPr>
          <w:p w:rsidR="00C6653A" w:rsidRPr="00C6653A" w:rsidRDefault="00C6653A" w:rsidP="0037215B">
            <w:pPr>
              <w:spacing w:after="0" w:line="240" w:lineRule="auto"/>
              <w:jc w:val="right"/>
              <w:rPr>
                <w:rFonts w:ascii="Times New Roman" w:eastAsia="Times New Roman" w:hAnsi="Times New Roman" w:cs="Times New Roman"/>
                <w:b/>
                <w:bCs/>
                <w:lang w:val="lv-LV"/>
              </w:rPr>
            </w:pPr>
            <w:r w:rsidRPr="00C6653A">
              <w:rPr>
                <w:rFonts w:ascii="Times New Roman" w:eastAsia="Times New Roman" w:hAnsi="Times New Roman" w:cs="Times New Roman"/>
                <w:b/>
                <w:bCs/>
                <w:lang w:val="lv-LV"/>
              </w:rPr>
              <w:t xml:space="preserve">Izdevumi, ņemot </w:t>
            </w:r>
            <w:r w:rsidR="0037215B">
              <w:rPr>
                <w:rFonts w:ascii="Times New Roman" w:eastAsia="Times New Roman" w:hAnsi="Times New Roman" w:cs="Times New Roman"/>
                <w:b/>
                <w:bCs/>
                <w:lang w:val="lv-LV"/>
              </w:rPr>
              <w:t>vērā korekciju</w:t>
            </w:r>
          </w:p>
        </w:tc>
        <w:tc>
          <w:tcPr>
            <w:tcW w:w="1276" w:type="dxa"/>
            <w:tcBorders>
              <w:top w:val="nil"/>
              <w:left w:val="nil"/>
              <w:bottom w:val="single" w:sz="4" w:space="0" w:color="auto"/>
              <w:right w:val="single" w:sz="4" w:space="0" w:color="auto"/>
            </w:tcBorders>
            <w:shd w:val="clear" w:color="000000" w:fill="EBF1DE"/>
            <w:noWrap/>
            <w:vAlign w:val="center"/>
            <w:hideMark/>
          </w:tcPr>
          <w:p w:rsidR="00C6653A" w:rsidRPr="00C6653A" w:rsidRDefault="00C6653A" w:rsidP="00482587">
            <w:pPr>
              <w:spacing w:after="0" w:line="240" w:lineRule="auto"/>
              <w:jc w:val="right"/>
              <w:rPr>
                <w:rFonts w:ascii="Times New Roman" w:eastAsia="Times New Roman" w:hAnsi="Times New Roman" w:cs="Times New Roman"/>
                <w:b/>
                <w:bCs/>
                <w:lang w:val="lv-LV"/>
              </w:rPr>
            </w:pPr>
            <w:r w:rsidRPr="00C6653A">
              <w:rPr>
                <w:rFonts w:ascii="Times New Roman" w:eastAsia="Times New Roman" w:hAnsi="Times New Roman" w:cs="Times New Roman"/>
                <w:b/>
                <w:bCs/>
                <w:lang w:val="lv-LV"/>
              </w:rPr>
              <w:t>60 526</w:t>
            </w:r>
          </w:p>
        </w:tc>
      </w:tr>
      <w:tr w:rsidR="00C6653A" w:rsidRPr="00C6653A" w:rsidTr="000216EE">
        <w:trPr>
          <w:trHeight w:val="288"/>
        </w:trPr>
        <w:tc>
          <w:tcPr>
            <w:tcW w:w="988"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b/>
                <w:bCs/>
                <w:color w:val="000000"/>
                <w:lang w:val="lv-LV"/>
              </w:rPr>
            </w:pPr>
          </w:p>
        </w:tc>
        <w:tc>
          <w:tcPr>
            <w:tcW w:w="1842"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b/>
                <w:bCs/>
                <w:color w:val="000000"/>
                <w:lang w:val="lv-LV"/>
              </w:rPr>
            </w:pPr>
          </w:p>
        </w:tc>
        <w:tc>
          <w:tcPr>
            <w:tcW w:w="5954" w:type="dxa"/>
            <w:tcBorders>
              <w:top w:val="nil"/>
              <w:left w:val="nil"/>
              <w:bottom w:val="single" w:sz="4" w:space="0" w:color="auto"/>
              <w:right w:val="single" w:sz="4" w:space="0" w:color="auto"/>
            </w:tcBorders>
            <w:shd w:val="clear" w:color="000000" w:fill="EBF1DE"/>
            <w:noWrap/>
            <w:vAlign w:val="center"/>
            <w:hideMark/>
          </w:tcPr>
          <w:p w:rsidR="00C6653A" w:rsidRDefault="00C6653A" w:rsidP="00482587">
            <w:pPr>
              <w:spacing w:after="0" w:line="240" w:lineRule="auto"/>
              <w:jc w:val="right"/>
              <w:rPr>
                <w:rFonts w:ascii="Times New Roman" w:eastAsia="Times New Roman" w:hAnsi="Times New Roman" w:cs="Times New Roman"/>
                <w:b/>
                <w:bCs/>
                <w:lang w:val="lv-LV"/>
              </w:rPr>
            </w:pPr>
            <w:r w:rsidRPr="00C6653A">
              <w:rPr>
                <w:rFonts w:ascii="Times New Roman" w:eastAsia="Times New Roman" w:hAnsi="Times New Roman" w:cs="Times New Roman"/>
                <w:b/>
                <w:bCs/>
                <w:lang w:val="lv-LV"/>
              </w:rPr>
              <w:t>Korekcija</w:t>
            </w:r>
          </w:p>
          <w:p w:rsidR="00773EC2" w:rsidRPr="00C6653A" w:rsidRDefault="00773EC2" w:rsidP="00B66307">
            <w:pPr>
              <w:spacing w:after="0" w:line="240" w:lineRule="auto"/>
              <w:jc w:val="both"/>
              <w:rPr>
                <w:rFonts w:ascii="Times New Roman" w:eastAsia="Times New Roman" w:hAnsi="Times New Roman" w:cs="Times New Roman"/>
                <w:bCs/>
                <w:lang w:val="lv-LV"/>
              </w:rPr>
            </w:pPr>
            <w:r w:rsidRPr="00773EC2">
              <w:rPr>
                <w:rFonts w:ascii="Times New Roman" w:eastAsia="Times New Roman" w:hAnsi="Times New Roman" w:cs="Times New Roman"/>
                <w:bCs/>
                <w:sz w:val="20"/>
                <w:lang w:val="lv-LV"/>
              </w:rPr>
              <w:t>Korekcija veikt</w:t>
            </w:r>
            <w:r w:rsidR="004352CE">
              <w:rPr>
                <w:rFonts w:ascii="Times New Roman" w:eastAsia="Times New Roman" w:hAnsi="Times New Roman" w:cs="Times New Roman"/>
                <w:bCs/>
                <w:sz w:val="20"/>
                <w:lang w:val="lv-LV"/>
              </w:rPr>
              <w:t xml:space="preserve">a par </w:t>
            </w:r>
            <w:r w:rsidRPr="00773EC2">
              <w:rPr>
                <w:rFonts w:ascii="Times New Roman" w:eastAsia="Times New Roman" w:hAnsi="Times New Roman" w:cs="Times New Roman"/>
                <w:bCs/>
                <w:sz w:val="20"/>
                <w:lang w:val="lv-LV"/>
              </w:rPr>
              <w:t>daļ</w:t>
            </w:r>
            <w:r w:rsidR="004352CE">
              <w:rPr>
                <w:rFonts w:ascii="Times New Roman" w:eastAsia="Times New Roman" w:hAnsi="Times New Roman" w:cs="Times New Roman"/>
                <w:bCs/>
                <w:sz w:val="20"/>
                <w:lang w:val="lv-LV"/>
              </w:rPr>
              <w:t xml:space="preserve">u no </w:t>
            </w:r>
            <w:r w:rsidRPr="00773EC2">
              <w:rPr>
                <w:rFonts w:ascii="Times New Roman" w:eastAsia="Times New Roman" w:hAnsi="Times New Roman" w:cs="Times New Roman"/>
                <w:bCs/>
                <w:sz w:val="20"/>
                <w:lang w:val="lv-LV"/>
              </w:rPr>
              <w:t>izdevum</w:t>
            </w:r>
            <w:r w:rsidR="004352CE">
              <w:rPr>
                <w:rFonts w:ascii="Times New Roman" w:eastAsia="Times New Roman" w:hAnsi="Times New Roman" w:cs="Times New Roman"/>
                <w:bCs/>
                <w:sz w:val="20"/>
                <w:lang w:val="lv-LV"/>
              </w:rPr>
              <w:t>iem</w:t>
            </w:r>
            <w:r w:rsidRPr="00773EC2">
              <w:rPr>
                <w:rFonts w:ascii="Times New Roman" w:eastAsia="Times New Roman" w:hAnsi="Times New Roman" w:cs="Times New Roman"/>
                <w:bCs/>
                <w:sz w:val="20"/>
                <w:lang w:val="lv-LV"/>
              </w:rPr>
              <w:t>,</w:t>
            </w:r>
            <w:r w:rsidR="00F42328">
              <w:rPr>
                <w:rFonts w:ascii="Times New Roman" w:eastAsia="Times New Roman" w:hAnsi="Times New Roman" w:cs="Times New Roman"/>
                <w:bCs/>
                <w:sz w:val="20"/>
                <w:lang w:val="lv-LV"/>
              </w:rPr>
              <w:t xml:space="preserve"> </w:t>
            </w:r>
            <w:r w:rsidRPr="00773EC2">
              <w:rPr>
                <w:rFonts w:ascii="Times New Roman" w:eastAsia="Times New Roman" w:hAnsi="Times New Roman" w:cs="Times New Roman"/>
                <w:bCs/>
                <w:sz w:val="20"/>
                <w:lang w:val="lv-LV"/>
              </w:rPr>
              <w:t xml:space="preserve">kas bija iesniegti </w:t>
            </w:r>
            <w:r w:rsidR="00CF7B65">
              <w:rPr>
                <w:rFonts w:ascii="Times New Roman" w:eastAsia="Times New Roman" w:hAnsi="Times New Roman" w:cs="Times New Roman"/>
                <w:bCs/>
                <w:sz w:val="20"/>
                <w:lang w:val="lv-LV"/>
              </w:rPr>
              <w:t xml:space="preserve">finansējuma </w:t>
            </w:r>
            <w:r w:rsidRPr="00773EC2">
              <w:rPr>
                <w:rFonts w:ascii="Times New Roman" w:eastAsia="Times New Roman" w:hAnsi="Times New Roman" w:cs="Times New Roman"/>
                <w:bCs/>
                <w:sz w:val="20"/>
                <w:lang w:val="lv-LV"/>
              </w:rPr>
              <w:t xml:space="preserve">pieprasījumā </w:t>
            </w:r>
            <w:r w:rsidR="00F42328">
              <w:rPr>
                <w:rFonts w:ascii="Times New Roman" w:eastAsia="Times New Roman" w:hAnsi="Times New Roman" w:cs="Times New Roman"/>
                <w:bCs/>
                <w:sz w:val="20"/>
                <w:lang w:val="lv-LV"/>
              </w:rPr>
              <w:t xml:space="preserve">par </w:t>
            </w:r>
            <w:r w:rsidRPr="00773EC2">
              <w:rPr>
                <w:rFonts w:ascii="Times New Roman" w:eastAsia="Times New Roman" w:hAnsi="Times New Roman" w:cs="Times New Roman"/>
                <w:bCs/>
                <w:sz w:val="20"/>
                <w:lang w:val="lv-LV"/>
              </w:rPr>
              <w:t>2021. gada decembri - Ministru kabineta 15.02.2022. rīkojums Nr.97</w:t>
            </w:r>
            <w:r w:rsidR="00757AB4">
              <w:rPr>
                <w:rFonts w:ascii="Times New Roman" w:eastAsia="Times New Roman" w:hAnsi="Times New Roman" w:cs="Times New Roman"/>
                <w:bCs/>
                <w:sz w:val="20"/>
                <w:lang w:val="lv-LV"/>
              </w:rPr>
              <w:t xml:space="preserve"> </w:t>
            </w:r>
            <w:r w:rsidR="00757AB4" w:rsidRPr="00757AB4">
              <w:rPr>
                <w:rFonts w:ascii="Times New Roman" w:eastAsia="Times New Roman" w:hAnsi="Times New Roman" w:cs="Times New Roman"/>
                <w:bCs/>
                <w:sz w:val="20"/>
                <w:lang w:val="lv-LV"/>
              </w:rPr>
              <w:t>"Par finanšu līdzekļu piešķiršanu no valsts budžeta programmas “Līdz</w:t>
            </w:r>
            <w:r w:rsidR="00757AB4">
              <w:rPr>
                <w:rFonts w:ascii="Times New Roman" w:eastAsia="Times New Roman" w:hAnsi="Times New Roman" w:cs="Times New Roman"/>
                <w:bCs/>
                <w:sz w:val="20"/>
                <w:lang w:val="lv-LV"/>
              </w:rPr>
              <w:t>ekļi neparedzētiem gadījumiem""</w:t>
            </w:r>
            <w:r w:rsidR="00F42328">
              <w:rPr>
                <w:rFonts w:ascii="Times New Roman" w:eastAsia="Times New Roman" w:hAnsi="Times New Roman" w:cs="Times New Roman"/>
                <w:bCs/>
                <w:sz w:val="20"/>
                <w:lang w:val="lv-LV"/>
              </w:rPr>
              <w:t>.</w:t>
            </w:r>
            <w:r w:rsidR="004352CE">
              <w:rPr>
                <w:rFonts w:ascii="Times New Roman" w:eastAsia="Times New Roman" w:hAnsi="Times New Roman" w:cs="Times New Roman"/>
                <w:bCs/>
                <w:sz w:val="20"/>
                <w:lang w:val="lv-LV"/>
              </w:rPr>
              <w:t xml:space="preserve"> Minēto</w:t>
            </w:r>
            <w:r w:rsidR="00B66307">
              <w:rPr>
                <w:rFonts w:ascii="Times New Roman" w:eastAsia="Times New Roman" w:hAnsi="Times New Roman" w:cs="Times New Roman"/>
                <w:bCs/>
                <w:sz w:val="20"/>
                <w:lang w:val="lv-LV"/>
              </w:rPr>
              <w:t xml:space="preserve"> izdevumu apmaksa tika veikta </w:t>
            </w:r>
            <w:r w:rsidR="00B66307" w:rsidRPr="00773EC2">
              <w:rPr>
                <w:rFonts w:ascii="Times New Roman" w:eastAsia="Times New Roman" w:hAnsi="Times New Roman" w:cs="Times New Roman"/>
                <w:bCs/>
                <w:sz w:val="20"/>
                <w:lang w:val="lv-LV"/>
              </w:rPr>
              <w:t xml:space="preserve">2021.gada decembrī </w:t>
            </w:r>
            <w:r w:rsidR="00B66307">
              <w:rPr>
                <w:rFonts w:ascii="Times New Roman" w:eastAsia="Times New Roman" w:hAnsi="Times New Roman" w:cs="Times New Roman"/>
                <w:bCs/>
                <w:sz w:val="20"/>
                <w:lang w:val="lv-LV"/>
              </w:rPr>
              <w:t xml:space="preserve">un </w:t>
            </w:r>
            <w:r w:rsidR="00B66307">
              <w:rPr>
                <w:rFonts w:ascii="Times New Roman" w:eastAsia="Times New Roman" w:hAnsi="Times New Roman" w:cs="Times New Roman"/>
                <w:bCs/>
                <w:sz w:val="20"/>
                <w:lang w:val="lv-LV"/>
              </w:rPr>
              <w:t>tos</w:t>
            </w:r>
            <w:r w:rsidRPr="00773EC2">
              <w:rPr>
                <w:rFonts w:ascii="Times New Roman" w:eastAsia="Times New Roman" w:hAnsi="Times New Roman" w:cs="Times New Roman"/>
                <w:bCs/>
                <w:sz w:val="20"/>
                <w:lang w:val="lv-LV"/>
              </w:rPr>
              <w:t xml:space="preserve"> nevar pārgrāmatot, jo izdevumi attiecināmi uz 2021.gadu.</w:t>
            </w:r>
          </w:p>
        </w:tc>
        <w:tc>
          <w:tcPr>
            <w:tcW w:w="1276" w:type="dxa"/>
            <w:tcBorders>
              <w:top w:val="nil"/>
              <w:left w:val="nil"/>
              <w:bottom w:val="single" w:sz="4" w:space="0" w:color="auto"/>
              <w:right w:val="single" w:sz="4" w:space="0" w:color="auto"/>
            </w:tcBorders>
            <w:shd w:val="clear" w:color="000000" w:fill="EBF1DE"/>
            <w:noWrap/>
            <w:vAlign w:val="center"/>
            <w:hideMark/>
          </w:tcPr>
          <w:p w:rsidR="00C6653A" w:rsidRPr="00C6653A" w:rsidRDefault="00C6653A" w:rsidP="00482587">
            <w:pPr>
              <w:spacing w:after="0" w:line="240" w:lineRule="auto"/>
              <w:jc w:val="right"/>
              <w:rPr>
                <w:rFonts w:ascii="Times New Roman" w:eastAsia="Times New Roman" w:hAnsi="Times New Roman" w:cs="Times New Roman"/>
                <w:b/>
                <w:bCs/>
                <w:lang w:val="lv-LV"/>
              </w:rPr>
            </w:pPr>
            <w:r w:rsidRPr="00C6653A">
              <w:rPr>
                <w:rFonts w:ascii="Times New Roman" w:eastAsia="Times New Roman" w:hAnsi="Times New Roman" w:cs="Times New Roman"/>
                <w:b/>
                <w:bCs/>
                <w:lang w:val="lv-LV"/>
              </w:rPr>
              <w:t>-3 628</w:t>
            </w:r>
          </w:p>
        </w:tc>
      </w:tr>
      <w:tr w:rsidR="00C6653A" w:rsidRPr="00C6653A" w:rsidTr="000216EE">
        <w:trPr>
          <w:trHeight w:val="360"/>
        </w:trPr>
        <w:tc>
          <w:tcPr>
            <w:tcW w:w="988"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b/>
                <w:bCs/>
                <w:color w:val="000000"/>
                <w:lang w:val="lv-LV"/>
              </w:rPr>
            </w:pPr>
          </w:p>
        </w:tc>
        <w:tc>
          <w:tcPr>
            <w:tcW w:w="1842" w:type="dxa"/>
            <w:vMerge/>
            <w:tcBorders>
              <w:top w:val="nil"/>
              <w:left w:val="single" w:sz="4" w:space="0" w:color="auto"/>
              <w:bottom w:val="single" w:sz="4" w:space="0" w:color="auto"/>
              <w:right w:val="single" w:sz="4" w:space="0" w:color="auto"/>
            </w:tcBorders>
            <w:vAlign w:val="center"/>
            <w:hideMark/>
          </w:tcPr>
          <w:p w:rsidR="00C6653A" w:rsidRPr="00C6653A" w:rsidRDefault="00C6653A" w:rsidP="00482587">
            <w:pPr>
              <w:spacing w:after="0" w:line="240" w:lineRule="auto"/>
              <w:rPr>
                <w:rFonts w:ascii="Times New Roman" w:eastAsia="Times New Roman" w:hAnsi="Times New Roman" w:cs="Times New Roman"/>
                <w:b/>
                <w:bCs/>
                <w:color w:val="000000"/>
                <w:lang w:val="lv-LV"/>
              </w:rPr>
            </w:pPr>
          </w:p>
        </w:tc>
        <w:tc>
          <w:tcPr>
            <w:tcW w:w="5954" w:type="dxa"/>
            <w:tcBorders>
              <w:top w:val="nil"/>
              <w:left w:val="nil"/>
              <w:bottom w:val="single" w:sz="4" w:space="0" w:color="auto"/>
              <w:right w:val="single" w:sz="4" w:space="0" w:color="auto"/>
            </w:tcBorders>
            <w:shd w:val="clear" w:color="000000" w:fill="EBF1DE"/>
            <w:noWrap/>
            <w:vAlign w:val="center"/>
            <w:hideMark/>
          </w:tcPr>
          <w:p w:rsidR="00C6653A" w:rsidRPr="00C6653A" w:rsidRDefault="00C6653A" w:rsidP="0037215B">
            <w:pPr>
              <w:spacing w:after="0" w:line="240" w:lineRule="auto"/>
              <w:jc w:val="right"/>
              <w:rPr>
                <w:rFonts w:ascii="Times New Roman" w:eastAsia="Times New Roman" w:hAnsi="Times New Roman" w:cs="Times New Roman"/>
                <w:b/>
                <w:bCs/>
                <w:lang w:val="lv-LV"/>
              </w:rPr>
            </w:pPr>
            <w:r w:rsidRPr="00C6653A">
              <w:rPr>
                <w:rFonts w:ascii="Times New Roman" w:eastAsia="Times New Roman" w:hAnsi="Times New Roman" w:cs="Times New Roman"/>
                <w:b/>
                <w:bCs/>
                <w:lang w:val="lv-LV"/>
              </w:rPr>
              <w:t xml:space="preserve">Faktiskie izdevumi </w:t>
            </w:r>
          </w:p>
        </w:tc>
        <w:tc>
          <w:tcPr>
            <w:tcW w:w="1276" w:type="dxa"/>
            <w:tcBorders>
              <w:top w:val="nil"/>
              <w:left w:val="nil"/>
              <w:bottom w:val="single" w:sz="4" w:space="0" w:color="auto"/>
              <w:right w:val="single" w:sz="4" w:space="0" w:color="auto"/>
            </w:tcBorders>
            <w:shd w:val="clear" w:color="000000" w:fill="EBF1DE"/>
            <w:noWrap/>
            <w:vAlign w:val="center"/>
            <w:hideMark/>
          </w:tcPr>
          <w:p w:rsidR="00C6653A" w:rsidRPr="00C6653A" w:rsidRDefault="00C6653A" w:rsidP="00482587">
            <w:pPr>
              <w:spacing w:after="0" w:line="240" w:lineRule="auto"/>
              <w:jc w:val="right"/>
              <w:rPr>
                <w:rFonts w:ascii="Times New Roman" w:eastAsia="Times New Roman" w:hAnsi="Times New Roman" w:cs="Times New Roman"/>
                <w:b/>
                <w:bCs/>
                <w:lang w:val="lv-LV"/>
              </w:rPr>
            </w:pPr>
            <w:r w:rsidRPr="00C6653A">
              <w:rPr>
                <w:rFonts w:ascii="Times New Roman" w:eastAsia="Times New Roman" w:hAnsi="Times New Roman" w:cs="Times New Roman"/>
                <w:b/>
                <w:bCs/>
                <w:lang w:val="lv-LV"/>
              </w:rPr>
              <w:t>64 154</w:t>
            </w:r>
          </w:p>
        </w:tc>
      </w:tr>
      <w:tr w:rsidR="00C6653A" w:rsidRPr="00C6653A" w:rsidTr="00266071">
        <w:trPr>
          <w:trHeight w:val="699"/>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2111</w:t>
            </w:r>
          </w:p>
        </w:tc>
        <w:tc>
          <w:tcPr>
            <w:tcW w:w="1842"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Dienas nauda</w:t>
            </w:r>
          </w:p>
        </w:tc>
        <w:tc>
          <w:tcPr>
            <w:tcW w:w="5954"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955E16">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Detalizēts aprēķins dienas naudas izdevumiem*, ievērojot komandējumu laika ietvaru, laika periodam no 2021. gada 20. decembra līdz 31. decembrim - 11.pielikumā un no 2022.</w:t>
            </w:r>
            <w:r w:rsidR="00955E16">
              <w:rPr>
                <w:rFonts w:ascii="Times New Roman" w:eastAsia="Times New Roman" w:hAnsi="Times New Roman" w:cs="Times New Roman"/>
                <w:lang w:val="lv-LV"/>
              </w:rPr>
              <w:t xml:space="preserve"> </w:t>
            </w:r>
            <w:r w:rsidRPr="00C6653A">
              <w:rPr>
                <w:rFonts w:ascii="Times New Roman" w:eastAsia="Times New Roman" w:hAnsi="Times New Roman" w:cs="Times New Roman"/>
                <w:lang w:val="lv-LV"/>
              </w:rPr>
              <w:t>gada 1.</w:t>
            </w:r>
            <w:r w:rsidR="00955E16">
              <w:rPr>
                <w:rFonts w:ascii="Times New Roman" w:eastAsia="Times New Roman" w:hAnsi="Times New Roman" w:cs="Times New Roman"/>
                <w:lang w:val="lv-LV"/>
              </w:rPr>
              <w:t xml:space="preserve"> </w:t>
            </w:r>
            <w:r w:rsidRPr="00C6653A">
              <w:rPr>
                <w:rFonts w:ascii="Times New Roman" w:eastAsia="Times New Roman" w:hAnsi="Times New Roman" w:cs="Times New Roman"/>
                <w:lang w:val="lv-LV"/>
              </w:rPr>
              <w:t>janvārim līdz 21.</w:t>
            </w:r>
            <w:r w:rsidR="00955E16">
              <w:rPr>
                <w:rFonts w:ascii="Times New Roman" w:eastAsia="Times New Roman" w:hAnsi="Times New Roman" w:cs="Times New Roman"/>
                <w:lang w:val="lv-LV"/>
              </w:rPr>
              <w:t xml:space="preserve"> </w:t>
            </w:r>
            <w:r w:rsidRPr="00C6653A">
              <w:rPr>
                <w:rFonts w:ascii="Times New Roman" w:eastAsia="Times New Roman" w:hAnsi="Times New Roman" w:cs="Times New Roman"/>
                <w:lang w:val="lv-LV"/>
              </w:rPr>
              <w:t>janvārim -12.pielikumā. Komandējuma laika ietvars skar gan 2021.</w:t>
            </w:r>
            <w:r w:rsidR="00955E16">
              <w:rPr>
                <w:rFonts w:ascii="Times New Roman" w:eastAsia="Times New Roman" w:hAnsi="Times New Roman" w:cs="Times New Roman"/>
                <w:lang w:val="lv-LV"/>
              </w:rPr>
              <w:t xml:space="preserve"> </w:t>
            </w:r>
            <w:r w:rsidRPr="00C6653A">
              <w:rPr>
                <w:rFonts w:ascii="Times New Roman" w:eastAsia="Times New Roman" w:hAnsi="Times New Roman" w:cs="Times New Roman"/>
                <w:lang w:val="lv-LV"/>
              </w:rPr>
              <w:t>gadu, gan 2022.</w:t>
            </w:r>
            <w:r w:rsidR="00955E16">
              <w:rPr>
                <w:rFonts w:ascii="Times New Roman" w:eastAsia="Times New Roman" w:hAnsi="Times New Roman" w:cs="Times New Roman"/>
                <w:lang w:val="lv-LV"/>
              </w:rPr>
              <w:t xml:space="preserve"> </w:t>
            </w:r>
            <w:r w:rsidRPr="00C6653A">
              <w:rPr>
                <w:rFonts w:ascii="Times New Roman" w:eastAsia="Times New Roman" w:hAnsi="Times New Roman" w:cs="Times New Roman"/>
                <w:lang w:val="lv-LV"/>
              </w:rPr>
              <w:t>gadu, tāpēc sadalīts divos pielikumos</w:t>
            </w:r>
            <w:r w:rsidR="00712743">
              <w:rPr>
                <w:rFonts w:ascii="Times New Roman" w:eastAsia="Times New Roman" w:hAnsi="Times New Roman" w:cs="Times New Roman"/>
                <w:lang w:val="lv-LV"/>
              </w:rPr>
              <w:t xml:space="preserve">. </w:t>
            </w:r>
            <w:r w:rsidR="00955E16" w:rsidRPr="005961D0">
              <w:rPr>
                <w:rFonts w:ascii="Times New Roman" w:eastAsia="Times New Roman" w:hAnsi="Times New Roman" w:cs="Times New Roman"/>
                <w:lang w:val="lv-LV"/>
              </w:rPr>
              <w:t xml:space="preserve">Dienas nauda par 2021.gada decembri - 855,20 </w:t>
            </w:r>
            <w:proofErr w:type="spellStart"/>
            <w:r w:rsidR="00955E16" w:rsidRPr="005961D0">
              <w:rPr>
                <w:rFonts w:ascii="Times New Roman" w:eastAsia="Times New Roman" w:hAnsi="Times New Roman" w:cs="Times New Roman"/>
                <w:i/>
                <w:lang w:val="lv-LV"/>
              </w:rPr>
              <w:t>euro</w:t>
            </w:r>
            <w:proofErr w:type="spellEnd"/>
            <w:r w:rsidR="00955E16" w:rsidRPr="005961D0">
              <w:rPr>
                <w:rFonts w:ascii="Times New Roman" w:eastAsia="Times New Roman" w:hAnsi="Times New Roman" w:cs="Times New Roman"/>
                <w:lang w:val="lv-LV"/>
              </w:rPr>
              <w:t xml:space="preserve"> izmaksāta 27 personām un par 2021.gada janvāri - 1470,40 </w:t>
            </w:r>
            <w:proofErr w:type="spellStart"/>
            <w:r w:rsidR="00955E16" w:rsidRPr="005961D0">
              <w:rPr>
                <w:rFonts w:ascii="Times New Roman" w:eastAsia="Times New Roman" w:hAnsi="Times New Roman" w:cs="Times New Roman"/>
                <w:i/>
                <w:lang w:val="lv-LV"/>
              </w:rPr>
              <w:t>euro</w:t>
            </w:r>
            <w:proofErr w:type="spellEnd"/>
            <w:r w:rsidR="00955E16" w:rsidRPr="005961D0">
              <w:rPr>
                <w:rFonts w:ascii="Times New Roman" w:eastAsia="Times New Roman" w:hAnsi="Times New Roman" w:cs="Times New Roman"/>
                <w:lang w:val="lv-LV"/>
              </w:rPr>
              <w:t xml:space="preserve"> izmaksāta 28 personām. </w:t>
            </w:r>
            <w:r w:rsidR="00712743" w:rsidRPr="00C6653A">
              <w:rPr>
                <w:rFonts w:ascii="Times New Roman" w:eastAsia="Times New Roman" w:hAnsi="Times New Roman" w:cs="Times New Roman"/>
                <w:lang w:val="lv-LV"/>
              </w:rPr>
              <w:t>Apmaksa veikta 2022.gada februārī.</w:t>
            </w:r>
            <w:r w:rsidR="00712743">
              <w:rPr>
                <w:rFonts w:ascii="Times New Roman" w:eastAsia="Times New Roman" w:hAnsi="Times New Roman" w:cs="Times New Roman"/>
                <w:lang w:val="lv-LV"/>
              </w:rPr>
              <w:t xml:space="preserve"> </w:t>
            </w:r>
            <w:r w:rsidRPr="00C6653A">
              <w:rPr>
                <w:rFonts w:ascii="Times New Roman" w:eastAsia="Times New Roman" w:hAnsi="Times New Roman" w:cs="Times New Roman"/>
                <w:lang w:val="lv-LV"/>
              </w:rPr>
              <w:t xml:space="preserve"> </w:t>
            </w:r>
            <w:r w:rsidR="009501E1" w:rsidRPr="00C6653A">
              <w:rPr>
                <w:rFonts w:ascii="Times New Roman" w:eastAsia="Times New Roman" w:hAnsi="Times New Roman" w:cs="Times New Roman"/>
                <w:lang w:val="lv-LV"/>
              </w:rPr>
              <w:br/>
            </w:r>
            <w:r w:rsidRPr="00C6653A">
              <w:rPr>
                <w:rFonts w:ascii="Times New Roman" w:eastAsia="Times New Roman" w:hAnsi="Times New Roman" w:cs="Times New Roman"/>
                <w:lang w:val="lv-LV"/>
              </w:rPr>
              <w:t xml:space="preserve">Valsts policijas pavēle Nr. 3292 “Par komandējumu uz Daugavpili un Dagdu (Latvijā)” dienas nauda: </w:t>
            </w:r>
            <w:r w:rsidRPr="00C6653A">
              <w:rPr>
                <w:rFonts w:ascii="Times New Roman" w:eastAsia="Times New Roman" w:hAnsi="Times New Roman" w:cs="Times New Roman"/>
                <w:lang w:val="lv-LV"/>
              </w:rPr>
              <w:br/>
              <w:t xml:space="preserve">100% (8,00 </w:t>
            </w:r>
            <w:proofErr w:type="spellStart"/>
            <w:r w:rsidRPr="00447955">
              <w:rPr>
                <w:rFonts w:ascii="Times New Roman" w:eastAsia="Times New Roman" w:hAnsi="Times New Roman" w:cs="Times New Roman"/>
                <w:i/>
                <w:lang w:val="lv-LV"/>
              </w:rPr>
              <w:t>euro</w:t>
            </w:r>
            <w:proofErr w:type="spellEnd"/>
            <w:r w:rsidRPr="00C6653A">
              <w:rPr>
                <w:rFonts w:ascii="Times New Roman" w:eastAsia="Times New Roman" w:hAnsi="Times New Roman" w:cs="Times New Roman"/>
                <w:lang w:val="lv-LV"/>
              </w:rPr>
              <w:t xml:space="preserve">) pirmā un pēdējā diena (ceļa dienas), </w:t>
            </w:r>
            <w:r w:rsidRPr="00C6653A">
              <w:rPr>
                <w:rFonts w:ascii="Times New Roman" w:eastAsia="Times New Roman" w:hAnsi="Times New Roman" w:cs="Times New Roman"/>
                <w:lang w:val="lv-LV"/>
              </w:rPr>
              <w:br/>
              <w:t xml:space="preserve">30% (2,40 </w:t>
            </w:r>
            <w:proofErr w:type="spellStart"/>
            <w:r w:rsidRPr="00447955">
              <w:rPr>
                <w:rFonts w:ascii="Times New Roman" w:eastAsia="Times New Roman" w:hAnsi="Times New Roman" w:cs="Times New Roman"/>
                <w:i/>
                <w:lang w:val="lv-LV"/>
              </w:rPr>
              <w:t>euro</w:t>
            </w:r>
            <w:proofErr w:type="spellEnd"/>
            <w:r w:rsidRPr="00C6653A">
              <w:rPr>
                <w:rFonts w:ascii="Times New Roman" w:eastAsia="Times New Roman" w:hAnsi="Times New Roman" w:cs="Times New Roman"/>
                <w:lang w:val="lv-LV"/>
              </w:rPr>
              <w:t xml:space="preserve">) pārējās dienas, jo tiek nodrošināta 3 </w:t>
            </w:r>
            <w:proofErr w:type="spellStart"/>
            <w:r w:rsidRPr="00C6653A">
              <w:rPr>
                <w:rFonts w:ascii="Times New Roman" w:eastAsia="Times New Roman" w:hAnsi="Times New Roman" w:cs="Times New Roman"/>
                <w:lang w:val="lv-LV"/>
              </w:rPr>
              <w:t>reizēja</w:t>
            </w:r>
            <w:proofErr w:type="spellEnd"/>
            <w:r w:rsidRPr="00C6653A">
              <w:rPr>
                <w:rFonts w:ascii="Times New Roman" w:eastAsia="Times New Roman" w:hAnsi="Times New Roman" w:cs="Times New Roman"/>
                <w:lang w:val="lv-LV"/>
              </w:rPr>
              <w:t xml:space="preserve"> ēdināšana – kas ir atbilstoši Ministru kabineta 2010.gada 12.oktobra  noteikumiem Nr.969 " Kārtība, kādā atlīdzināmi ar komandējumiem saistītie izdevumi".</w:t>
            </w:r>
            <w:r w:rsidRPr="00C6653A">
              <w:rPr>
                <w:rFonts w:ascii="Times New Roman" w:eastAsia="Times New Roman" w:hAnsi="Times New Roman" w:cs="Times New Roman"/>
                <w:lang w:val="lv-LV"/>
              </w:rPr>
              <w:br/>
              <w:t xml:space="preserve">*Valsts policija iekšzemes komandējumiem nemaksā dienas </w:t>
            </w:r>
            <w:r w:rsidRPr="00C6653A">
              <w:rPr>
                <w:rFonts w:ascii="Times New Roman" w:eastAsia="Times New Roman" w:hAnsi="Times New Roman" w:cs="Times New Roman"/>
                <w:lang w:val="lv-LV"/>
              </w:rPr>
              <w:lastRenderedPageBreak/>
              <w:t>naudu avansā, bet gan izmaksā tad, kad no komandējuma amatpersonas ir atgriezušās. Komandējuma laika ietvars saskaņā ar Valsts policijas pavēli par komandējumu, ir tāds, ka uz mēnesi tiek sūtīta komandējumā viena amatpersonu grupa, pēc tam – uz mēnesi tika nosūtīta cita amatpersonu grupa.</w:t>
            </w:r>
          </w:p>
        </w:tc>
        <w:tc>
          <w:tcPr>
            <w:tcW w:w="1276"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lastRenderedPageBreak/>
              <w:t>2 325,60</w:t>
            </w:r>
          </w:p>
        </w:tc>
      </w:tr>
      <w:tr w:rsidR="00C6653A" w:rsidRPr="00C6653A" w:rsidTr="000216EE">
        <w:trPr>
          <w:trHeight w:val="286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2112</w:t>
            </w:r>
          </w:p>
        </w:tc>
        <w:tc>
          <w:tcPr>
            <w:tcW w:w="1842"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color w:val="000000"/>
                <w:lang w:val="lv-LV"/>
              </w:rPr>
            </w:pPr>
            <w:r w:rsidRPr="00C6653A">
              <w:rPr>
                <w:rFonts w:ascii="Times New Roman" w:eastAsia="Times New Roman" w:hAnsi="Times New Roman" w:cs="Times New Roman"/>
                <w:color w:val="000000"/>
                <w:lang w:val="lv-LV"/>
              </w:rPr>
              <w:t>Pārējie komandējumu un darba braucienu izdevumi</w:t>
            </w:r>
          </w:p>
        </w:tc>
        <w:tc>
          <w:tcPr>
            <w:tcW w:w="5954"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F4609">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 xml:space="preserve">Aprēķins veikts par dienesta viesnīcas pakalpojumiem (naktsmītni), kas tika nodrošināti no 2022. gada 1. janvāra līdz 31. janvārim,  izdevumi pakalpojuma sniedzējam tika apmaksāti 2022.gada februārī. </w:t>
            </w:r>
            <w:r w:rsidRPr="00C6653A">
              <w:rPr>
                <w:rFonts w:ascii="Times New Roman" w:eastAsia="Times New Roman" w:hAnsi="Times New Roman" w:cs="Times New Roman"/>
                <w:lang w:val="lv-LV"/>
              </w:rPr>
              <w:br/>
              <w:t xml:space="preserve">1 nakts × 15 gultasvietas × 15,00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225,00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2 naktis × 23 gultasvietas × 15,00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690,00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2 naktis × 24 gultasvietas × 15,00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720,00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6 naktis × 25 gultasvietas × 15,00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2 250,00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6 naktis × 26 gultasvietas × 15,00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2 340,00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3 naktis × 27 gultasvietas × 15,00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1 215,00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11 naktis × 28 gultasvietas × 15,00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4 620,00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p>
        </w:tc>
        <w:tc>
          <w:tcPr>
            <w:tcW w:w="1276"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12 060,00</w:t>
            </w:r>
          </w:p>
        </w:tc>
      </w:tr>
      <w:tr w:rsidR="00C6653A" w:rsidRPr="00C6653A" w:rsidTr="000216EE">
        <w:trPr>
          <w:trHeight w:val="90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2271</w:t>
            </w:r>
          </w:p>
        </w:tc>
        <w:tc>
          <w:tcPr>
            <w:tcW w:w="1842"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Izdevumi, kas saistīti ar operatīvo darbību</w:t>
            </w:r>
          </w:p>
        </w:tc>
        <w:tc>
          <w:tcPr>
            <w:tcW w:w="5954" w:type="dxa"/>
            <w:tcBorders>
              <w:top w:val="nil"/>
              <w:left w:val="nil"/>
              <w:bottom w:val="single" w:sz="4" w:space="0" w:color="auto"/>
              <w:right w:val="single" w:sz="4" w:space="0" w:color="auto"/>
            </w:tcBorders>
            <w:shd w:val="clear" w:color="auto" w:fill="auto"/>
            <w:vAlign w:val="center"/>
            <w:hideMark/>
          </w:tcPr>
          <w:p w:rsidR="00CC13EC"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Informācija klasificēta.</w:t>
            </w:r>
            <w:r w:rsidRPr="00C6653A">
              <w:rPr>
                <w:rFonts w:ascii="Times New Roman" w:eastAsia="Times New Roman" w:hAnsi="Times New Roman" w:cs="Times New Roman"/>
                <w:lang w:val="lv-LV"/>
              </w:rPr>
              <w:br/>
              <w:t>Par laika periodu no 2022.gada 1.janvāra līdz 31.janvārim</w:t>
            </w:r>
            <w:r w:rsidR="007F6373">
              <w:rPr>
                <w:rFonts w:ascii="Times New Roman" w:eastAsia="Times New Roman" w:hAnsi="Times New Roman" w:cs="Times New Roman"/>
                <w:lang w:val="lv-LV"/>
              </w:rPr>
              <w:t>*</w:t>
            </w:r>
            <w:bookmarkStart w:id="0" w:name="_GoBack"/>
            <w:bookmarkEnd w:id="0"/>
            <w:r w:rsidRPr="00C6653A">
              <w:rPr>
                <w:rFonts w:ascii="Times New Roman" w:eastAsia="Times New Roman" w:hAnsi="Times New Roman" w:cs="Times New Roman"/>
                <w:lang w:val="lv-LV"/>
              </w:rPr>
              <w:t xml:space="preserve"> </w:t>
            </w:r>
            <w:r w:rsidR="00CC13EC">
              <w:rPr>
                <w:rFonts w:ascii="Times New Roman" w:eastAsia="Times New Roman" w:hAnsi="Times New Roman" w:cs="Times New Roman"/>
                <w:lang w:val="lv-LV"/>
              </w:rPr>
              <w:t>–</w:t>
            </w:r>
            <w:r w:rsidRPr="00C6653A">
              <w:rPr>
                <w:rFonts w:ascii="Times New Roman" w:eastAsia="Times New Roman" w:hAnsi="Times New Roman" w:cs="Times New Roman"/>
                <w:lang w:val="lv-LV"/>
              </w:rPr>
              <w:t xml:space="preserve"> </w:t>
            </w:r>
          </w:p>
          <w:p w:rsidR="00CC13EC"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 xml:space="preserve">11 138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par laika periodu no 2022.gada 1.februāra līdz 28.februārim </w:t>
            </w:r>
            <w:r w:rsidR="00CC13EC">
              <w:rPr>
                <w:rFonts w:ascii="Times New Roman" w:eastAsia="Times New Roman" w:hAnsi="Times New Roman" w:cs="Times New Roman"/>
                <w:lang w:val="lv-LV"/>
              </w:rPr>
              <w:t>–</w:t>
            </w:r>
            <w:r w:rsidRPr="00C6653A">
              <w:rPr>
                <w:rFonts w:ascii="Times New Roman" w:eastAsia="Times New Roman" w:hAnsi="Times New Roman" w:cs="Times New Roman"/>
                <w:lang w:val="lv-LV"/>
              </w:rPr>
              <w:t xml:space="preserve"> </w:t>
            </w:r>
          </w:p>
          <w:p w:rsidR="00C6653A" w:rsidRDefault="00C6653A" w:rsidP="00482587">
            <w:pPr>
              <w:spacing w:after="0" w:line="240" w:lineRule="auto"/>
              <w:rPr>
                <w:rFonts w:ascii="Times New Roman" w:eastAsia="Times New Roman" w:hAnsi="Times New Roman" w:cs="Times New Roman"/>
                <w:iCs/>
                <w:lang w:val="lv-LV"/>
              </w:rPr>
            </w:pPr>
            <w:r w:rsidRPr="00C6653A">
              <w:rPr>
                <w:rFonts w:ascii="Times New Roman" w:eastAsia="Times New Roman" w:hAnsi="Times New Roman" w:cs="Times New Roman"/>
                <w:lang w:val="lv-LV"/>
              </w:rPr>
              <w:t xml:space="preserve">11 612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p>
          <w:p w:rsidR="007F6373" w:rsidRPr="007F6373" w:rsidRDefault="007F6373" w:rsidP="00482587">
            <w:pPr>
              <w:spacing w:after="0" w:line="240" w:lineRule="auto"/>
              <w:rPr>
                <w:rFonts w:ascii="Times New Roman" w:eastAsia="Times New Roman" w:hAnsi="Times New Roman" w:cs="Times New Roman"/>
                <w:lang w:val="lv-LV"/>
              </w:rPr>
            </w:pPr>
            <w:r w:rsidRPr="007F6373">
              <w:rPr>
                <w:rFonts w:ascii="Times New Roman" w:eastAsia="Times New Roman" w:hAnsi="Times New Roman" w:cs="Times New Roman"/>
                <w:lang w:val="lv-LV"/>
              </w:rPr>
              <w:t>*Nebija iekļauts finansējuma pieprasījumā par 2022.gada janvāri - Ministru kabineta 2022. gada 15. marta rīkojums Nr.174 "Par finanšu līdzekļu piešķiršanu no valsts budžeta programmas “Līdzekļi neparedzētiem gadījumiem"".</w:t>
            </w:r>
          </w:p>
        </w:tc>
        <w:tc>
          <w:tcPr>
            <w:tcW w:w="1276"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22 750</w:t>
            </w:r>
          </w:p>
        </w:tc>
      </w:tr>
      <w:tr w:rsidR="00C6653A" w:rsidRPr="00C6653A" w:rsidTr="000216EE">
        <w:trPr>
          <w:trHeight w:val="1575"/>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2312</w:t>
            </w:r>
          </w:p>
        </w:tc>
        <w:tc>
          <w:tcPr>
            <w:tcW w:w="1842"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Inventārs</w:t>
            </w:r>
          </w:p>
        </w:tc>
        <w:tc>
          <w:tcPr>
            <w:tcW w:w="5954" w:type="dxa"/>
            <w:tcBorders>
              <w:top w:val="nil"/>
              <w:left w:val="nil"/>
              <w:bottom w:val="single" w:sz="4" w:space="0" w:color="auto"/>
              <w:right w:val="single" w:sz="4" w:space="0" w:color="auto"/>
            </w:tcBorders>
            <w:shd w:val="clear" w:color="auto" w:fill="auto"/>
            <w:hideMark/>
          </w:tcPr>
          <w:p w:rsidR="00C6653A" w:rsidRPr="00C6653A" w:rsidRDefault="00C6653A" w:rsidP="00CE705D">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 xml:space="preserve">Soma 2 gab. × 35,00 </w:t>
            </w:r>
            <w:proofErr w:type="spellStart"/>
            <w:r w:rsidRPr="00447955">
              <w:rPr>
                <w:rFonts w:ascii="Times New Roman" w:eastAsia="Times New Roman" w:hAnsi="Times New Roman" w:cs="Times New Roman"/>
                <w:i/>
                <w:lang w:val="lv-LV"/>
              </w:rPr>
              <w:t>euro</w:t>
            </w:r>
            <w:proofErr w:type="spellEnd"/>
            <w:r w:rsidRPr="00C6653A">
              <w:rPr>
                <w:rFonts w:ascii="Times New Roman" w:eastAsia="Times New Roman" w:hAnsi="Times New Roman" w:cs="Times New Roman"/>
                <w:lang w:val="lv-LV"/>
              </w:rPr>
              <w:t xml:space="preserve"> + 21% (PVN) = 84,70 </w:t>
            </w:r>
            <w:proofErr w:type="spellStart"/>
            <w:r w:rsidRPr="00447955">
              <w:rPr>
                <w:rFonts w:ascii="Times New Roman" w:eastAsia="Times New Roman" w:hAnsi="Times New Roman" w:cs="Times New Roman"/>
                <w:i/>
                <w:lang w:val="lv-LV"/>
              </w:rPr>
              <w:t>euro</w:t>
            </w:r>
            <w:proofErr w:type="spellEnd"/>
            <w:r w:rsidRPr="00C6653A">
              <w:rPr>
                <w:rFonts w:ascii="Times New Roman" w:eastAsia="Times New Roman" w:hAnsi="Times New Roman" w:cs="Times New Roman"/>
                <w:lang w:val="lv-LV"/>
              </w:rPr>
              <w:t>.</w:t>
            </w:r>
            <w:r w:rsidRPr="00C6653A">
              <w:rPr>
                <w:rFonts w:ascii="Times New Roman" w:eastAsia="Times New Roman" w:hAnsi="Times New Roman" w:cs="Times New Roman"/>
                <w:lang w:val="lv-LV"/>
              </w:rPr>
              <w:br/>
              <w:t xml:space="preserve">Valsts policijas nodarbinātajiem nepārtraukta darba nodrošināšanai ārkārtas situācijas laikā pierobežā, tika iegādāti maskēšanās tērpi (bikses, jakas), guļammaisi, </w:t>
            </w:r>
            <w:proofErr w:type="spellStart"/>
            <w:r w:rsidRPr="00C6653A">
              <w:rPr>
                <w:rFonts w:ascii="Times New Roman" w:eastAsia="Times New Roman" w:hAnsi="Times New Roman" w:cs="Times New Roman"/>
                <w:lang w:val="lv-LV"/>
              </w:rPr>
              <w:t>pančo</w:t>
            </w:r>
            <w:proofErr w:type="spellEnd"/>
            <w:r w:rsidRPr="00C6653A">
              <w:rPr>
                <w:rFonts w:ascii="Times New Roman" w:eastAsia="Times New Roman" w:hAnsi="Times New Roman" w:cs="Times New Roman"/>
                <w:lang w:val="lv-LV"/>
              </w:rPr>
              <w:t>. Lai nodrošinātu dotā inventāra uzglabāšanu pierobežā un pēc uzdevumu izpildes dislokācijas vietās tos ērti varētu uzglabāt un pārvietot, tika iegādātas papildus somas.</w:t>
            </w:r>
          </w:p>
        </w:tc>
        <w:tc>
          <w:tcPr>
            <w:tcW w:w="1276"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84,70</w:t>
            </w:r>
          </w:p>
        </w:tc>
      </w:tr>
      <w:tr w:rsidR="00C6653A" w:rsidRPr="00C6653A" w:rsidTr="000216EE">
        <w:trPr>
          <w:trHeight w:val="183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2322</w:t>
            </w:r>
          </w:p>
        </w:tc>
        <w:tc>
          <w:tcPr>
            <w:tcW w:w="1842"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Degviela</w:t>
            </w:r>
          </w:p>
        </w:tc>
        <w:tc>
          <w:tcPr>
            <w:tcW w:w="5954"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Detalizēts aprēķins par laika periodu no 2022. gada 1. februāra līdz 28. februārim 13.pielikumā.</w:t>
            </w:r>
            <w:r w:rsidRPr="00C6653A">
              <w:rPr>
                <w:rFonts w:ascii="Times New Roman" w:eastAsia="Times New Roman" w:hAnsi="Times New Roman" w:cs="Times New Roman"/>
                <w:lang w:val="lv-LV"/>
              </w:rPr>
              <w:br/>
              <w:t>Pasākuma nodrošināšanai tika iesaistīti 74 transportlīdzekļi;</w:t>
            </w:r>
            <w:r w:rsidRPr="00C6653A">
              <w:rPr>
                <w:rFonts w:ascii="Times New Roman" w:eastAsia="Times New Roman" w:hAnsi="Times New Roman" w:cs="Times New Roman"/>
                <w:lang w:val="lv-LV"/>
              </w:rPr>
              <w:br/>
            </w:r>
            <w:r w:rsidRPr="00C6653A">
              <w:rPr>
                <w:rFonts w:ascii="Times New Roman" w:eastAsia="Times New Roman" w:hAnsi="Times New Roman" w:cs="Times New Roman"/>
                <w:sz w:val="20"/>
                <w:szCs w:val="20"/>
                <w:lang w:val="lv-LV"/>
              </w:rPr>
              <w:t xml:space="preserve">Vidēji viena transportlīdzekļa nobraukums 1 213,06 km; </w:t>
            </w:r>
            <w:r w:rsidRPr="00C6653A">
              <w:rPr>
                <w:rFonts w:ascii="Times New Roman" w:eastAsia="Times New Roman" w:hAnsi="Times New Roman" w:cs="Times New Roman"/>
                <w:lang w:val="lv-LV"/>
              </w:rPr>
              <w:br/>
              <w:t xml:space="preserve">Vidējā degvielas cena 1,329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/l;</w:t>
            </w:r>
            <w:r w:rsidRPr="00C6653A">
              <w:rPr>
                <w:rFonts w:ascii="Times New Roman" w:eastAsia="Times New Roman" w:hAnsi="Times New Roman" w:cs="Times New Roman"/>
                <w:lang w:val="lv-LV"/>
              </w:rPr>
              <w:t xml:space="preserve"> </w:t>
            </w:r>
            <w:r w:rsidRPr="00C6653A">
              <w:rPr>
                <w:rFonts w:ascii="Times New Roman" w:eastAsia="Times New Roman" w:hAnsi="Times New Roman" w:cs="Times New Roman"/>
                <w:lang w:val="lv-LV"/>
              </w:rPr>
              <w:br/>
            </w:r>
            <w:r w:rsidRPr="00C6653A">
              <w:rPr>
                <w:rFonts w:ascii="Times New Roman" w:eastAsia="Times New Roman" w:hAnsi="Times New Roman" w:cs="Times New Roman"/>
                <w:sz w:val="20"/>
                <w:szCs w:val="20"/>
                <w:lang w:val="lv-LV"/>
              </w:rPr>
              <w:t>Vidējais degvielas patēriņš 9,89 l/km uz 100 km.</w:t>
            </w:r>
            <w:r w:rsidRPr="00C6653A">
              <w:rPr>
                <w:rFonts w:ascii="Times New Roman" w:eastAsia="Times New Roman" w:hAnsi="Times New Roman" w:cs="Times New Roman"/>
                <w:lang w:val="lv-LV"/>
              </w:rPr>
              <w:br/>
              <w:t>74 t-</w:t>
            </w:r>
            <w:proofErr w:type="spellStart"/>
            <w:r w:rsidRPr="00C6653A">
              <w:rPr>
                <w:rFonts w:ascii="Times New Roman" w:eastAsia="Times New Roman" w:hAnsi="Times New Roman" w:cs="Times New Roman"/>
                <w:lang w:val="lv-LV"/>
              </w:rPr>
              <w:t>ldz</w:t>
            </w:r>
            <w:proofErr w:type="spellEnd"/>
            <w:r w:rsidRPr="00C6653A">
              <w:rPr>
                <w:rFonts w:ascii="Times New Roman" w:eastAsia="Times New Roman" w:hAnsi="Times New Roman" w:cs="Times New Roman"/>
                <w:lang w:val="lv-LV"/>
              </w:rPr>
              <w:t xml:space="preserve">. × 1 213,06 km × 1,329 </w:t>
            </w:r>
            <w:proofErr w:type="spellStart"/>
            <w:r w:rsidRPr="00C6653A">
              <w:rPr>
                <w:rFonts w:ascii="Times New Roman" w:eastAsia="Times New Roman" w:hAnsi="Times New Roman" w:cs="Times New Roman"/>
                <w:i/>
                <w:iCs/>
                <w:sz w:val="20"/>
                <w:szCs w:val="20"/>
                <w:lang w:val="lv-LV"/>
              </w:rPr>
              <w:t>euro</w:t>
            </w:r>
            <w:proofErr w:type="spellEnd"/>
            <w:r w:rsidRPr="00C6653A">
              <w:rPr>
                <w:rFonts w:ascii="Times New Roman" w:eastAsia="Times New Roman" w:hAnsi="Times New Roman" w:cs="Times New Roman"/>
                <w:i/>
                <w:iCs/>
                <w:sz w:val="20"/>
                <w:szCs w:val="20"/>
                <w:lang w:val="lv-LV"/>
              </w:rPr>
              <w:t>/l</w:t>
            </w:r>
            <w:r w:rsidRPr="00C6653A">
              <w:rPr>
                <w:rFonts w:ascii="Times New Roman" w:eastAsia="Times New Roman" w:hAnsi="Times New Roman" w:cs="Times New Roman"/>
                <w:lang w:val="lv-LV"/>
              </w:rPr>
              <w:t xml:space="preserve">  × 9,89 l/km ÷ 100 km = 11 798,77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p>
        </w:tc>
        <w:tc>
          <w:tcPr>
            <w:tcW w:w="1276"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11 798,77</w:t>
            </w:r>
          </w:p>
        </w:tc>
      </w:tr>
      <w:tr w:rsidR="00C6653A" w:rsidRPr="00C6653A" w:rsidTr="000216EE">
        <w:trPr>
          <w:trHeight w:val="132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2350</w:t>
            </w:r>
          </w:p>
        </w:tc>
        <w:tc>
          <w:tcPr>
            <w:tcW w:w="1842"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Kārtēja remonta un iestāžu uzturēšanas materiāli</w:t>
            </w:r>
          </w:p>
        </w:tc>
        <w:tc>
          <w:tcPr>
            <w:tcW w:w="5954"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 xml:space="preserve">Atkritumu maisi 50 gab. × 0,60859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+ 21% (PVN) = 36,82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Atkritumu maisi (100L) 50 gab. × 0,6436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+ 21% (PVN) = 38,94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Tualetes papīrs 200 gab. × 0,27814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+ 21% (PVN) = 67,31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Līdzeklis veļas mazgāšanai 20 gab. × 0,9917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+ 21% (PVN) = 24,00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p>
        </w:tc>
        <w:tc>
          <w:tcPr>
            <w:tcW w:w="1276"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167,07</w:t>
            </w:r>
          </w:p>
        </w:tc>
      </w:tr>
      <w:tr w:rsidR="00C6653A" w:rsidRPr="00C6653A" w:rsidTr="000216EE">
        <w:trPr>
          <w:trHeight w:val="633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lastRenderedPageBreak/>
              <w:t>2363</w:t>
            </w:r>
          </w:p>
        </w:tc>
        <w:tc>
          <w:tcPr>
            <w:tcW w:w="1842"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Ēdināšanas izdevumi</w:t>
            </w:r>
          </w:p>
        </w:tc>
        <w:tc>
          <w:tcPr>
            <w:tcW w:w="5954"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CE705D">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 xml:space="preserve">Aprēķins veikts par ēdināšanas pakalpojumiem, kas tika nodrošināti no 2022. gada 1. janvāra līdz 31. janvārim, izdevumi pakalpojuma sniedzējam tika apmaksāti 2022.gada februārī. Ēdināšanas pakalpojumi: </w:t>
            </w:r>
            <w:r w:rsidRPr="00C6653A">
              <w:rPr>
                <w:rFonts w:ascii="Times New Roman" w:eastAsia="Times New Roman" w:hAnsi="Times New Roman" w:cs="Times New Roman"/>
                <w:lang w:val="lv-LV"/>
              </w:rPr>
              <w:br/>
              <w:t xml:space="preserve">brokastis  795 porcijas × 4,00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3 180,00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pusdienas 532 porcijas × 6,00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3 192,00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vakariņas 532 porcijas × 4,00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2 128,00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launags (sausā uztura paka) 420 pakas × 10,00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4 200,00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Saskaņā ar līgumu par izmitināšanu un ēdināšanu Daugavpilī ir noteikts, ka ēdināšana 3 reizes dienā nedrīkst pārsniegt 14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Ēdināšanas izmaksas sastāda:</w:t>
            </w:r>
            <w:r w:rsidRPr="00C6653A">
              <w:rPr>
                <w:rFonts w:ascii="Times New Roman" w:eastAsia="Times New Roman" w:hAnsi="Times New Roman" w:cs="Times New Roman"/>
                <w:lang w:val="lv-LV"/>
              </w:rPr>
              <w:br/>
              <w:t xml:space="preserve">Brokastis 4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/1 </w:t>
            </w:r>
            <w:proofErr w:type="spellStart"/>
            <w:r w:rsidRPr="00C6653A">
              <w:rPr>
                <w:rFonts w:ascii="Times New Roman" w:eastAsia="Times New Roman" w:hAnsi="Times New Roman" w:cs="Times New Roman"/>
                <w:lang w:val="lv-LV"/>
              </w:rPr>
              <w:t>pers</w:t>
            </w:r>
            <w:proofErr w:type="spellEnd"/>
            <w:r w:rsidRPr="00C6653A">
              <w:rPr>
                <w:rFonts w:ascii="Times New Roman" w:eastAsia="Times New Roman" w:hAnsi="Times New Roman" w:cs="Times New Roman"/>
                <w:lang w:val="lv-LV"/>
              </w:rPr>
              <w:br/>
              <w:t xml:space="preserve">Pusdienas 6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/1 </w:t>
            </w:r>
            <w:proofErr w:type="spellStart"/>
            <w:r w:rsidRPr="00C6653A">
              <w:rPr>
                <w:rFonts w:ascii="Times New Roman" w:eastAsia="Times New Roman" w:hAnsi="Times New Roman" w:cs="Times New Roman"/>
                <w:lang w:val="lv-LV"/>
              </w:rPr>
              <w:t>pers</w:t>
            </w:r>
            <w:proofErr w:type="spellEnd"/>
            <w:r w:rsidRPr="00C6653A">
              <w:rPr>
                <w:rFonts w:ascii="Times New Roman" w:eastAsia="Times New Roman" w:hAnsi="Times New Roman" w:cs="Times New Roman"/>
                <w:lang w:val="lv-LV"/>
              </w:rPr>
              <w:br/>
              <w:t xml:space="preserve">un vakariņas 4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/1 </w:t>
            </w:r>
            <w:proofErr w:type="spellStart"/>
            <w:r w:rsidRPr="00C6653A">
              <w:rPr>
                <w:rFonts w:ascii="Times New Roman" w:eastAsia="Times New Roman" w:hAnsi="Times New Roman" w:cs="Times New Roman"/>
                <w:lang w:val="lv-LV"/>
              </w:rPr>
              <w:t>pers</w:t>
            </w:r>
            <w:proofErr w:type="spellEnd"/>
            <w:r w:rsidRPr="00C6653A">
              <w:rPr>
                <w:rFonts w:ascii="Times New Roman" w:eastAsia="Times New Roman" w:hAnsi="Times New Roman" w:cs="Times New Roman"/>
                <w:lang w:val="lv-LV"/>
              </w:rPr>
              <w:br/>
              <w:t xml:space="preserve">Par 14 </w:t>
            </w:r>
            <w:proofErr w:type="spellStart"/>
            <w:r w:rsidRPr="00447955">
              <w:rPr>
                <w:rFonts w:ascii="Times New Roman" w:eastAsia="Times New Roman" w:hAnsi="Times New Roman" w:cs="Times New Roman"/>
                <w:i/>
                <w:lang w:val="lv-LV"/>
              </w:rPr>
              <w:t>euro</w:t>
            </w:r>
            <w:proofErr w:type="spellEnd"/>
            <w:r w:rsidRPr="00C6653A">
              <w:rPr>
                <w:rFonts w:ascii="Times New Roman" w:eastAsia="Times New Roman" w:hAnsi="Times New Roman" w:cs="Times New Roman"/>
                <w:lang w:val="lv-LV"/>
              </w:rPr>
              <w:t xml:space="preserve"> tiek ēdinātas amatpersonas, kuras atrodas viesnīcā, jo amatpersonas strādā maiņās. Savukārt tām amatpersonām, kuras ir maiņā uz robežas un tām nav iespējams atgriezties uz pusdienām un vakariņām, tad, lai nodrošinātu ēdināšanu amatpersonām dod līdzi pārtikas paku un kopā  tas sastāda 10 </w:t>
            </w:r>
            <w:proofErr w:type="spellStart"/>
            <w:r w:rsidRPr="00447955">
              <w:rPr>
                <w:rFonts w:ascii="Times New Roman" w:eastAsia="Times New Roman" w:hAnsi="Times New Roman" w:cs="Times New Roman"/>
                <w:i/>
                <w:lang w:val="lv-LV"/>
              </w:rPr>
              <w:t>euro</w:t>
            </w:r>
            <w:proofErr w:type="spellEnd"/>
            <w:r w:rsidRPr="00C6653A">
              <w:rPr>
                <w:rFonts w:ascii="Times New Roman" w:eastAsia="Times New Roman" w:hAnsi="Times New Roman" w:cs="Times New Roman"/>
                <w:lang w:val="lv-LV"/>
              </w:rPr>
              <w:t xml:space="preserve"> (brokastis ir 4 </w:t>
            </w:r>
            <w:proofErr w:type="spellStart"/>
            <w:r w:rsidRPr="00447955">
              <w:rPr>
                <w:rFonts w:ascii="Times New Roman" w:eastAsia="Times New Roman" w:hAnsi="Times New Roman" w:cs="Times New Roman"/>
                <w:i/>
                <w:lang w:val="lv-LV"/>
              </w:rPr>
              <w:t>euro</w:t>
            </w:r>
            <w:proofErr w:type="spellEnd"/>
            <w:r w:rsidRPr="00C6653A">
              <w:rPr>
                <w:rFonts w:ascii="Times New Roman" w:eastAsia="Times New Roman" w:hAnsi="Times New Roman" w:cs="Times New Roman"/>
                <w:lang w:val="lv-LV"/>
              </w:rPr>
              <w:t xml:space="preserve"> - tās paēd izmitināšanas vietā).</w:t>
            </w:r>
            <w:r w:rsidRPr="00C6653A">
              <w:rPr>
                <w:rFonts w:ascii="Times New Roman" w:eastAsia="Times New Roman" w:hAnsi="Times New Roman" w:cs="Times New Roman"/>
                <w:lang w:val="lv-LV"/>
              </w:rPr>
              <w:br/>
              <w:t>Pārtikas pakas tiek dotas arī Latgales reģiona pārvaldes amatpersonām, kuras arī tiek norīkotas uz robežu, augstākminēto iemeslu dēļ, komandējama izdevumi un dienas nauda viņām nav.</w:t>
            </w:r>
            <w:r w:rsidRPr="00C6653A">
              <w:rPr>
                <w:rFonts w:ascii="Times New Roman" w:eastAsia="Times New Roman" w:hAnsi="Times New Roman" w:cs="Times New Roman"/>
                <w:lang w:val="lv-LV"/>
              </w:rPr>
              <w:br/>
              <w:t>Papildus jāatzīmē, ka dienas nauda dienās, kad nodrošināta 3 reižu ēdināšana sastāda 30% no Ministru kabineta noteikumos par komandējumu paredzētā limita.</w:t>
            </w:r>
          </w:p>
        </w:tc>
        <w:tc>
          <w:tcPr>
            <w:tcW w:w="1276"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12 700,00</w:t>
            </w:r>
          </w:p>
        </w:tc>
      </w:tr>
      <w:tr w:rsidR="00C6653A" w:rsidRPr="00C6653A" w:rsidTr="000216EE">
        <w:trPr>
          <w:trHeight w:val="90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2390</w:t>
            </w:r>
          </w:p>
        </w:tc>
        <w:tc>
          <w:tcPr>
            <w:tcW w:w="1842"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Pārējās preces</w:t>
            </w:r>
          </w:p>
        </w:tc>
        <w:tc>
          <w:tcPr>
            <w:tcW w:w="5954" w:type="dxa"/>
            <w:tcBorders>
              <w:top w:val="nil"/>
              <w:left w:val="nil"/>
              <w:bottom w:val="single" w:sz="4" w:space="0" w:color="auto"/>
              <w:right w:val="single" w:sz="4" w:space="0" w:color="auto"/>
            </w:tcBorders>
            <w:shd w:val="clear" w:color="auto" w:fill="auto"/>
            <w:vAlign w:val="center"/>
            <w:hideMark/>
          </w:tcPr>
          <w:p w:rsidR="00C6653A" w:rsidRPr="00C6653A" w:rsidRDefault="00C6653A" w:rsidP="00482587">
            <w:pPr>
              <w:spacing w:after="0" w:line="240" w:lineRule="auto"/>
              <w:rPr>
                <w:rFonts w:ascii="Times New Roman" w:eastAsia="Times New Roman" w:hAnsi="Times New Roman" w:cs="Times New Roman"/>
                <w:lang w:val="lv-LV"/>
              </w:rPr>
            </w:pPr>
            <w:r w:rsidRPr="00C6653A">
              <w:rPr>
                <w:rFonts w:ascii="Times New Roman" w:eastAsia="Times New Roman" w:hAnsi="Times New Roman" w:cs="Times New Roman"/>
                <w:lang w:val="lv-LV"/>
              </w:rPr>
              <w:t xml:space="preserve">Dzeramais ūdens - negāzēts (0,75L) 2 664 gab. × 0,45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+ 21% (PVN) = 1 450,55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r w:rsidRPr="00C6653A">
              <w:rPr>
                <w:rFonts w:ascii="Times New Roman" w:eastAsia="Times New Roman" w:hAnsi="Times New Roman" w:cs="Times New Roman"/>
                <w:lang w:val="lv-LV"/>
              </w:rPr>
              <w:br/>
              <w:t xml:space="preserve">Dzeramais ūdens - negāzēts (2L) 1 500 gab. × 0,45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lang w:val="lv-LV"/>
              </w:rPr>
              <w:t xml:space="preserve"> + 21% (PVN) = 816,75 </w:t>
            </w:r>
            <w:proofErr w:type="spellStart"/>
            <w:r w:rsidRPr="00C6653A">
              <w:rPr>
                <w:rFonts w:ascii="Times New Roman" w:eastAsia="Times New Roman" w:hAnsi="Times New Roman" w:cs="Times New Roman"/>
                <w:i/>
                <w:iCs/>
                <w:lang w:val="lv-LV"/>
              </w:rPr>
              <w:t>euro</w:t>
            </w:r>
            <w:proofErr w:type="spellEnd"/>
            <w:r w:rsidRPr="00C6653A">
              <w:rPr>
                <w:rFonts w:ascii="Times New Roman" w:eastAsia="Times New Roman" w:hAnsi="Times New Roman" w:cs="Times New Roman"/>
                <w:i/>
                <w:iCs/>
                <w:lang w:val="lv-LV"/>
              </w:rPr>
              <w:t>.</w:t>
            </w:r>
          </w:p>
        </w:tc>
        <w:tc>
          <w:tcPr>
            <w:tcW w:w="1276" w:type="dxa"/>
            <w:tcBorders>
              <w:top w:val="nil"/>
              <w:left w:val="nil"/>
              <w:bottom w:val="single" w:sz="4" w:space="0" w:color="auto"/>
              <w:right w:val="single" w:sz="4" w:space="0" w:color="auto"/>
            </w:tcBorders>
            <w:shd w:val="clear" w:color="auto" w:fill="auto"/>
            <w:noWrap/>
            <w:vAlign w:val="center"/>
            <w:hideMark/>
          </w:tcPr>
          <w:p w:rsidR="00C6653A" w:rsidRPr="00C6653A" w:rsidRDefault="00C6653A" w:rsidP="00482587">
            <w:pPr>
              <w:spacing w:after="0" w:line="240" w:lineRule="auto"/>
              <w:jc w:val="right"/>
              <w:rPr>
                <w:rFonts w:ascii="Times New Roman" w:eastAsia="Times New Roman" w:hAnsi="Times New Roman" w:cs="Times New Roman"/>
                <w:lang w:val="lv-LV"/>
              </w:rPr>
            </w:pPr>
            <w:r w:rsidRPr="00C6653A">
              <w:rPr>
                <w:rFonts w:ascii="Times New Roman" w:eastAsia="Times New Roman" w:hAnsi="Times New Roman" w:cs="Times New Roman"/>
                <w:lang w:val="lv-LV"/>
              </w:rPr>
              <w:t>2 267,30</w:t>
            </w:r>
          </w:p>
        </w:tc>
      </w:tr>
    </w:tbl>
    <w:p w:rsidR="00C6653A" w:rsidRDefault="00C6653A" w:rsidP="003C5195">
      <w:pPr>
        <w:rPr>
          <w:lang w:val="lv-LV"/>
        </w:rPr>
      </w:pPr>
    </w:p>
    <w:tbl>
      <w:tblPr>
        <w:tblW w:w="10003" w:type="dxa"/>
        <w:tblLook w:val="04A0" w:firstRow="1" w:lastRow="0" w:firstColumn="1" w:lastColumn="0" w:noHBand="0" w:noVBand="1"/>
      </w:tblPr>
      <w:tblGrid>
        <w:gridCol w:w="988"/>
        <w:gridCol w:w="2551"/>
        <w:gridCol w:w="5245"/>
        <w:gridCol w:w="1219"/>
      </w:tblGrid>
      <w:tr w:rsidR="002A1599" w:rsidRPr="002A1599" w:rsidTr="002A1599">
        <w:trPr>
          <w:trHeight w:val="288"/>
        </w:trPr>
        <w:tc>
          <w:tcPr>
            <w:tcW w:w="8784" w:type="dxa"/>
            <w:gridSpan w:val="3"/>
            <w:tcBorders>
              <w:top w:val="single" w:sz="4" w:space="0" w:color="auto"/>
              <w:left w:val="single" w:sz="4" w:space="0" w:color="auto"/>
              <w:bottom w:val="single" w:sz="4" w:space="0" w:color="auto"/>
              <w:right w:val="single" w:sz="4" w:space="0" w:color="auto"/>
            </w:tcBorders>
            <w:shd w:val="clear" w:color="000000" w:fill="EBF1DE"/>
            <w:noWrap/>
            <w:vAlign w:val="bottom"/>
            <w:hideMark/>
          </w:tcPr>
          <w:p w:rsidR="002A1599" w:rsidRPr="002A1599" w:rsidRDefault="002A1599" w:rsidP="00482587">
            <w:pPr>
              <w:spacing w:after="0" w:line="240" w:lineRule="auto"/>
              <w:rPr>
                <w:rFonts w:ascii="Times New Roman" w:eastAsia="Times New Roman" w:hAnsi="Times New Roman" w:cs="Times New Roman"/>
                <w:b/>
                <w:bCs/>
                <w:color w:val="000000"/>
                <w:lang w:val="lv-LV"/>
              </w:rPr>
            </w:pPr>
            <w:r w:rsidRPr="002A1599">
              <w:rPr>
                <w:rFonts w:ascii="Times New Roman" w:eastAsia="Times New Roman" w:hAnsi="Times New Roman" w:cs="Times New Roman"/>
                <w:b/>
                <w:bCs/>
                <w:color w:val="000000"/>
                <w:lang w:val="lv-LV"/>
              </w:rPr>
              <w:t>2) Vidējās izpeļņas pieauguma kompensēšanai</w:t>
            </w:r>
          </w:p>
        </w:tc>
        <w:tc>
          <w:tcPr>
            <w:tcW w:w="1219" w:type="dxa"/>
            <w:tcBorders>
              <w:top w:val="single" w:sz="4" w:space="0" w:color="auto"/>
              <w:left w:val="nil"/>
              <w:bottom w:val="single" w:sz="4" w:space="0" w:color="auto"/>
              <w:right w:val="single" w:sz="4" w:space="0" w:color="auto"/>
            </w:tcBorders>
            <w:shd w:val="clear" w:color="000000" w:fill="EBF1DE"/>
            <w:vAlign w:val="center"/>
            <w:hideMark/>
          </w:tcPr>
          <w:p w:rsidR="002A1599" w:rsidRPr="002A1599" w:rsidRDefault="002A1599" w:rsidP="00482587">
            <w:pPr>
              <w:spacing w:after="0" w:line="240" w:lineRule="auto"/>
              <w:jc w:val="right"/>
              <w:rPr>
                <w:rFonts w:ascii="Times New Roman" w:eastAsia="Times New Roman" w:hAnsi="Times New Roman" w:cs="Times New Roman"/>
                <w:b/>
                <w:bCs/>
                <w:color w:val="000000"/>
              </w:rPr>
            </w:pPr>
            <w:r w:rsidRPr="002A1599">
              <w:rPr>
                <w:rFonts w:ascii="Times New Roman" w:eastAsia="Times New Roman" w:hAnsi="Times New Roman" w:cs="Times New Roman"/>
                <w:b/>
                <w:bCs/>
                <w:color w:val="000000"/>
              </w:rPr>
              <w:t>9 469</w:t>
            </w:r>
          </w:p>
        </w:tc>
      </w:tr>
      <w:tr w:rsidR="002A1599" w:rsidRPr="002A1599" w:rsidTr="002A1599">
        <w:trPr>
          <w:trHeight w:val="288"/>
        </w:trPr>
        <w:tc>
          <w:tcPr>
            <w:tcW w:w="988" w:type="dxa"/>
            <w:tcBorders>
              <w:top w:val="nil"/>
              <w:left w:val="single" w:sz="4" w:space="0" w:color="auto"/>
              <w:bottom w:val="single" w:sz="4" w:space="0" w:color="auto"/>
              <w:right w:val="single" w:sz="4" w:space="0" w:color="auto"/>
            </w:tcBorders>
            <w:shd w:val="clear" w:color="000000" w:fill="EBF1DE"/>
            <w:noWrap/>
            <w:vAlign w:val="center"/>
            <w:hideMark/>
          </w:tcPr>
          <w:p w:rsidR="002A1599" w:rsidRPr="002A1599" w:rsidRDefault="002A1599" w:rsidP="00482587">
            <w:pPr>
              <w:spacing w:after="0" w:line="240" w:lineRule="auto"/>
              <w:rPr>
                <w:rFonts w:ascii="Times New Roman" w:eastAsia="Times New Roman" w:hAnsi="Times New Roman" w:cs="Times New Roman"/>
                <w:b/>
                <w:bCs/>
                <w:color w:val="000000"/>
                <w:lang w:val="lv-LV"/>
              </w:rPr>
            </w:pPr>
            <w:r w:rsidRPr="002A1599">
              <w:rPr>
                <w:rFonts w:ascii="Times New Roman" w:eastAsia="Times New Roman" w:hAnsi="Times New Roman" w:cs="Times New Roman"/>
                <w:b/>
                <w:bCs/>
                <w:color w:val="000000"/>
                <w:lang w:val="lv-LV"/>
              </w:rPr>
              <w:t>1000</w:t>
            </w:r>
          </w:p>
        </w:tc>
        <w:tc>
          <w:tcPr>
            <w:tcW w:w="2551" w:type="dxa"/>
            <w:tcBorders>
              <w:top w:val="nil"/>
              <w:left w:val="nil"/>
              <w:bottom w:val="single" w:sz="4" w:space="0" w:color="auto"/>
              <w:right w:val="single" w:sz="4" w:space="0" w:color="auto"/>
            </w:tcBorders>
            <w:shd w:val="clear" w:color="000000" w:fill="EBF1DE"/>
            <w:noWrap/>
            <w:vAlign w:val="center"/>
            <w:hideMark/>
          </w:tcPr>
          <w:p w:rsidR="002A1599" w:rsidRPr="002A1599" w:rsidRDefault="002A1599" w:rsidP="00482587">
            <w:pPr>
              <w:spacing w:after="0" w:line="240" w:lineRule="auto"/>
              <w:rPr>
                <w:rFonts w:ascii="Times New Roman" w:eastAsia="Times New Roman" w:hAnsi="Times New Roman" w:cs="Times New Roman"/>
                <w:b/>
                <w:bCs/>
                <w:color w:val="000000"/>
                <w:lang w:val="lv-LV"/>
              </w:rPr>
            </w:pPr>
            <w:r w:rsidRPr="002A1599">
              <w:rPr>
                <w:rFonts w:ascii="Times New Roman" w:eastAsia="Times New Roman" w:hAnsi="Times New Roman" w:cs="Times New Roman"/>
                <w:b/>
                <w:bCs/>
                <w:color w:val="000000"/>
                <w:lang w:val="lv-LV"/>
              </w:rPr>
              <w:t>Atlīdzība</w:t>
            </w:r>
          </w:p>
        </w:tc>
        <w:tc>
          <w:tcPr>
            <w:tcW w:w="5245" w:type="dxa"/>
            <w:tcBorders>
              <w:top w:val="nil"/>
              <w:left w:val="nil"/>
              <w:bottom w:val="single" w:sz="4" w:space="0" w:color="auto"/>
              <w:right w:val="single" w:sz="4" w:space="0" w:color="auto"/>
            </w:tcBorders>
            <w:shd w:val="clear" w:color="000000" w:fill="EBF1DE"/>
            <w:noWrap/>
            <w:vAlign w:val="center"/>
            <w:hideMark/>
          </w:tcPr>
          <w:p w:rsidR="002A1599" w:rsidRPr="002A1599" w:rsidRDefault="002A1599" w:rsidP="00482587">
            <w:pPr>
              <w:spacing w:after="0" w:line="240" w:lineRule="auto"/>
              <w:jc w:val="center"/>
              <w:rPr>
                <w:rFonts w:ascii="Times New Roman" w:eastAsia="Times New Roman" w:hAnsi="Times New Roman" w:cs="Times New Roman"/>
                <w:b/>
                <w:bCs/>
                <w:color w:val="000000"/>
                <w:lang w:val="lv-LV"/>
              </w:rPr>
            </w:pPr>
            <w:r w:rsidRPr="002A1599">
              <w:rPr>
                <w:rFonts w:ascii="Times New Roman" w:eastAsia="Times New Roman" w:hAnsi="Times New Roman" w:cs="Times New Roman"/>
                <w:b/>
                <w:bCs/>
                <w:color w:val="000000"/>
                <w:lang w:val="lv-LV"/>
              </w:rPr>
              <w:t> </w:t>
            </w:r>
          </w:p>
        </w:tc>
        <w:tc>
          <w:tcPr>
            <w:tcW w:w="1219" w:type="dxa"/>
            <w:tcBorders>
              <w:top w:val="nil"/>
              <w:left w:val="nil"/>
              <w:bottom w:val="single" w:sz="4" w:space="0" w:color="auto"/>
              <w:right w:val="single" w:sz="4" w:space="0" w:color="auto"/>
            </w:tcBorders>
            <w:shd w:val="clear" w:color="000000" w:fill="EBF1DE"/>
            <w:vAlign w:val="center"/>
            <w:hideMark/>
          </w:tcPr>
          <w:p w:rsidR="002A1599" w:rsidRPr="002A1599" w:rsidRDefault="002A1599" w:rsidP="00482587">
            <w:pPr>
              <w:spacing w:after="0" w:line="240" w:lineRule="auto"/>
              <w:jc w:val="right"/>
              <w:rPr>
                <w:rFonts w:ascii="Times New Roman" w:eastAsia="Times New Roman" w:hAnsi="Times New Roman" w:cs="Times New Roman"/>
                <w:b/>
                <w:bCs/>
                <w:color w:val="000000"/>
              </w:rPr>
            </w:pPr>
            <w:r w:rsidRPr="002A1599">
              <w:rPr>
                <w:rFonts w:ascii="Times New Roman" w:eastAsia="Times New Roman" w:hAnsi="Times New Roman" w:cs="Times New Roman"/>
                <w:b/>
                <w:bCs/>
                <w:color w:val="000000"/>
              </w:rPr>
              <w:t>7 929</w:t>
            </w:r>
          </w:p>
        </w:tc>
      </w:tr>
      <w:tr w:rsidR="002A1599" w:rsidRPr="002A1599" w:rsidTr="002A1599">
        <w:trPr>
          <w:trHeight w:val="28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2A1599" w:rsidRPr="002A1599" w:rsidRDefault="002A1599" w:rsidP="00482587">
            <w:pPr>
              <w:spacing w:after="0" w:line="240" w:lineRule="auto"/>
              <w:jc w:val="center"/>
              <w:rPr>
                <w:rFonts w:ascii="Times New Roman" w:eastAsia="Times New Roman" w:hAnsi="Times New Roman" w:cs="Times New Roman"/>
                <w:color w:val="000000"/>
                <w:lang w:val="lv-LV"/>
              </w:rPr>
            </w:pPr>
            <w:r w:rsidRPr="002A1599">
              <w:rPr>
                <w:rFonts w:ascii="Times New Roman" w:eastAsia="Times New Roman" w:hAnsi="Times New Roman" w:cs="Times New Roman"/>
                <w:color w:val="000000"/>
                <w:lang w:val="lv-LV"/>
              </w:rPr>
              <w:t>1100</w:t>
            </w:r>
          </w:p>
        </w:tc>
        <w:tc>
          <w:tcPr>
            <w:tcW w:w="2551" w:type="dxa"/>
            <w:tcBorders>
              <w:top w:val="nil"/>
              <w:left w:val="nil"/>
              <w:bottom w:val="single" w:sz="4" w:space="0" w:color="auto"/>
              <w:right w:val="single" w:sz="4" w:space="0" w:color="auto"/>
            </w:tcBorders>
            <w:shd w:val="clear" w:color="auto" w:fill="auto"/>
            <w:noWrap/>
            <w:vAlign w:val="center"/>
            <w:hideMark/>
          </w:tcPr>
          <w:p w:rsidR="002A1599" w:rsidRPr="002A1599" w:rsidRDefault="002A1599" w:rsidP="00482587">
            <w:pPr>
              <w:spacing w:after="0" w:line="240" w:lineRule="auto"/>
              <w:rPr>
                <w:rFonts w:ascii="Times New Roman" w:eastAsia="Times New Roman" w:hAnsi="Times New Roman" w:cs="Times New Roman"/>
                <w:color w:val="000000"/>
                <w:lang w:val="lv-LV"/>
              </w:rPr>
            </w:pPr>
            <w:r w:rsidRPr="002A1599">
              <w:rPr>
                <w:rFonts w:ascii="Times New Roman" w:eastAsia="Times New Roman" w:hAnsi="Times New Roman" w:cs="Times New Roman"/>
                <w:color w:val="000000"/>
                <w:lang w:val="lv-LV"/>
              </w:rPr>
              <w:t>Atalgojums</w:t>
            </w:r>
          </w:p>
        </w:tc>
        <w:tc>
          <w:tcPr>
            <w:tcW w:w="5245" w:type="dxa"/>
            <w:tcBorders>
              <w:top w:val="nil"/>
              <w:left w:val="nil"/>
              <w:bottom w:val="single" w:sz="4" w:space="0" w:color="auto"/>
              <w:right w:val="single" w:sz="4" w:space="0" w:color="auto"/>
            </w:tcBorders>
            <w:shd w:val="clear" w:color="auto" w:fill="auto"/>
            <w:noWrap/>
            <w:vAlign w:val="center"/>
            <w:hideMark/>
          </w:tcPr>
          <w:p w:rsidR="002A1599" w:rsidRPr="002A1599" w:rsidRDefault="002A1599" w:rsidP="00482587">
            <w:pPr>
              <w:spacing w:after="0" w:line="240" w:lineRule="auto"/>
              <w:jc w:val="center"/>
              <w:rPr>
                <w:rFonts w:ascii="Times New Roman" w:eastAsia="Times New Roman" w:hAnsi="Times New Roman" w:cs="Times New Roman"/>
                <w:b/>
                <w:bCs/>
                <w:color w:val="000000"/>
                <w:lang w:val="lv-LV"/>
              </w:rPr>
            </w:pPr>
            <w:r w:rsidRPr="002A1599">
              <w:rPr>
                <w:rFonts w:ascii="Times New Roman" w:eastAsia="Times New Roman" w:hAnsi="Times New Roman" w:cs="Times New Roman"/>
                <w:b/>
                <w:bCs/>
                <w:color w:val="000000"/>
                <w:lang w:val="lv-LV"/>
              </w:rPr>
              <w:t> </w:t>
            </w:r>
          </w:p>
        </w:tc>
        <w:tc>
          <w:tcPr>
            <w:tcW w:w="1219" w:type="dxa"/>
            <w:tcBorders>
              <w:top w:val="nil"/>
              <w:left w:val="nil"/>
              <w:bottom w:val="single" w:sz="4" w:space="0" w:color="auto"/>
              <w:right w:val="single" w:sz="4" w:space="0" w:color="auto"/>
            </w:tcBorders>
            <w:shd w:val="clear" w:color="auto" w:fill="auto"/>
            <w:vAlign w:val="center"/>
            <w:hideMark/>
          </w:tcPr>
          <w:p w:rsidR="002A1599" w:rsidRPr="002A1599" w:rsidRDefault="002A1599" w:rsidP="00482587">
            <w:pPr>
              <w:spacing w:after="0" w:line="240" w:lineRule="auto"/>
              <w:jc w:val="right"/>
              <w:rPr>
                <w:rFonts w:ascii="Times New Roman" w:eastAsia="Times New Roman" w:hAnsi="Times New Roman" w:cs="Times New Roman"/>
                <w:color w:val="000000"/>
              </w:rPr>
            </w:pPr>
            <w:r w:rsidRPr="002A1599">
              <w:rPr>
                <w:rFonts w:ascii="Times New Roman" w:eastAsia="Times New Roman" w:hAnsi="Times New Roman" w:cs="Times New Roman"/>
                <w:color w:val="000000"/>
              </w:rPr>
              <w:t>6 415</w:t>
            </w:r>
          </w:p>
        </w:tc>
      </w:tr>
      <w:tr w:rsidR="002A1599" w:rsidRPr="002A1599" w:rsidTr="002A1599">
        <w:trPr>
          <w:trHeight w:val="828"/>
        </w:trPr>
        <w:tc>
          <w:tcPr>
            <w:tcW w:w="988" w:type="dxa"/>
            <w:tcBorders>
              <w:top w:val="nil"/>
              <w:left w:val="single" w:sz="4" w:space="0" w:color="auto"/>
              <w:bottom w:val="single" w:sz="4" w:space="0" w:color="auto"/>
              <w:right w:val="single" w:sz="4" w:space="0" w:color="auto"/>
            </w:tcBorders>
            <w:shd w:val="clear" w:color="000000" w:fill="FFFFFF"/>
            <w:noWrap/>
            <w:vAlign w:val="center"/>
            <w:hideMark/>
          </w:tcPr>
          <w:p w:rsidR="002A1599" w:rsidRPr="002A1599" w:rsidRDefault="002A1599" w:rsidP="00482587">
            <w:pPr>
              <w:spacing w:after="0" w:line="240" w:lineRule="auto"/>
              <w:jc w:val="right"/>
              <w:rPr>
                <w:rFonts w:ascii="Times New Roman" w:eastAsia="Times New Roman" w:hAnsi="Times New Roman" w:cs="Times New Roman"/>
                <w:color w:val="000000"/>
                <w:lang w:val="lv-LV"/>
              </w:rPr>
            </w:pPr>
            <w:r w:rsidRPr="002A1599">
              <w:rPr>
                <w:rFonts w:ascii="Times New Roman" w:eastAsia="Times New Roman" w:hAnsi="Times New Roman" w:cs="Times New Roman"/>
                <w:color w:val="000000"/>
                <w:lang w:val="lv-LV"/>
              </w:rPr>
              <w:t>1116</w:t>
            </w:r>
          </w:p>
        </w:tc>
        <w:tc>
          <w:tcPr>
            <w:tcW w:w="2551" w:type="dxa"/>
            <w:tcBorders>
              <w:top w:val="nil"/>
              <w:left w:val="nil"/>
              <w:bottom w:val="single" w:sz="4" w:space="0" w:color="auto"/>
              <w:right w:val="single" w:sz="4" w:space="0" w:color="auto"/>
            </w:tcBorders>
            <w:shd w:val="clear" w:color="000000" w:fill="FFFFFF"/>
            <w:vAlign w:val="center"/>
            <w:hideMark/>
          </w:tcPr>
          <w:p w:rsidR="002A1599" w:rsidRPr="002A1599" w:rsidRDefault="002A1599" w:rsidP="00482587">
            <w:pPr>
              <w:spacing w:after="0" w:line="240" w:lineRule="auto"/>
              <w:rPr>
                <w:rFonts w:ascii="Times New Roman" w:eastAsia="Times New Roman" w:hAnsi="Times New Roman" w:cs="Times New Roman"/>
                <w:color w:val="000000"/>
                <w:lang w:val="lv-LV"/>
              </w:rPr>
            </w:pPr>
            <w:r w:rsidRPr="002A1599">
              <w:rPr>
                <w:rFonts w:ascii="Times New Roman" w:eastAsia="Times New Roman" w:hAnsi="Times New Roman" w:cs="Times New Roman"/>
                <w:color w:val="000000"/>
                <w:lang w:val="lv-LV"/>
              </w:rPr>
              <w:t>Mēnešalga amatpersonām ar speciālajām dienesta pakāpēm</w:t>
            </w:r>
          </w:p>
        </w:tc>
        <w:tc>
          <w:tcPr>
            <w:tcW w:w="5245" w:type="dxa"/>
            <w:tcBorders>
              <w:top w:val="nil"/>
              <w:left w:val="nil"/>
              <w:bottom w:val="single" w:sz="4" w:space="0" w:color="auto"/>
              <w:right w:val="single" w:sz="4" w:space="0" w:color="auto"/>
            </w:tcBorders>
            <w:shd w:val="clear" w:color="auto" w:fill="auto"/>
            <w:vAlign w:val="center"/>
            <w:hideMark/>
          </w:tcPr>
          <w:p w:rsidR="002A1599" w:rsidRPr="002A1599" w:rsidRDefault="002A1599" w:rsidP="002A1599">
            <w:pPr>
              <w:spacing w:after="0" w:line="240" w:lineRule="auto"/>
              <w:rPr>
                <w:rFonts w:ascii="Times New Roman" w:eastAsia="Times New Roman" w:hAnsi="Times New Roman" w:cs="Times New Roman"/>
                <w:lang w:val="lv-LV"/>
              </w:rPr>
            </w:pPr>
            <w:r w:rsidRPr="002A1599">
              <w:rPr>
                <w:rFonts w:ascii="Times New Roman" w:eastAsia="Times New Roman" w:hAnsi="Times New Roman" w:cs="Times New Roman"/>
                <w:lang w:val="lv-LV"/>
              </w:rPr>
              <w:t xml:space="preserve">(17 145,84 +455,37 + 59 186,38 +218,16) </w:t>
            </w:r>
            <w:proofErr w:type="spellStart"/>
            <w:r w:rsidRPr="002A1599">
              <w:rPr>
                <w:rFonts w:ascii="Times New Roman" w:eastAsia="Times New Roman" w:hAnsi="Times New Roman" w:cs="Times New Roman"/>
                <w:i/>
                <w:iCs/>
                <w:lang w:val="lv-LV"/>
              </w:rPr>
              <w:t>euro</w:t>
            </w:r>
            <w:proofErr w:type="spellEnd"/>
            <w:r w:rsidRPr="002A1599">
              <w:rPr>
                <w:rFonts w:ascii="Times New Roman" w:eastAsia="Times New Roman" w:hAnsi="Times New Roman" w:cs="Times New Roman"/>
                <w:lang w:val="lv-LV"/>
              </w:rPr>
              <w:t xml:space="preserve"> * 8,33% =77 005,75 </w:t>
            </w:r>
            <w:proofErr w:type="spellStart"/>
            <w:r w:rsidRPr="002A1599">
              <w:rPr>
                <w:rFonts w:ascii="Times New Roman" w:eastAsia="Times New Roman" w:hAnsi="Times New Roman" w:cs="Times New Roman"/>
                <w:i/>
                <w:iCs/>
                <w:lang w:val="lv-LV"/>
              </w:rPr>
              <w:t>euro</w:t>
            </w:r>
            <w:proofErr w:type="spellEnd"/>
            <w:r w:rsidRPr="002A1599">
              <w:rPr>
                <w:rFonts w:ascii="Times New Roman" w:eastAsia="Times New Roman" w:hAnsi="Times New Roman" w:cs="Times New Roman"/>
                <w:lang w:val="lv-LV"/>
              </w:rPr>
              <w:t xml:space="preserve"> × 8,33% = 6 414,58 </w:t>
            </w:r>
            <w:proofErr w:type="spellStart"/>
            <w:r w:rsidRPr="002A1599">
              <w:rPr>
                <w:rFonts w:ascii="Times New Roman" w:eastAsia="Times New Roman" w:hAnsi="Times New Roman" w:cs="Times New Roman"/>
                <w:i/>
                <w:iCs/>
                <w:lang w:val="lv-LV"/>
              </w:rPr>
              <w:t>euro</w:t>
            </w:r>
            <w:proofErr w:type="spellEnd"/>
          </w:p>
        </w:tc>
        <w:tc>
          <w:tcPr>
            <w:tcW w:w="1219" w:type="dxa"/>
            <w:tcBorders>
              <w:top w:val="nil"/>
              <w:left w:val="nil"/>
              <w:bottom w:val="single" w:sz="4" w:space="0" w:color="auto"/>
              <w:right w:val="single" w:sz="4" w:space="0" w:color="auto"/>
            </w:tcBorders>
            <w:shd w:val="clear" w:color="auto" w:fill="auto"/>
            <w:noWrap/>
            <w:vAlign w:val="center"/>
            <w:hideMark/>
          </w:tcPr>
          <w:p w:rsidR="002A1599" w:rsidRPr="002A1599" w:rsidRDefault="002A1599" w:rsidP="00482587">
            <w:pPr>
              <w:spacing w:after="0" w:line="240" w:lineRule="auto"/>
              <w:jc w:val="right"/>
              <w:rPr>
                <w:rFonts w:ascii="Times New Roman" w:eastAsia="Times New Roman" w:hAnsi="Times New Roman" w:cs="Times New Roman"/>
              </w:rPr>
            </w:pPr>
            <w:r w:rsidRPr="002A1599">
              <w:rPr>
                <w:rFonts w:ascii="Times New Roman" w:eastAsia="Times New Roman" w:hAnsi="Times New Roman" w:cs="Times New Roman"/>
              </w:rPr>
              <w:t>6 414,58</w:t>
            </w:r>
          </w:p>
        </w:tc>
      </w:tr>
      <w:tr w:rsidR="002A1599" w:rsidRPr="002A1599" w:rsidTr="002A1599">
        <w:trPr>
          <w:trHeight w:val="55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2A1599" w:rsidRPr="002A1599" w:rsidRDefault="002A1599" w:rsidP="00482587">
            <w:pPr>
              <w:spacing w:after="0" w:line="240" w:lineRule="auto"/>
              <w:jc w:val="center"/>
              <w:rPr>
                <w:rFonts w:ascii="Times New Roman" w:eastAsia="Times New Roman" w:hAnsi="Times New Roman" w:cs="Times New Roman"/>
                <w:color w:val="000000"/>
                <w:lang w:val="lv-LV"/>
              </w:rPr>
            </w:pPr>
            <w:r w:rsidRPr="002A1599">
              <w:rPr>
                <w:rFonts w:ascii="Times New Roman" w:eastAsia="Times New Roman" w:hAnsi="Times New Roman" w:cs="Times New Roman"/>
                <w:color w:val="000000"/>
                <w:lang w:val="lv-LV"/>
              </w:rPr>
              <w:t>1210</w:t>
            </w:r>
          </w:p>
        </w:tc>
        <w:tc>
          <w:tcPr>
            <w:tcW w:w="2551" w:type="dxa"/>
            <w:tcBorders>
              <w:top w:val="nil"/>
              <w:left w:val="nil"/>
              <w:bottom w:val="single" w:sz="4" w:space="0" w:color="auto"/>
              <w:right w:val="single" w:sz="4" w:space="0" w:color="auto"/>
            </w:tcBorders>
            <w:shd w:val="clear" w:color="auto" w:fill="auto"/>
            <w:vAlign w:val="center"/>
            <w:hideMark/>
          </w:tcPr>
          <w:p w:rsidR="002A1599" w:rsidRPr="002A1599" w:rsidRDefault="002A1599" w:rsidP="00482587">
            <w:pPr>
              <w:spacing w:after="0" w:line="240" w:lineRule="auto"/>
              <w:rPr>
                <w:rFonts w:ascii="Times New Roman" w:eastAsia="Times New Roman" w:hAnsi="Times New Roman" w:cs="Times New Roman"/>
                <w:color w:val="000000"/>
                <w:lang w:val="lv-LV"/>
              </w:rPr>
            </w:pPr>
            <w:r w:rsidRPr="002A1599">
              <w:rPr>
                <w:rFonts w:ascii="Times New Roman" w:eastAsia="Times New Roman" w:hAnsi="Times New Roman" w:cs="Times New Roman"/>
                <w:color w:val="000000"/>
                <w:lang w:val="lv-LV"/>
              </w:rPr>
              <w:t>Darba devēja valsts sociālās apdrošināšanas obligātās iemaksas</w:t>
            </w:r>
          </w:p>
        </w:tc>
        <w:tc>
          <w:tcPr>
            <w:tcW w:w="5245" w:type="dxa"/>
            <w:tcBorders>
              <w:top w:val="nil"/>
              <w:left w:val="nil"/>
              <w:bottom w:val="single" w:sz="4" w:space="0" w:color="auto"/>
              <w:right w:val="single" w:sz="4" w:space="0" w:color="auto"/>
            </w:tcBorders>
            <w:shd w:val="clear" w:color="auto" w:fill="auto"/>
            <w:vAlign w:val="center"/>
            <w:hideMark/>
          </w:tcPr>
          <w:p w:rsidR="002A1599" w:rsidRPr="002A1599" w:rsidRDefault="002A1599" w:rsidP="00482587">
            <w:pPr>
              <w:spacing w:after="0" w:line="240" w:lineRule="auto"/>
              <w:rPr>
                <w:rFonts w:ascii="Times New Roman" w:eastAsia="Times New Roman" w:hAnsi="Times New Roman" w:cs="Times New Roman"/>
                <w:lang w:val="lv-LV"/>
              </w:rPr>
            </w:pPr>
            <w:r w:rsidRPr="002A1599">
              <w:rPr>
                <w:rFonts w:ascii="Times New Roman" w:eastAsia="Times New Roman" w:hAnsi="Times New Roman" w:cs="Times New Roman"/>
                <w:lang w:val="lv-LV"/>
              </w:rPr>
              <w:t>23,59% no aprēķinātā atalgojuma</w:t>
            </w:r>
          </w:p>
        </w:tc>
        <w:tc>
          <w:tcPr>
            <w:tcW w:w="1219" w:type="dxa"/>
            <w:tcBorders>
              <w:top w:val="nil"/>
              <w:left w:val="nil"/>
              <w:bottom w:val="single" w:sz="4" w:space="0" w:color="auto"/>
              <w:right w:val="single" w:sz="4" w:space="0" w:color="auto"/>
            </w:tcBorders>
            <w:shd w:val="clear" w:color="auto" w:fill="auto"/>
            <w:vAlign w:val="center"/>
            <w:hideMark/>
          </w:tcPr>
          <w:p w:rsidR="002A1599" w:rsidRPr="002A1599" w:rsidRDefault="002A1599" w:rsidP="00482587">
            <w:pPr>
              <w:spacing w:after="0" w:line="240" w:lineRule="auto"/>
              <w:jc w:val="right"/>
              <w:rPr>
                <w:rFonts w:ascii="Times New Roman" w:eastAsia="Times New Roman" w:hAnsi="Times New Roman" w:cs="Times New Roman"/>
              </w:rPr>
            </w:pPr>
            <w:r w:rsidRPr="002A1599">
              <w:rPr>
                <w:rFonts w:ascii="Times New Roman" w:eastAsia="Times New Roman" w:hAnsi="Times New Roman" w:cs="Times New Roman"/>
              </w:rPr>
              <w:t>1 514</w:t>
            </w:r>
          </w:p>
        </w:tc>
      </w:tr>
      <w:tr w:rsidR="002A1599" w:rsidRPr="002A1599" w:rsidTr="002A1599">
        <w:trPr>
          <w:trHeight w:val="288"/>
        </w:trPr>
        <w:tc>
          <w:tcPr>
            <w:tcW w:w="988" w:type="dxa"/>
            <w:tcBorders>
              <w:top w:val="nil"/>
              <w:left w:val="single" w:sz="4" w:space="0" w:color="auto"/>
              <w:bottom w:val="single" w:sz="4" w:space="0" w:color="auto"/>
              <w:right w:val="single" w:sz="4" w:space="0" w:color="auto"/>
            </w:tcBorders>
            <w:shd w:val="clear" w:color="000000" w:fill="EBF1DE"/>
            <w:noWrap/>
            <w:vAlign w:val="center"/>
            <w:hideMark/>
          </w:tcPr>
          <w:p w:rsidR="002A1599" w:rsidRPr="002A1599" w:rsidRDefault="002A1599" w:rsidP="00482587">
            <w:pPr>
              <w:spacing w:after="0" w:line="240" w:lineRule="auto"/>
              <w:rPr>
                <w:rFonts w:ascii="Times New Roman" w:eastAsia="Times New Roman" w:hAnsi="Times New Roman" w:cs="Times New Roman"/>
                <w:b/>
                <w:bCs/>
                <w:color w:val="000000"/>
                <w:lang w:val="lv-LV"/>
              </w:rPr>
            </w:pPr>
            <w:r w:rsidRPr="002A1599">
              <w:rPr>
                <w:rFonts w:ascii="Times New Roman" w:eastAsia="Times New Roman" w:hAnsi="Times New Roman" w:cs="Times New Roman"/>
                <w:b/>
                <w:bCs/>
                <w:color w:val="000000"/>
                <w:lang w:val="lv-LV"/>
              </w:rPr>
              <w:t>2000</w:t>
            </w:r>
          </w:p>
        </w:tc>
        <w:tc>
          <w:tcPr>
            <w:tcW w:w="2551" w:type="dxa"/>
            <w:tcBorders>
              <w:top w:val="nil"/>
              <w:left w:val="nil"/>
              <w:bottom w:val="single" w:sz="4" w:space="0" w:color="auto"/>
              <w:right w:val="single" w:sz="4" w:space="0" w:color="auto"/>
            </w:tcBorders>
            <w:shd w:val="clear" w:color="000000" w:fill="EBF1DE"/>
            <w:noWrap/>
            <w:vAlign w:val="center"/>
            <w:hideMark/>
          </w:tcPr>
          <w:p w:rsidR="002A1599" w:rsidRPr="002A1599" w:rsidRDefault="002A1599" w:rsidP="00482587">
            <w:pPr>
              <w:spacing w:after="0" w:line="240" w:lineRule="auto"/>
              <w:rPr>
                <w:rFonts w:ascii="Times New Roman" w:eastAsia="Times New Roman" w:hAnsi="Times New Roman" w:cs="Times New Roman"/>
                <w:b/>
                <w:bCs/>
                <w:color w:val="000000"/>
                <w:lang w:val="lv-LV"/>
              </w:rPr>
            </w:pPr>
            <w:r w:rsidRPr="002A1599">
              <w:rPr>
                <w:rFonts w:ascii="Times New Roman" w:eastAsia="Times New Roman" w:hAnsi="Times New Roman" w:cs="Times New Roman"/>
                <w:b/>
                <w:bCs/>
                <w:color w:val="000000"/>
                <w:lang w:val="lv-LV"/>
              </w:rPr>
              <w:t>Preces un pakalpojumi</w:t>
            </w:r>
          </w:p>
        </w:tc>
        <w:tc>
          <w:tcPr>
            <w:tcW w:w="5245" w:type="dxa"/>
            <w:tcBorders>
              <w:top w:val="nil"/>
              <w:left w:val="nil"/>
              <w:bottom w:val="single" w:sz="4" w:space="0" w:color="auto"/>
              <w:right w:val="single" w:sz="4" w:space="0" w:color="auto"/>
            </w:tcBorders>
            <w:shd w:val="clear" w:color="000000" w:fill="EBF1DE"/>
            <w:noWrap/>
            <w:vAlign w:val="center"/>
            <w:hideMark/>
          </w:tcPr>
          <w:p w:rsidR="002A1599" w:rsidRPr="002A1599" w:rsidRDefault="002A1599" w:rsidP="00482587">
            <w:pPr>
              <w:spacing w:after="0" w:line="240" w:lineRule="auto"/>
              <w:rPr>
                <w:rFonts w:ascii="Times New Roman" w:eastAsia="Times New Roman" w:hAnsi="Times New Roman" w:cs="Times New Roman"/>
                <w:b/>
                <w:bCs/>
                <w:color w:val="FF0000"/>
                <w:lang w:val="lv-LV"/>
              </w:rPr>
            </w:pPr>
            <w:r w:rsidRPr="002A1599">
              <w:rPr>
                <w:rFonts w:ascii="Times New Roman" w:eastAsia="Times New Roman" w:hAnsi="Times New Roman" w:cs="Times New Roman"/>
                <w:b/>
                <w:bCs/>
                <w:color w:val="FF0000"/>
                <w:lang w:val="lv-LV"/>
              </w:rPr>
              <w:t> </w:t>
            </w:r>
          </w:p>
        </w:tc>
        <w:tc>
          <w:tcPr>
            <w:tcW w:w="1219" w:type="dxa"/>
            <w:tcBorders>
              <w:top w:val="nil"/>
              <w:left w:val="nil"/>
              <w:bottom w:val="single" w:sz="4" w:space="0" w:color="auto"/>
              <w:right w:val="single" w:sz="4" w:space="0" w:color="auto"/>
            </w:tcBorders>
            <w:shd w:val="clear" w:color="000000" w:fill="EBF1DE"/>
            <w:noWrap/>
            <w:vAlign w:val="center"/>
            <w:hideMark/>
          </w:tcPr>
          <w:p w:rsidR="002A1599" w:rsidRPr="002A1599" w:rsidRDefault="002A1599" w:rsidP="00482587">
            <w:pPr>
              <w:spacing w:after="0" w:line="240" w:lineRule="auto"/>
              <w:jc w:val="right"/>
              <w:rPr>
                <w:rFonts w:ascii="Times New Roman" w:eastAsia="Times New Roman" w:hAnsi="Times New Roman" w:cs="Times New Roman"/>
                <w:b/>
                <w:bCs/>
              </w:rPr>
            </w:pPr>
            <w:r w:rsidRPr="002A1599">
              <w:rPr>
                <w:rFonts w:ascii="Times New Roman" w:eastAsia="Times New Roman" w:hAnsi="Times New Roman" w:cs="Times New Roman"/>
                <w:b/>
                <w:bCs/>
              </w:rPr>
              <w:t>1 540</w:t>
            </w:r>
          </w:p>
        </w:tc>
      </w:tr>
      <w:tr w:rsidR="002A1599" w:rsidRPr="002A1599" w:rsidTr="002A1599">
        <w:trPr>
          <w:trHeight w:val="55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2A1599" w:rsidRPr="002A1599" w:rsidRDefault="002A1599" w:rsidP="00482587">
            <w:pPr>
              <w:spacing w:after="0" w:line="240" w:lineRule="auto"/>
              <w:jc w:val="right"/>
              <w:rPr>
                <w:rFonts w:ascii="Times New Roman" w:eastAsia="Times New Roman" w:hAnsi="Times New Roman" w:cs="Times New Roman"/>
                <w:lang w:val="lv-LV"/>
              </w:rPr>
            </w:pPr>
            <w:r w:rsidRPr="002A1599">
              <w:rPr>
                <w:rFonts w:ascii="Times New Roman" w:eastAsia="Times New Roman" w:hAnsi="Times New Roman" w:cs="Times New Roman"/>
                <w:lang w:val="lv-LV"/>
              </w:rPr>
              <w:t>2271</w:t>
            </w:r>
          </w:p>
        </w:tc>
        <w:tc>
          <w:tcPr>
            <w:tcW w:w="2551" w:type="dxa"/>
            <w:tcBorders>
              <w:top w:val="nil"/>
              <w:left w:val="nil"/>
              <w:bottom w:val="single" w:sz="4" w:space="0" w:color="auto"/>
              <w:right w:val="single" w:sz="4" w:space="0" w:color="auto"/>
            </w:tcBorders>
            <w:shd w:val="clear" w:color="auto" w:fill="auto"/>
            <w:vAlign w:val="center"/>
            <w:hideMark/>
          </w:tcPr>
          <w:p w:rsidR="002A1599" w:rsidRPr="002A1599" w:rsidRDefault="002A1599" w:rsidP="00482587">
            <w:pPr>
              <w:spacing w:after="0" w:line="240" w:lineRule="auto"/>
              <w:rPr>
                <w:rFonts w:ascii="Times New Roman" w:eastAsia="Times New Roman" w:hAnsi="Times New Roman" w:cs="Times New Roman"/>
                <w:lang w:val="lv-LV"/>
              </w:rPr>
            </w:pPr>
            <w:r w:rsidRPr="002A1599">
              <w:rPr>
                <w:rFonts w:ascii="Times New Roman" w:eastAsia="Times New Roman" w:hAnsi="Times New Roman" w:cs="Times New Roman"/>
                <w:lang w:val="lv-LV"/>
              </w:rPr>
              <w:t>Izdevumi, kas saistīti ar operatīvo darbību</w:t>
            </w:r>
          </w:p>
        </w:tc>
        <w:tc>
          <w:tcPr>
            <w:tcW w:w="5245" w:type="dxa"/>
            <w:tcBorders>
              <w:top w:val="nil"/>
              <w:left w:val="nil"/>
              <w:bottom w:val="single" w:sz="4" w:space="0" w:color="auto"/>
              <w:right w:val="single" w:sz="4" w:space="0" w:color="auto"/>
            </w:tcBorders>
            <w:shd w:val="clear" w:color="auto" w:fill="auto"/>
            <w:vAlign w:val="center"/>
            <w:hideMark/>
          </w:tcPr>
          <w:p w:rsidR="002A1599" w:rsidRPr="002A1599" w:rsidRDefault="002A1599" w:rsidP="00482587">
            <w:pPr>
              <w:spacing w:after="0" w:line="240" w:lineRule="auto"/>
              <w:rPr>
                <w:rFonts w:ascii="Times New Roman" w:eastAsia="Times New Roman" w:hAnsi="Times New Roman" w:cs="Times New Roman"/>
                <w:lang w:val="lv-LV"/>
              </w:rPr>
            </w:pPr>
            <w:r w:rsidRPr="002A1599">
              <w:rPr>
                <w:rFonts w:ascii="Times New Roman" w:eastAsia="Times New Roman" w:hAnsi="Times New Roman" w:cs="Times New Roman"/>
                <w:lang w:val="lv-LV"/>
              </w:rPr>
              <w:t>Informācija klasificēta</w:t>
            </w:r>
          </w:p>
        </w:tc>
        <w:tc>
          <w:tcPr>
            <w:tcW w:w="1219" w:type="dxa"/>
            <w:tcBorders>
              <w:top w:val="nil"/>
              <w:left w:val="nil"/>
              <w:bottom w:val="single" w:sz="4" w:space="0" w:color="auto"/>
              <w:right w:val="single" w:sz="4" w:space="0" w:color="auto"/>
            </w:tcBorders>
            <w:shd w:val="clear" w:color="auto" w:fill="auto"/>
            <w:noWrap/>
            <w:vAlign w:val="center"/>
            <w:hideMark/>
          </w:tcPr>
          <w:p w:rsidR="002A1599" w:rsidRPr="002A1599" w:rsidRDefault="002A1599" w:rsidP="00482587">
            <w:pPr>
              <w:spacing w:after="0" w:line="240" w:lineRule="auto"/>
              <w:jc w:val="right"/>
              <w:rPr>
                <w:rFonts w:ascii="Times New Roman" w:eastAsia="Times New Roman" w:hAnsi="Times New Roman" w:cs="Times New Roman"/>
              </w:rPr>
            </w:pPr>
            <w:r w:rsidRPr="002A1599">
              <w:rPr>
                <w:rFonts w:ascii="Times New Roman" w:eastAsia="Times New Roman" w:hAnsi="Times New Roman" w:cs="Times New Roman"/>
              </w:rPr>
              <w:t>1 540</w:t>
            </w:r>
          </w:p>
        </w:tc>
      </w:tr>
    </w:tbl>
    <w:p w:rsidR="003C5195" w:rsidRDefault="003C5195" w:rsidP="003C5195">
      <w:pPr>
        <w:rPr>
          <w:rFonts w:ascii="Times New Roman" w:eastAsia="Times New Roman" w:hAnsi="Times New Roman" w:cs="Times New Roman"/>
          <w:b/>
          <w:bCs/>
          <w:sz w:val="28"/>
          <w:szCs w:val="28"/>
          <w:lang w:val="lv-LV"/>
        </w:rPr>
      </w:pPr>
    </w:p>
    <w:p w:rsidR="00C30A39" w:rsidRDefault="00C30A39">
      <w:pPr>
        <w:rPr>
          <w:rFonts w:ascii="Times New Roman" w:eastAsia="Times New Roman" w:hAnsi="Times New Roman" w:cs="Times New Roman"/>
          <w:b/>
          <w:bCs/>
          <w:sz w:val="28"/>
          <w:szCs w:val="28"/>
          <w:lang w:val="lv-LV"/>
        </w:rPr>
      </w:pPr>
      <w:r>
        <w:rPr>
          <w:rFonts w:ascii="Times New Roman" w:eastAsia="Times New Roman" w:hAnsi="Times New Roman" w:cs="Times New Roman"/>
          <w:b/>
          <w:bCs/>
          <w:sz w:val="28"/>
          <w:szCs w:val="28"/>
          <w:lang w:val="lv-LV"/>
        </w:rPr>
        <w:br w:type="page"/>
      </w:r>
    </w:p>
    <w:p w:rsidR="002F30D5" w:rsidRDefault="002F30D5" w:rsidP="00BD1AFF">
      <w:pPr>
        <w:pStyle w:val="ListParagraph"/>
        <w:numPr>
          <w:ilvl w:val="0"/>
          <w:numId w:val="7"/>
        </w:numPr>
        <w:rPr>
          <w:rFonts w:ascii="Times New Roman" w:eastAsia="Times New Roman" w:hAnsi="Times New Roman" w:cs="Times New Roman"/>
          <w:b/>
          <w:bCs/>
          <w:sz w:val="28"/>
          <w:szCs w:val="28"/>
          <w:lang w:val="lv-LV"/>
        </w:rPr>
      </w:pPr>
      <w:r w:rsidRPr="00C6797A">
        <w:rPr>
          <w:rFonts w:ascii="Times New Roman" w:eastAsia="Times New Roman" w:hAnsi="Times New Roman" w:cs="Times New Roman"/>
          <w:b/>
          <w:bCs/>
          <w:sz w:val="28"/>
          <w:szCs w:val="28"/>
          <w:lang w:val="lv-LV"/>
        </w:rPr>
        <w:lastRenderedPageBreak/>
        <w:t>Valsts robežsardze</w:t>
      </w:r>
    </w:p>
    <w:tbl>
      <w:tblPr>
        <w:tblW w:w="10060" w:type="dxa"/>
        <w:tblLook w:val="04A0" w:firstRow="1" w:lastRow="0" w:firstColumn="1" w:lastColumn="0" w:noHBand="0" w:noVBand="1"/>
      </w:tblPr>
      <w:tblGrid>
        <w:gridCol w:w="988"/>
        <w:gridCol w:w="2551"/>
        <w:gridCol w:w="5245"/>
        <w:gridCol w:w="1276"/>
      </w:tblGrid>
      <w:tr w:rsidR="00C6797A" w:rsidRPr="00C6797A" w:rsidTr="00C6797A">
        <w:trPr>
          <w:trHeight w:val="28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797A" w:rsidRPr="00C6797A" w:rsidRDefault="00C6797A" w:rsidP="00C6797A">
            <w:pPr>
              <w:spacing w:after="0" w:line="240" w:lineRule="auto"/>
              <w:jc w:val="center"/>
              <w:rPr>
                <w:rFonts w:ascii="Times New Roman" w:eastAsia="Times New Roman" w:hAnsi="Times New Roman" w:cs="Times New Roman"/>
                <w:b/>
                <w:bCs/>
                <w:color w:val="000000"/>
                <w:sz w:val="20"/>
                <w:szCs w:val="20"/>
                <w:lang w:val="lv-LV"/>
              </w:rPr>
            </w:pPr>
            <w:r w:rsidRPr="00C6797A">
              <w:rPr>
                <w:rFonts w:ascii="Times New Roman" w:eastAsia="Times New Roman" w:hAnsi="Times New Roman" w:cs="Times New Roman"/>
                <w:b/>
                <w:bCs/>
                <w:color w:val="000000"/>
                <w:sz w:val="20"/>
                <w:szCs w:val="20"/>
                <w:lang w:val="lv-LV"/>
              </w:rPr>
              <w:t>Kods</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C6797A" w:rsidRPr="00C6797A" w:rsidRDefault="00C6797A" w:rsidP="00C6797A">
            <w:pPr>
              <w:spacing w:after="0" w:line="240" w:lineRule="auto"/>
              <w:jc w:val="center"/>
              <w:rPr>
                <w:rFonts w:ascii="Times New Roman" w:eastAsia="Times New Roman" w:hAnsi="Times New Roman" w:cs="Times New Roman"/>
                <w:b/>
                <w:bCs/>
                <w:color w:val="000000"/>
                <w:sz w:val="20"/>
                <w:szCs w:val="20"/>
                <w:lang w:val="lv-LV"/>
              </w:rPr>
            </w:pPr>
            <w:r w:rsidRPr="00C6797A">
              <w:rPr>
                <w:rFonts w:ascii="Times New Roman" w:eastAsia="Times New Roman" w:hAnsi="Times New Roman" w:cs="Times New Roman"/>
                <w:b/>
                <w:bCs/>
                <w:color w:val="000000"/>
                <w:sz w:val="20"/>
                <w:szCs w:val="20"/>
                <w:lang w:val="lv-LV"/>
              </w:rPr>
              <w:t>Koda nosaukums</w:t>
            </w:r>
          </w:p>
        </w:tc>
        <w:tc>
          <w:tcPr>
            <w:tcW w:w="5245" w:type="dxa"/>
            <w:tcBorders>
              <w:top w:val="single" w:sz="4" w:space="0" w:color="auto"/>
              <w:left w:val="nil"/>
              <w:bottom w:val="single" w:sz="4" w:space="0" w:color="auto"/>
              <w:right w:val="single" w:sz="4" w:space="0" w:color="auto"/>
            </w:tcBorders>
            <w:shd w:val="clear" w:color="auto" w:fill="auto"/>
            <w:noWrap/>
            <w:vAlign w:val="center"/>
            <w:hideMark/>
          </w:tcPr>
          <w:p w:rsidR="00C6797A" w:rsidRPr="00C6797A" w:rsidRDefault="00C6797A" w:rsidP="00C6797A">
            <w:pPr>
              <w:spacing w:after="0" w:line="240" w:lineRule="auto"/>
              <w:jc w:val="center"/>
              <w:rPr>
                <w:rFonts w:ascii="Times New Roman" w:eastAsia="Times New Roman" w:hAnsi="Times New Roman" w:cs="Times New Roman"/>
                <w:b/>
                <w:bCs/>
                <w:color w:val="000000"/>
                <w:sz w:val="20"/>
                <w:szCs w:val="20"/>
                <w:lang w:val="lv-LV"/>
              </w:rPr>
            </w:pPr>
            <w:r w:rsidRPr="00C6797A">
              <w:rPr>
                <w:rFonts w:ascii="Times New Roman" w:eastAsia="Times New Roman" w:hAnsi="Times New Roman" w:cs="Times New Roman"/>
                <w:b/>
                <w:bCs/>
                <w:color w:val="000000"/>
                <w:sz w:val="20"/>
                <w:szCs w:val="20"/>
                <w:lang w:val="lv-LV"/>
              </w:rPr>
              <w:t>Detalizēts izdevumu aprēķins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6797A" w:rsidRPr="00C6797A" w:rsidRDefault="00C6797A" w:rsidP="00C6797A">
            <w:pPr>
              <w:spacing w:after="0" w:line="240" w:lineRule="auto"/>
              <w:jc w:val="center"/>
              <w:rPr>
                <w:rFonts w:ascii="Times New Roman" w:eastAsia="Times New Roman" w:hAnsi="Times New Roman" w:cs="Times New Roman"/>
                <w:b/>
                <w:bCs/>
                <w:color w:val="000000"/>
                <w:sz w:val="20"/>
                <w:szCs w:val="20"/>
                <w:lang w:val="lv-LV"/>
              </w:rPr>
            </w:pPr>
            <w:r w:rsidRPr="00C6797A">
              <w:rPr>
                <w:rFonts w:ascii="Times New Roman" w:eastAsia="Times New Roman" w:hAnsi="Times New Roman" w:cs="Times New Roman"/>
                <w:b/>
                <w:bCs/>
                <w:color w:val="000000"/>
                <w:sz w:val="20"/>
                <w:szCs w:val="20"/>
                <w:lang w:val="lv-LV"/>
              </w:rPr>
              <w:t>Izdevumi,</w:t>
            </w:r>
            <w:r w:rsidRPr="00C6797A">
              <w:rPr>
                <w:rFonts w:ascii="Times New Roman" w:eastAsia="Times New Roman" w:hAnsi="Times New Roman" w:cs="Times New Roman"/>
                <w:b/>
                <w:bCs/>
                <w:i/>
                <w:iCs/>
                <w:color w:val="000000"/>
                <w:sz w:val="20"/>
                <w:szCs w:val="20"/>
                <w:lang w:val="lv-LV"/>
              </w:rPr>
              <w:t xml:space="preserve"> </w:t>
            </w:r>
            <w:proofErr w:type="spellStart"/>
            <w:r w:rsidRPr="00C6797A">
              <w:rPr>
                <w:rFonts w:ascii="Times New Roman" w:eastAsia="Times New Roman" w:hAnsi="Times New Roman" w:cs="Times New Roman"/>
                <w:b/>
                <w:bCs/>
                <w:i/>
                <w:iCs/>
                <w:color w:val="000000"/>
                <w:sz w:val="20"/>
                <w:szCs w:val="20"/>
                <w:lang w:val="lv-LV"/>
              </w:rPr>
              <w:t>euro</w:t>
            </w:r>
            <w:proofErr w:type="spellEnd"/>
          </w:p>
        </w:tc>
      </w:tr>
      <w:tr w:rsidR="00C6797A" w:rsidRPr="00C6797A" w:rsidTr="00C6797A">
        <w:trPr>
          <w:trHeight w:val="312"/>
        </w:trPr>
        <w:tc>
          <w:tcPr>
            <w:tcW w:w="8784" w:type="dxa"/>
            <w:gridSpan w:val="3"/>
            <w:tcBorders>
              <w:top w:val="nil"/>
              <w:left w:val="single" w:sz="4" w:space="0" w:color="auto"/>
              <w:bottom w:val="single" w:sz="4" w:space="0" w:color="auto"/>
              <w:right w:val="single" w:sz="4" w:space="0" w:color="auto"/>
            </w:tcBorders>
            <w:shd w:val="clear" w:color="000000" w:fill="D8E4BC"/>
            <w:noWrap/>
            <w:vAlign w:val="center"/>
            <w:hideMark/>
          </w:tcPr>
          <w:p w:rsidR="00C6797A" w:rsidRPr="00C6797A" w:rsidRDefault="00C6797A" w:rsidP="00C6797A">
            <w:pPr>
              <w:spacing w:after="0" w:line="240" w:lineRule="auto"/>
              <w:rPr>
                <w:rFonts w:ascii="Times New Roman" w:eastAsia="Times New Roman" w:hAnsi="Times New Roman" w:cs="Times New Roman"/>
                <w:b/>
                <w:bCs/>
                <w:color w:val="000000"/>
                <w:sz w:val="24"/>
                <w:szCs w:val="24"/>
                <w:lang w:val="lv-LV"/>
              </w:rPr>
            </w:pPr>
            <w:r w:rsidRPr="00C6797A">
              <w:rPr>
                <w:rFonts w:ascii="Times New Roman" w:eastAsia="Times New Roman" w:hAnsi="Times New Roman" w:cs="Times New Roman"/>
                <w:b/>
                <w:bCs/>
                <w:color w:val="000000"/>
                <w:sz w:val="24"/>
                <w:szCs w:val="24"/>
                <w:lang w:val="lv-LV"/>
              </w:rPr>
              <w:t xml:space="preserve">Izdevumi kopā ar vidējās izpeļņas pieauguma kompensēšanu  </w:t>
            </w:r>
          </w:p>
        </w:tc>
        <w:tc>
          <w:tcPr>
            <w:tcW w:w="1276" w:type="dxa"/>
            <w:tcBorders>
              <w:top w:val="nil"/>
              <w:left w:val="nil"/>
              <w:bottom w:val="single" w:sz="4" w:space="0" w:color="auto"/>
              <w:right w:val="single" w:sz="4" w:space="0" w:color="auto"/>
            </w:tcBorders>
            <w:shd w:val="clear" w:color="000000" w:fill="D8E4BC"/>
            <w:vAlign w:val="center"/>
            <w:hideMark/>
          </w:tcPr>
          <w:p w:rsidR="00C6797A" w:rsidRPr="00C6797A" w:rsidRDefault="00C6797A" w:rsidP="00C6797A">
            <w:pPr>
              <w:spacing w:after="0" w:line="240" w:lineRule="auto"/>
              <w:jc w:val="center"/>
              <w:rPr>
                <w:rFonts w:ascii="Times New Roman" w:eastAsia="Times New Roman" w:hAnsi="Times New Roman" w:cs="Times New Roman"/>
                <w:b/>
                <w:bCs/>
                <w:color w:val="000000"/>
                <w:sz w:val="20"/>
                <w:szCs w:val="20"/>
                <w:lang w:val="lv-LV"/>
              </w:rPr>
            </w:pPr>
            <w:r w:rsidRPr="00C6797A">
              <w:rPr>
                <w:rFonts w:ascii="Times New Roman" w:eastAsia="Times New Roman" w:hAnsi="Times New Roman" w:cs="Times New Roman"/>
                <w:b/>
                <w:bCs/>
                <w:color w:val="000000"/>
                <w:sz w:val="20"/>
                <w:szCs w:val="20"/>
                <w:lang w:val="lv-LV"/>
              </w:rPr>
              <w:t>168 359</w:t>
            </w:r>
          </w:p>
        </w:tc>
      </w:tr>
      <w:tr w:rsidR="00C6797A" w:rsidRPr="00C6797A" w:rsidTr="00C6797A">
        <w:trPr>
          <w:trHeight w:val="288"/>
        </w:trPr>
        <w:tc>
          <w:tcPr>
            <w:tcW w:w="8784" w:type="dxa"/>
            <w:gridSpan w:val="3"/>
            <w:tcBorders>
              <w:top w:val="nil"/>
              <w:left w:val="single" w:sz="4" w:space="0" w:color="auto"/>
              <w:bottom w:val="single" w:sz="4" w:space="0" w:color="auto"/>
              <w:right w:val="single" w:sz="4" w:space="0" w:color="auto"/>
            </w:tcBorders>
            <w:shd w:val="clear" w:color="000000" w:fill="EBF1DE"/>
            <w:noWrap/>
            <w:vAlign w:val="center"/>
            <w:hideMark/>
          </w:tcPr>
          <w:p w:rsidR="00C6797A" w:rsidRPr="00C6797A" w:rsidRDefault="00C6797A" w:rsidP="00C6797A">
            <w:pPr>
              <w:spacing w:after="0" w:line="240" w:lineRule="auto"/>
              <w:rPr>
                <w:rFonts w:ascii="Times New Roman" w:eastAsia="Times New Roman" w:hAnsi="Times New Roman" w:cs="Times New Roman"/>
                <w:b/>
                <w:bCs/>
                <w:color w:val="000000"/>
                <w:sz w:val="20"/>
                <w:szCs w:val="20"/>
                <w:lang w:val="lv-LV"/>
              </w:rPr>
            </w:pPr>
            <w:r w:rsidRPr="00C6797A">
              <w:rPr>
                <w:rFonts w:ascii="Times New Roman" w:eastAsia="Times New Roman" w:hAnsi="Times New Roman" w:cs="Times New Roman"/>
                <w:b/>
                <w:bCs/>
                <w:color w:val="000000"/>
                <w:sz w:val="20"/>
                <w:szCs w:val="20"/>
                <w:lang w:val="lv-LV"/>
              </w:rPr>
              <w:t>1)    Izdevumi saistībā ar rīkojuma Nr. 518 izpildei nepieciešamo pasākumu īstenošanu</w:t>
            </w:r>
          </w:p>
        </w:tc>
        <w:tc>
          <w:tcPr>
            <w:tcW w:w="1276" w:type="dxa"/>
            <w:tcBorders>
              <w:top w:val="nil"/>
              <w:left w:val="nil"/>
              <w:bottom w:val="single" w:sz="4" w:space="0" w:color="auto"/>
              <w:right w:val="single" w:sz="4" w:space="0" w:color="auto"/>
            </w:tcBorders>
            <w:shd w:val="clear" w:color="000000" w:fill="EBF1DE"/>
            <w:vAlign w:val="center"/>
            <w:hideMark/>
          </w:tcPr>
          <w:p w:rsidR="00C6797A" w:rsidRPr="00C6797A" w:rsidRDefault="00C6797A" w:rsidP="00C6797A">
            <w:pPr>
              <w:spacing w:after="0" w:line="240" w:lineRule="auto"/>
              <w:jc w:val="center"/>
              <w:rPr>
                <w:rFonts w:ascii="Times New Roman" w:eastAsia="Times New Roman" w:hAnsi="Times New Roman" w:cs="Times New Roman"/>
                <w:b/>
                <w:bCs/>
                <w:color w:val="000000"/>
                <w:sz w:val="20"/>
                <w:szCs w:val="20"/>
                <w:lang w:val="lv-LV"/>
              </w:rPr>
            </w:pPr>
            <w:r w:rsidRPr="00C6797A">
              <w:rPr>
                <w:rFonts w:ascii="Times New Roman" w:eastAsia="Times New Roman" w:hAnsi="Times New Roman" w:cs="Times New Roman"/>
                <w:b/>
                <w:bCs/>
                <w:color w:val="000000"/>
                <w:sz w:val="20"/>
                <w:szCs w:val="20"/>
                <w:lang w:val="lv-LV"/>
              </w:rPr>
              <w:t>155 413</w:t>
            </w:r>
          </w:p>
        </w:tc>
      </w:tr>
      <w:tr w:rsidR="00C6797A" w:rsidRPr="00C6797A" w:rsidTr="00C6797A">
        <w:trPr>
          <w:trHeight w:val="288"/>
        </w:trPr>
        <w:tc>
          <w:tcPr>
            <w:tcW w:w="988" w:type="dxa"/>
            <w:tcBorders>
              <w:top w:val="nil"/>
              <w:left w:val="single" w:sz="4" w:space="0" w:color="auto"/>
              <w:bottom w:val="single" w:sz="4" w:space="0" w:color="auto"/>
              <w:right w:val="single" w:sz="4" w:space="0" w:color="auto"/>
            </w:tcBorders>
            <w:shd w:val="clear" w:color="000000" w:fill="EBF1DE"/>
            <w:noWrap/>
            <w:vAlign w:val="center"/>
            <w:hideMark/>
          </w:tcPr>
          <w:p w:rsidR="00C6797A" w:rsidRPr="00C6797A" w:rsidRDefault="00C6797A" w:rsidP="00C6797A">
            <w:pPr>
              <w:spacing w:after="0" w:line="240" w:lineRule="auto"/>
              <w:rPr>
                <w:rFonts w:ascii="Times New Roman" w:eastAsia="Times New Roman" w:hAnsi="Times New Roman" w:cs="Times New Roman"/>
                <w:b/>
                <w:bCs/>
                <w:color w:val="000000"/>
                <w:sz w:val="20"/>
                <w:szCs w:val="20"/>
                <w:lang w:val="lv-LV"/>
              </w:rPr>
            </w:pPr>
            <w:r w:rsidRPr="00C6797A">
              <w:rPr>
                <w:rFonts w:ascii="Times New Roman" w:eastAsia="Times New Roman" w:hAnsi="Times New Roman" w:cs="Times New Roman"/>
                <w:b/>
                <w:bCs/>
                <w:color w:val="000000"/>
                <w:sz w:val="20"/>
                <w:szCs w:val="20"/>
                <w:lang w:val="lv-LV"/>
              </w:rPr>
              <w:t>1000</w:t>
            </w:r>
          </w:p>
        </w:tc>
        <w:tc>
          <w:tcPr>
            <w:tcW w:w="2551" w:type="dxa"/>
            <w:tcBorders>
              <w:top w:val="nil"/>
              <w:left w:val="nil"/>
              <w:bottom w:val="single" w:sz="4" w:space="0" w:color="auto"/>
              <w:right w:val="single" w:sz="4" w:space="0" w:color="auto"/>
            </w:tcBorders>
            <w:shd w:val="clear" w:color="000000" w:fill="EBF1DE"/>
            <w:noWrap/>
            <w:vAlign w:val="center"/>
            <w:hideMark/>
          </w:tcPr>
          <w:p w:rsidR="00C6797A" w:rsidRPr="00C6797A" w:rsidRDefault="00C6797A" w:rsidP="00C6797A">
            <w:pPr>
              <w:spacing w:after="0" w:line="240" w:lineRule="auto"/>
              <w:rPr>
                <w:rFonts w:ascii="Times New Roman" w:eastAsia="Times New Roman" w:hAnsi="Times New Roman" w:cs="Times New Roman"/>
                <w:b/>
                <w:bCs/>
                <w:color w:val="000000"/>
                <w:sz w:val="20"/>
                <w:szCs w:val="20"/>
                <w:lang w:val="lv-LV"/>
              </w:rPr>
            </w:pPr>
            <w:r w:rsidRPr="00C6797A">
              <w:rPr>
                <w:rFonts w:ascii="Times New Roman" w:eastAsia="Times New Roman" w:hAnsi="Times New Roman" w:cs="Times New Roman"/>
                <w:b/>
                <w:bCs/>
                <w:color w:val="000000"/>
                <w:sz w:val="20"/>
                <w:szCs w:val="20"/>
                <w:lang w:val="lv-LV"/>
              </w:rPr>
              <w:t>Atlīdzība</w:t>
            </w:r>
          </w:p>
        </w:tc>
        <w:tc>
          <w:tcPr>
            <w:tcW w:w="5245" w:type="dxa"/>
            <w:tcBorders>
              <w:top w:val="nil"/>
              <w:left w:val="nil"/>
              <w:bottom w:val="single" w:sz="4" w:space="0" w:color="auto"/>
              <w:right w:val="single" w:sz="4" w:space="0" w:color="auto"/>
            </w:tcBorders>
            <w:shd w:val="clear" w:color="000000" w:fill="EBF1DE"/>
            <w:noWrap/>
            <w:vAlign w:val="center"/>
            <w:hideMark/>
          </w:tcPr>
          <w:p w:rsidR="00C6797A" w:rsidRPr="00C6797A" w:rsidRDefault="00C6797A" w:rsidP="00C6797A">
            <w:pPr>
              <w:spacing w:after="0" w:line="240" w:lineRule="auto"/>
              <w:jc w:val="center"/>
              <w:rPr>
                <w:rFonts w:ascii="Times New Roman" w:eastAsia="Times New Roman" w:hAnsi="Times New Roman" w:cs="Times New Roman"/>
                <w:b/>
                <w:bCs/>
                <w:color w:val="000000"/>
                <w:sz w:val="20"/>
                <w:szCs w:val="20"/>
                <w:lang w:val="lv-LV"/>
              </w:rPr>
            </w:pPr>
            <w:r w:rsidRPr="00C6797A">
              <w:rPr>
                <w:rFonts w:ascii="Times New Roman" w:eastAsia="Times New Roman" w:hAnsi="Times New Roman" w:cs="Times New Roman"/>
                <w:b/>
                <w:bCs/>
                <w:color w:val="000000"/>
                <w:sz w:val="20"/>
                <w:szCs w:val="20"/>
                <w:lang w:val="lv-LV"/>
              </w:rPr>
              <w:t> </w:t>
            </w:r>
          </w:p>
        </w:tc>
        <w:tc>
          <w:tcPr>
            <w:tcW w:w="1276" w:type="dxa"/>
            <w:tcBorders>
              <w:top w:val="nil"/>
              <w:left w:val="nil"/>
              <w:bottom w:val="single" w:sz="4" w:space="0" w:color="auto"/>
              <w:right w:val="single" w:sz="4" w:space="0" w:color="auto"/>
            </w:tcBorders>
            <w:shd w:val="clear" w:color="000000" w:fill="EBF1DE"/>
            <w:vAlign w:val="center"/>
            <w:hideMark/>
          </w:tcPr>
          <w:p w:rsidR="00C6797A" w:rsidRPr="00C6797A" w:rsidRDefault="00C6797A" w:rsidP="00C6797A">
            <w:pPr>
              <w:spacing w:after="0" w:line="240" w:lineRule="auto"/>
              <w:jc w:val="center"/>
              <w:rPr>
                <w:rFonts w:ascii="Times New Roman" w:eastAsia="Times New Roman" w:hAnsi="Times New Roman" w:cs="Times New Roman"/>
                <w:b/>
                <w:bCs/>
                <w:color w:val="000000"/>
                <w:sz w:val="20"/>
                <w:szCs w:val="20"/>
                <w:lang w:val="lv-LV"/>
              </w:rPr>
            </w:pPr>
            <w:r w:rsidRPr="00C6797A">
              <w:rPr>
                <w:rFonts w:ascii="Times New Roman" w:eastAsia="Times New Roman" w:hAnsi="Times New Roman" w:cs="Times New Roman"/>
                <w:b/>
                <w:bCs/>
                <w:color w:val="000000"/>
                <w:sz w:val="20"/>
                <w:szCs w:val="20"/>
                <w:lang w:val="lv-LV"/>
              </w:rPr>
              <w:t>155 413</w:t>
            </w:r>
          </w:p>
        </w:tc>
      </w:tr>
      <w:tr w:rsidR="00C6797A" w:rsidRPr="00C6797A" w:rsidTr="00C6797A">
        <w:trPr>
          <w:trHeight w:val="288"/>
        </w:trPr>
        <w:tc>
          <w:tcPr>
            <w:tcW w:w="988" w:type="dxa"/>
            <w:tcBorders>
              <w:top w:val="nil"/>
              <w:left w:val="single" w:sz="4" w:space="0" w:color="auto"/>
              <w:bottom w:val="single" w:sz="4" w:space="0" w:color="auto"/>
              <w:right w:val="single" w:sz="4" w:space="0" w:color="auto"/>
            </w:tcBorders>
            <w:shd w:val="clear" w:color="000000" w:fill="FFFFFF"/>
            <w:noWrap/>
            <w:vAlign w:val="center"/>
            <w:hideMark/>
          </w:tcPr>
          <w:p w:rsidR="00C6797A" w:rsidRPr="00C6797A" w:rsidRDefault="00C6797A" w:rsidP="00C6797A">
            <w:pPr>
              <w:spacing w:after="0" w:line="240" w:lineRule="auto"/>
              <w:jc w:val="center"/>
              <w:rPr>
                <w:rFonts w:ascii="Times New Roman" w:eastAsia="Times New Roman" w:hAnsi="Times New Roman" w:cs="Times New Roman"/>
                <w:color w:val="000000"/>
                <w:sz w:val="20"/>
                <w:szCs w:val="20"/>
                <w:lang w:val="lv-LV"/>
              </w:rPr>
            </w:pPr>
            <w:r w:rsidRPr="00C6797A">
              <w:rPr>
                <w:rFonts w:ascii="Times New Roman" w:eastAsia="Times New Roman" w:hAnsi="Times New Roman" w:cs="Times New Roman"/>
                <w:color w:val="000000"/>
                <w:sz w:val="20"/>
                <w:szCs w:val="20"/>
                <w:lang w:val="lv-LV"/>
              </w:rPr>
              <w:t>1100</w:t>
            </w:r>
          </w:p>
        </w:tc>
        <w:tc>
          <w:tcPr>
            <w:tcW w:w="2551" w:type="dxa"/>
            <w:tcBorders>
              <w:top w:val="nil"/>
              <w:left w:val="nil"/>
              <w:bottom w:val="single" w:sz="4" w:space="0" w:color="auto"/>
              <w:right w:val="single" w:sz="4" w:space="0" w:color="auto"/>
            </w:tcBorders>
            <w:shd w:val="clear" w:color="000000" w:fill="FFFFFF"/>
            <w:noWrap/>
            <w:vAlign w:val="center"/>
            <w:hideMark/>
          </w:tcPr>
          <w:p w:rsidR="00C6797A" w:rsidRPr="00C6797A" w:rsidRDefault="00C6797A" w:rsidP="00C6797A">
            <w:pPr>
              <w:spacing w:after="0" w:line="240" w:lineRule="auto"/>
              <w:rPr>
                <w:rFonts w:ascii="Times New Roman" w:eastAsia="Times New Roman" w:hAnsi="Times New Roman" w:cs="Times New Roman"/>
                <w:color w:val="000000"/>
                <w:sz w:val="20"/>
                <w:szCs w:val="20"/>
                <w:lang w:val="lv-LV"/>
              </w:rPr>
            </w:pPr>
            <w:r w:rsidRPr="00C6797A">
              <w:rPr>
                <w:rFonts w:ascii="Times New Roman" w:eastAsia="Times New Roman" w:hAnsi="Times New Roman" w:cs="Times New Roman"/>
                <w:color w:val="000000"/>
                <w:sz w:val="20"/>
                <w:szCs w:val="20"/>
                <w:lang w:val="lv-LV"/>
              </w:rPr>
              <w:t>Atalgojums</w:t>
            </w:r>
          </w:p>
        </w:tc>
        <w:tc>
          <w:tcPr>
            <w:tcW w:w="5245" w:type="dxa"/>
            <w:tcBorders>
              <w:top w:val="nil"/>
              <w:left w:val="nil"/>
              <w:bottom w:val="single" w:sz="4" w:space="0" w:color="auto"/>
              <w:right w:val="single" w:sz="4" w:space="0" w:color="auto"/>
            </w:tcBorders>
            <w:shd w:val="clear" w:color="000000" w:fill="FFFFFF"/>
            <w:noWrap/>
            <w:vAlign w:val="center"/>
            <w:hideMark/>
          </w:tcPr>
          <w:p w:rsidR="00C6797A" w:rsidRPr="00C6797A" w:rsidRDefault="00C6797A" w:rsidP="00C6797A">
            <w:pPr>
              <w:spacing w:after="0" w:line="240" w:lineRule="auto"/>
              <w:jc w:val="center"/>
              <w:rPr>
                <w:rFonts w:ascii="Times New Roman" w:eastAsia="Times New Roman" w:hAnsi="Times New Roman" w:cs="Times New Roman"/>
                <w:b/>
                <w:bCs/>
                <w:color w:val="000000"/>
                <w:sz w:val="20"/>
                <w:szCs w:val="20"/>
                <w:lang w:val="lv-LV"/>
              </w:rPr>
            </w:pPr>
            <w:r w:rsidRPr="00C6797A">
              <w:rPr>
                <w:rFonts w:ascii="Times New Roman" w:eastAsia="Times New Roman" w:hAnsi="Times New Roman" w:cs="Times New Roman"/>
                <w:b/>
                <w:bCs/>
                <w:color w:val="000000"/>
                <w:sz w:val="20"/>
                <w:szCs w:val="20"/>
                <w:lang w:val="lv-LV"/>
              </w:rPr>
              <w:t> </w:t>
            </w:r>
          </w:p>
        </w:tc>
        <w:tc>
          <w:tcPr>
            <w:tcW w:w="1276" w:type="dxa"/>
            <w:tcBorders>
              <w:top w:val="nil"/>
              <w:left w:val="nil"/>
              <w:bottom w:val="single" w:sz="4" w:space="0" w:color="auto"/>
              <w:right w:val="single" w:sz="4" w:space="0" w:color="auto"/>
            </w:tcBorders>
            <w:shd w:val="clear" w:color="000000" w:fill="FFFFFF"/>
            <w:vAlign w:val="center"/>
            <w:hideMark/>
          </w:tcPr>
          <w:p w:rsidR="00C6797A" w:rsidRPr="00C6797A" w:rsidRDefault="00C6797A" w:rsidP="00C6797A">
            <w:pPr>
              <w:spacing w:after="0" w:line="240" w:lineRule="auto"/>
              <w:jc w:val="center"/>
              <w:rPr>
                <w:rFonts w:ascii="Times New Roman" w:eastAsia="Times New Roman" w:hAnsi="Times New Roman" w:cs="Times New Roman"/>
                <w:color w:val="000000"/>
                <w:sz w:val="20"/>
                <w:szCs w:val="20"/>
                <w:lang w:val="lv-LV"/>
              </w:rPr>
            </w:pPr>
            <w:r w:rsidRPr="00C6797A">
              <w:rPr>
                <w:rFonts w:ascii="Times New Roman" w:eastAsia="Times New Roman" w:hAnsi="Times New Roman" w:cs="Times New Roman"/>
                <w:color w:val="000000"/>
                <w:sz w:val="20"/>
                <w:szCs w:val="20"/>
                <w:lang w:val="lv-LV"/>
              </w:rPr>
              <w:t>125 748,26</w:t>
            </w:r>
          </w:p>
        </w:tc>
      </w:tr>
      <w:tr w:rsidR="00C6797A" w:rsidRPr="00C6797A" w:rsidTr="00C6797A">
        <w:trPr>
          <w:trHeight w:val="1056"/>
        </w:trPr>
        <w:tc>
          <w:tcPr>
            <w:tcW w:w="988" w:type="dxa"/>
            <w:tcBorders>
              <w:top w:val="nil"/>
              <w:left w:val="single" w:sz="4" w:space="0" w:color="auto"/>
              <w:bottom w:val="single" w:sz="4" w:space="0" w:color="auto"/>
              <w:right w:val="single" w:sz="4" w:space="0" w:color="auto"/>
            </w:tcBorders>
            <w:shd w:val="clear" w:color="000000" w:fill="FFFFFF"/>
            <w:noWrap/>
            <w:vAlign w:val="center"/>
            <w:hideMark/>
          </w:tcPr>
          <w:p w:rsidR="00C6797A" w:rsidRPr="00C6797A" w:rsidRDefault="00C6797A" w:rsidP="00C6797A">
            <w:pPr>
              <w:spacing w:after="0" w:line="240" w:lineRule="auto"/>
              <w:jc w:val="right"/>
              <w:rPr>
                <w:rFonts w:ascii="Times New Roman" w:eastAsia="Times New Roman" w:hAnsi="Times New Roman" w:cs="Times New Roman"/>
                <w:color w:val="000000"/>
                <w:sz w:val="20"/>
                <w:szCs w:val="20"/>
                <w:lang w:val="lv-LV"/>
              </w:rPr>
            </w:pPr>
            <w:r w:rsidRPr="00C6797A">
              <w:rPr>
                <w:rFonts w:ascii="Times New Roman" w:eastAsia="Times New Roman" w:hAnsi="Times New Roman" w:cs="Times New Roman"/>
                <w:color w:val="000000"/>
                <w:sz w:val="20"/>
                <w:szCs w:val="20"/>
                <w:lang w:val="lv-LV"/>
              </w:rPr>
              <w:t>1145</w:t>
            </w:r>
          </w:p>
        </w:tc>
        <w:tc>
          <w:tcPr>
            <w:tcW w:w="2551" w:type="dxa"/>
            <w:tcBorders>
              <w:top w:val="nil"/>
              <w:left w:val="nil"/>
              <w:bottom w:val="single" w:sz="4" w:space="0" w:color="auto"/>
              <w:right w:val="single" w:sz="4" w:space="0" w:color="auto"/>
            </w:tcBorders>
            <w:shd w:val="clear" w:color="000000" w:fill="FFFFFF"/>
            <w:vAlign w:val="center"/>
            <w:hideMark/>
          </w:tcPr>
          <w:p w:rsidR="00C6797A" w:rsidRPr="00C6797A" w:rsidRDefault="00C6797A" w:rsidP="00C6797A">
            <w:pPr>
              <w:spacing w:after="0" w:line="240" w:lineRule="auto"/>
              <w:rPr>
                <w:rFonts w:ascii="Times New Roman" w:eastAsia="Times New Roman" w:hAnsi="Times New Roman" w:cs="Times New Roman"/>
                <w:color w:val="000000"/>
                <w:sz w:val="20"/>
                <w:szCs w:val="20"/>
                <w:lang w:val="lv-LV"/>
              </w:rPr>
            </w:pPr>
            <w:r w:rsidRPr="00C6797A">
              <w:rPr>
                <w:rFonts w:ascii="Times New Roman" w:eastAsia="Times New Roman" w:hAnsi="Times New Roman" w:cs="Times New Roman"/>
                <w:color w:val="000000"/>
                <w:sz w:val="20"/>
                <w:szCs w:val="20"/>
                <w:lang w:val="lv-LV"/>
              </w:rPr>
              <w:t>Piemaksa par darbu īpašos apstākļos, speciālās piemaksas</w:t>
            </w:r>
          </w:p>
        </w:tc>
        <w:tc>
          <w:tcPr>
            <w:tcW w:w="5245" w:type="dxa"/>
            <w:tcBorders>
              <w:top w:val="nil"/>
              <w:left w:val="nil"/>
              <w:bottom w:val="single" w:sz="4" w:space="0" w:color="auto"/>
              <w:right w:val="single" w:sz="4" w:space="0" w:color="auto"/>
            </w:tcBorders>
            <w:shd w:val="clear" w:color="000000" w:fill="FFFFFF"/>
            <w:vAlign w:val="center"/>
            <w:hideMark/>
          </w:tcPr>
          <w:p w:rsidR="00C6797A" w:rsidRPr="00C6797A" w:rsidRDefault="00C6797A" w:rsidP="00C6797A">
            <w:pPr>
              <w:spacing w:after="0" w:line="240" w:lineRule="auto"/>
              <w:rPr>
                <w:rFonts w:ascii="Times New Roman" w:eastAsia="Times New Roman" w:hAnsi="Times New Roman" w:cs="Times New Roman"/>
                <w:sz w:val="20"/>
                <w:szCs w:val="20"/>
                <w:lang w:val="lv-LV"/>
              </w:rPr>
            </w:pPr>
            <w:r w:rsidRPr="00C6797A">
              <w:rPr>
                <w:rFonts w:ascii="Times New Roman" w:eastAsia="Times New Roman" w:hAnsi="Times New Roman" w:cs="Times New Roman"/>
                <w:sz w:val="20"/>
                <w:szCs w:val="20"/>
                <w:lang w:val="lv-LV"/>
              </w:rPr>
              <w:t>Detalizēts aprēķins par laika periodu no 2022. gada 1. februāra līdz 28. februārim 14.pielikumā</w:t>
            </w:r>
            <w:r w:rsidRPr="00C6797A">
              <w:rPr>
                <w:rFonts w:ascii="Times New Roman" w:eastAsia="Times New Roman" w:hAnsi="Times New Roman" w:cs="Times New Roman"/>
                <w:sz w:val="20"/>
                <w:szCs w:val="20"/>
                <w:lang w:val="lv-LV"/>
              </w:rPr>
              <w:br/>
              <w:t>Iesaistītas 264 amatpersonas, iesaistes laiks - 11 842,4 stundas.</w:t>
            </w:r>
          </w:p>
        </w:tc>
        <w:tc>
          <w:tcPr>
            <w:tcW w:w="1276" w:type="dxa"/>
            <w:tcBorders>
              <w:top w:val="nil"/>
              <w:left w:val="nil"/>
              <w:bottom w:val="single" w:sz="4" w:space="0" w:color="auto"/>
              <w:right w:val="single" w:sz="4" w:space="0" w:color="auto"/>
            </w:tcBorders>
            <w:shd w:val="clear" w:color="000000" w:fill="FFFFFF"/>
            <w:noWrap/>
            <w:vAlign w:val="center"/>
            <w:hideMark/>
          </w:tcPr>
          <w:p w:rsidR="00C6797A" w:rsidRPr="00C6797A" w:rsidRDefault="00C6797A" w:rsidP="00C6797A">
            <w:pPr>
              <w:spacing w:after="0" w:line="240" w:lineRule="auto"/>
              <w:jc w:val="right"/>
              <w:rPr>
                <w:rFonts w:ascii="Times New Roman" w:eastAsia="Times New Roman" w:hAnsi="Times New Roman" w:cs="Times New Roman"/>
                <w:color w:val="000000"/>
                <w:sz w:val="20"/>
                <w:szCs w:val="20"/>
                <w:lang w:val="lv-LV"/>
              </w:rPr>
            </w:pPr>
            <w:r w:rsidRPr="00C6797A">
              <w:rPr>
                <w:rFonts w:ascii="Times New Roman" w:eastAsia="Times New Roman" w:hAnsi="Times New Roman" w:cs="Times New Roman"/>
                <w:color w:val="000000"/>
                <w:sz w:val="20"/>
                <w:szCs w:val="20"/>
                <w:lang w:val="lv-LV"/>
              </w:rPr>
              <w:t>72 288,11</w:t>
            </w:r>
          </w:p>
        </w:tc>
      </w:tr>
      <w:tr w:rsidR="00C6797A" w:rsidRPr="00C6797A" w:rsidTr="00C6797A">
        <w:trPr>
          <w:trHeight w:val="840"/>
        </w:trPr>
        <w:tc>
          <w:tcPr>
            <w:tcW w:w="98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C6797A" w:rsidRPr="00C6797A" w:rsidRDefault="00C6797A" w:rsidP="00C6797A">
            <w:pPr>
              <w:spacing w:after="0" w:line="240" w:lineRule="auto"/>
              <w:jc w:val="center"/>
              <w:rPr>
                <w:rFonts w:ascii="Times New Roman" w:eastAsia="Times New Roman" w:hAnsi="Times New Roman" w:cs="Times New Roman"/>
                <w:color w:val="000000"/>
                <w:sz w:val="20"/>
                <w:szCs w:val="20"/>
                <w:lang w:val="lv-LV"/>
              </w:rPr>
            </w:pPr>
            <w:r w:rsidRPr="00C6797A">
              <w:rPr>
                <w:rFonts w:ascii="Times New Roman" w:eastAsia="Times New Roman" w:hAnsi="Times New Roman" w:cs="Times New Roman"/>
                <w:color w:val="000000"/>
                <w:sz w:val="20"/>
                <w:szCs w:val="20"/>
                <w:lang w:val="lv-LV"/>
              </w:rPr>
              <w:t>1146</w:t>
            </w:r>
          </w:p>
        </w:tc>
        <w:tc>
          <w:tcPr>
            <w:tcW w:w="2551" w:type="dxa"/>
            <w:vMerge w:val="restart"/>
            <w:tcBorders>
              <w:top w:val="nil"/>
              <w:left w:val="single" w:sz="4" w:space="0" w:color="auto"/>
              <w:bottom w:val="single" w:sz="4" w:space="0" w:color="auto"/>
              <w:right w:val="single" w:sz="4" w:space="0" w:color="auto"/>
            </w:tcBorders>
            <w:shd w:val="clear" w:color="000000" w:fill="FFFFFF"/>
            <w:vAlign w:val="center"/>
            <w:hideMark/>
          </w:tcPr>
          <w:p w:rsidR="00C6797A" w:rsidRPr="00C6797A" w:rsidRDefault="00C6797A" w:rsidP="00C6797A">
            <w:pPr>
              <w:spacing w:after="0" w:line="240" w:lineRule="auto"/>
              <w:jc w:val="center"/>
              <w:rPr>
                <w:rFonts w:ascii="Times New Roman" w:eastAsia="Times New Roman" w:hAnsi="Times New Roman" w:cs="Times New Roman"/>
                <w:color w:val="000000"/>
                <w:sz w:val="20"/>
                <w:szCs w:val="20"/>
                <w:lang w:val="lv-LV"/>
              </w:rPr>
            </w:pPr>
            <w:r w:rsidRPr="00C6797A">
              <w:rPr>
                <w:rFonts w:ascii="Times New Roman" w:eastAsia="Times New Roman" w:hAnsi="Times New Roman" w:cs="Times New Roman"/>
                <w:color w:val="000000"/>
                <w:sz w:val="20"/>
                <w:szCs w:val="20"/>
                <w:lang w:val="lv-LV"/>
              </w:rPr>
              <w:t>Piemaksa par personisko darba ieguldījumu un darba kvalitāti</w:t>
            </w:r>
          </w:p>
        </w:tc>
        <w:tc>
          <w:tcPr>
            <w:tcW w:w="5245" w:type="dxa"/>
            <w:tcBorders>
              <w:top w:val="nil"/>
              <w:left w:val="nil"/>
              <w:bottom w:val="single" w:sz="4" w:space="0" w:color="auto"/>
              <w:right w:val="single" w:sz="4" w:space="0" w:color="auto"/>
            </w:tcBorders>
            <w:shd w:val="clear" w:color="000000" w:fill="FFFFFF"/>
            <w:vAlign w:val="center"/>
            <w:hideMark/>
          </w:tcPr>
          <w:p w:rsidR="00C6797A" w:rsidRPr="00C6797A" w:rsidRDefault="00C6797A" w:rsidP="00C6797A">
            <w:pPr>
              <w:spacing w:after="0" w:line="240" w:lineRule="auto"/>
              <w:rPr>
                <w:rFonts w:ascii="Times New Roman" w:eastAsia="Times New Roman" w:hAnsi="Times New Roman" w:cs="Times New Roman"/>
                <w:sz w:val="20"/>
                <w:szCs w:val="20"/>
                <w:lang w:val="lv-LV"/>
              </w:rPr>
            </w:pPr>
            <w:r w:rsidRPr="00C6797A">
              <w:rPr>
                <w:rFonts w:ascii="Times New Roman" w:eastAsia="Times New Roman" w:hAnsi="Times New Roman" w:cs="Times New Roman"/>
                <w:sz w:val="20"/>
                <w:szCs w:val="20"/>
                <w:lang w:val="lv-LV"/>
              </w:rPr>
              <w:t>Detalizēts aprēķins par laika periodu no 2022. gada 1. februāra līdz 28. februārim 15.pielikumā</w:t>
            </w:r>
            <w:r w:rsidRPr="00C6797A">
              <w:rPr>
                <w:rFonts w:ascii="Times New Roman" w:eastAsia="Times New Roman" w:hAnsi="Times New Roman" w:cs="Times New Roman"/>
                <w:sz w:val="20"/>
                <w:szCs w:val="20"/>
                <w:lang w:val="lv-LV"/>
              </w:rPr>
              <w:br/>
              <w:t xml:space="preserve">Iesaistītas 220 amatpersonas.  </w:t>
            </w:r>
          </w:p>
        </w:tc>
        <w:tc>
          <w:tcPr>
            <w:tcW w:w="1276" w:type="dxa"/>
            <w:tcBorders>
              <w:top w:val="nil"/>
              <w:left w:val="nil"/>
              <w:bottom w:val="single" w:sz="4" w:space="0" w:color="auto"/>
              <w:right w:val="single" w:sz="4" w:space="0" w:color="auto"/>
            </w:tcBorders>
            <w:shd w:val="clear" w:color="000000" w:fill="FFFFFF"/>
            <w:noWrap/>
            <w:vAlign w:val="center"/>
            <w:hideMark/>
          </w:tcPr>
          <w:p w:rsidR="00C6797A" w:rsidRPr="00C6797A" w:rsidRDefault="00C6797A" w:rsidP="00C6797A">
            <w:pPr>
              <w:spacing w:after="0" w:line="240" w:lineRule="auto"/>
              <w:jc w:val="right"/>
              <w:rPr>
                <w:rFonts w:ascii="Times New Roman" w:eastAsia="Times New Roman" w:hAnsi="Times New Roman" w:cs="Times New Roman"/>
                <w:sz w:val="20"/>
                <w:szCs w:val="20"/>
                <w:lang w:val="lv-LV"/>
              </w:rPr>
            </w:pPr>
            <w:r w:rsidRPr="00C6797A">
              <w:rPr>
                <w:rFonts w:ascii="Times New Roman" w:eastAsia="Times New Roman" w:hAnsi="Times New Roman" w:cs="Times New Roman"/>
                <w:sz w:val="20"/>
                <w:szCs w:val="20"/>
                <w:lang w:val="lv-LV"/>
              </w:rPr>
              <w:t>52 656,81</w:t>
            </w:r>
          </w:p>
        </w:tc>
      </w:tr>
      <w:tr w:rsidR="00C6797A" w:rsidRPr="00C6797A" w:rsidTr="00C6797A">
        <w:trPr>
          <w:trHeight w:val="924"/>
        </w:trPr>
        <w:tc>
          <w:tcPr>
            <w:tcW w:w="988" w:type="dxa"/>
            <w:vMerge/>
            <w:tcBorders>
              <w:top w:val="nil"/>
              <w:left w:val="single" w:sz="4" w:space="0" w:color="auto"/>
              <w:bottom w:val="single" w:sz="4" w:space="0" w:color="auto"/>
              <w:right w:val="single" w:sz="4" w:space="0" w:color="auto"/>
            </w:tcBorders>
            <w:vAlign w:val="center"/>
            <w:hideMark/>
          </w:tcPr>
          <w:p w:rsidR="00C6797A" w:rsidRPr="00C6797A" w:rsidRDefault="00C6797A" w:rsidP="00C6797A">
            <w:pPr>
              <w:spacing w:after="0" w:line="240" w:lineRule="auto"/>
              <w:rPr>
                <w:rFonts w:ascii="Times New Roman" w:eastAsia="Times New Roman" w:hAnsi="Times New Roman" w:cs="Times New Roman"/>
                <w:color w:val="000000"/>
                <w:sz w:val="20"/>
                <w:szCs w:val="20"/>
                <w:lang w:val="lv-LV"/>
              </w:rPr>
            </w:pPr>
          </w:p>
        </w:tc>
        <w:tc>
          <w:tcPr>
            <w:tcW w:w="2551" w:type="dxa"/>
            <w:vMerge/>
            <w:tcBorders>
              <w:top w:val="nil"/>
              <w:left w:val="single" w:sz="4" w:space="0" w:color="auto"/>
              <w:bottom w:val="single" w:sz="4" w:space="0" w:color="auto"/>
              <w:right w:val="single" w:sz="4" w:space="0" w:color="auto"/>
            </w:tcBorders>
            <w:vAlign w:val="center"/>
            <w:hideMark/>
          </w:tcPr>
          <w:p w:rsidR="00C6797A" w:rsidRPr="00C6797A" w:rsidRDefault="00C6797A" w:rsidP="00C6797A">
            <w:pPr>
              <w:spacing w:after="0" w:line="240" w:lineRule="auto"/>
              <w:rPr>
                <w:rFonts w:ascii="Times New Roman" w:eastAsia="Times New Roman" w:hAnsi="Times New Roman" w:cs="Times New Roman"/>
                <w:color w:val="000000"/>
                <w:sz w:val="20"/>
                <w:szCs w:val="20"/>
                <w:lang w:val="lv-LV"/>
              </w:rPr>
            </w:pPr>
          </w:p>
        </w:tc>
        <w:tc>
          <w:tcPr>
            <w:tcW w:w="5245" w:type="dxa"/>
            <w:tcBorders>
              <w:top w:val="nil"/>
              <w:left w:val="nil"/>
              <w:bottom w:val="single" w:sz="4" w:space="0" w:color="auto"/>
              <w:right w:val="single" w:sz="4" w:space="0" w:color="auto"/>
            </w:tcBorders>
            <w:shd w:val="clear" w:color="000000" w:fill="FFFFFF"/>
            <w:vAlign w:val="center"/>
            <w:hideMark/>
          </w:tcPr>
          <w:p w:rsidR="00C6797A" w:rsidRDefault="001633EC" w:rsidP="00C6797A">
            <w:pPr>
              <w:spacing w:after="0" w:line="240" w:lineRule="auto"/>
              <w:rPr>
                <w:rFonts w:ascii="Times New Roman" w:eastAsia="Times New Roman" w:hAnsi="Times New Roman" w:cs="Times New Roman"/>
                <w:sz w:val="20"/>
                <w:szCs w:val="20"/>
                <w:lang w:val="lv-LV"/>
              </w:rPr>
            </w:pPr>
            <w:r w:rsidRPr="001633EC">
              <w:rPr>
                <w:rFonts w:ascii="Times New Roman" w:eastAsia="Times New Roman" w:hAnsi="Times New Roman" w:cs="Times New Roman"/>
                <w:sz w:val="20"/>
                <w:szCs w:val="20"/>
                <w:lang w:val="lv-LV"/>
              </w:rPr>
              <w:t xml:space="preserve">Precizējums par </w:t>
            </w:r>
            <w:r w:rsidR="00C6797A" w:rsidRPr="00C6797A">
              <w:rPr>
                <w:rFonts w:ascii="Times New Roman" w:eastAsia="Times New Roman" w:hAnsi="Times New Roman" w:cs="Times New Roman"/>
                <w:sz w:val="20"/>
                <w:szCs w:val="20"/>
                <w:lang w:val="lv-LV"/>
              </w:rPr>
              <w:t xml:space="preserve">laika periodu no 2021.gada 1.decembra līdz 31.decembrim 16.pielikumā. </w:t>
            </w:r>
          </w:p>
          <w:p w:rsidR="00EF3FEA" w:rsidRPr="00C6797A" w:rsidRDefault="00EF3FEA" w:rsidP="00E56EBD">
            <w:pPr>
              <w:spacing w:after="0" w:line="240" w:lineRule="auto"/>
              <w:rPr>
                <w:rFonts w:ascii="Times New Roman" w:eastAsia="Times New Roman" w:hAnsi="Times New Roman" w:cs="Times New Roman"/>
                <w:sz w:val="20"/>
                <w:szCs w:val="20"/>
                <w:lang w:val="lv-LV"/>
              </w:rPr>
            </w:pPr>
            <w:r w:rsidRPr="002C7FDA">
              <w:rPr>
                <w:rFonts w:ascii="Times New Roman" w:eastAsia="Times New Roman" w:hAnsi="Times New Roman" w:cs="Times New Roman"/>
                <w:sz w:val="20"/>
                <w:szCs w:val="20"/>
                <w:lang w:val="lv-LV"/>
              </w:rPr>
              <w:t xml:space="preserve">Aprēķins veikts par </w:t>
            </w:r>
            <w:r w:rsidR="00E56EBD" w:rsidRPr="002C7FDA">
              <w:rPr>
                <w:rFonts w:ascii="Times New Roman" w:eastAsia="Times New Roman" w:hAnsi="Times New Roman" w:cs="Times New Roman"/>
                <w:sz w:val="20"/>
                <w:szCs w:val="20"/>
                <w:lang w:val="lv-LV"/>
              </w:rPr>
              <w:t>1</w:t>
            </w:r>
            <w:r w:rsidRPr="002C7FDA">
              <w:rPr>
                <w:rFonts w:ascii="Times New Roman" w:eastAsia="Times New Roman" w:hAnsi="Times New Roman" w:cs="Times New Roman"/>
                <w:sz w:val="20"/>
                <w:szCs w:val="20"/>
                <w:lang w:val="lv-LV"/>
              </w:rPr>
              <w:t xml:space="preserve"> amatperson</w:t>
            </w:r>
            <w:r w:rsidR="00E56EBD" w:rsidRPr="002C7FDA">
              <w:rPr>
                <w:rFonts w:ascii="Times New Roman" w:eastAsia="Times New Roman" w:hAnsi="Times New Roman" w:cs="Times New Roman"/>
                <w:sz w:val="20"/>
                <w:szCs w:val="20"/>
                <w:lang w:val="lv-LV"/>
              </w:rPr>
              <w:t xml:space="preserve">u, kura </w:t>
            </w:r>
            <w:r w:rsidRPr="002C7FDA">
              <w:rPr>
                <w:rFonts w:ascii="Times New Roman" w:eastAsia="Times New Roman" w:hAnsi="Times New Roman" w:cs="Times New Roman"/>
                <w:sz w:val="20"/>
                <w:szCs w:val="20"/>
                <w:lang w:val="lv-LV"/>
              </w:rPr>
              <w:t>nebija iekļauta finansējuma pieprasījumā par 2021.gada decembri - Ministru kabineta 2022. gada 15. februāra rīkojums Nr. 97 “Par finanšu līdzekļu piešķiršanu no valsts budžeta programmas "Līdzekļi neparedzētiem gadījumiem</w:t>
            </w:r>
            <w:r w:rsidR="00912958">
              <w:rPr>
                <w:rFonts w:ascii="Times New Roman" w:eastAsia="Times New Roman" w:hAnsi="Times New Roman" w:cs="Times New Roman"/>
                <w:sz w:val="20"/>
                <w:szCs w:val="20"/>
                <w:lang w:val="lv-LV"/>
              </w:rPr>
              <w:t>””</w:t>
            </w:r>
            <w:r w:rsidRPr="002C7FDA">
              <w:rPr>
                <w:rFonts w:ascii="Times New Roman" w:eastAsia="Times New Roman" w:hAnsi="Times New Roman" w:cs="Times New Roman"/>
                <w:sz w:val="20"/>
                <w:szCs w:val="20"/>
                <w:lang w:val="lv-LV"/>
              </w:rPr>
              <w:t>".</w:t>
            </w:r>
          </w:p>
        </w:tc>
        <w:tc>
          <w:tcPr>
            <w:tcW w:w="1276" w:type="dxa"/>
            <w:tcBorders>
              <w:top w:val="nil"/>
              <w:left w:val="nil"/>
              <w:bottom w:val="single" w:sz="4" w:space="0" w:color="auto"/>
              <w:right w:val="single" w:sz="4" w:space="0" w:color="auto"/>
            </w:tcBorders>
            <w:shd w:val="clear" w:color="000000" w:fill="FFFFFF"/>
            <w:noWrap/>
            <w:vAlign w:val="center"/>
            <w:hideMark/>
          </w:tcPr>
          <w:p w:rsidR="00C6797A" w:rsidRPr="00C6797A" w:rsidRDefault="00C6797A" w:rsidP="00C6797A">
            <w:pPr>
              <w:spacing w:after="0" w:line="240" w:lineRule="auto"/>
              <w:jc w:val="right"/>
              <w:rPr>
                <w:rFonts w:ascii="Times New Roman" w:eastAsia="Times New Roman" w:hAnsi="Times New Roman" w:cs="Times New Roman"/>
                <w:sz w:val="20"/>
                <w:szCs w:val="20"/>
                <w:lang w:val="lv-LV"/>
              </w:rPr>
            </w:pPr>
            <w:r w:rsidRPr="00C6797A">
              <w:rPr>
                <w:rFonts w:ascii="Times New Roman" w:eastAsia="Times New Roman" w:hAnsi="Times New Roman" w:cs="Times New Roman"/>
                <w:sz w:val="20"/>
                <w:szCs w:val="20"/>
                <w:lang w:val="lv-LV"/>
              </w:rPr>
              <w:t>195,92</w:t>
            </w:r>
          </w:p>
        </w:tc>
      </w:tr>
      <w:tr w:rsidR="00C6797A" w:rsidRPr="00C6797A" w:rsidTr="00C6797A">
        <w:trPr>
          <w:trHeight w:val="792"/>
        </w:trPr>
        <w:tc>
          <w:tcPr>
            <w:tcW w:w="988" w:type="dxa"/>
            <w:vMerge/>
            <w:tcBorders>
              <w:top w:val="nil"/>
              <w:left w:val="single" w:sz="4" w:space="0" w:color="auto"/>
              <w:bottom w:val="single" w:sz="4" w:space="0" w:color="auto"/>
              <w:right w:val="single" w:sz="4" w:space="0" w:color="auto"/>
            </w:tcBorders>
            <w:vAlign w:val="center"/>
            <w:hideMark/>
          </w:tcPr>
          <w:p w:rsidR="00C6797A" w:rsidRPr="00C6797A" w:rsidRDefault="00C6797A" w:rsidP="00C6797A">
            <w:pPr>
              <w:spacing w:after="0" w:line="240" w:lineRule="auto"/>
              <w:rPr>
                <w:rFonts w:ascii="Times New Roman" w:eastAsia="Times New Roman" w:hAnsi="Times New Roman" w:cs="Times New Roman"/>
                <w:color w:val="000000"/>
                <w:sz w:val="20"/>
                <w:szCs w:val="20"/>
                <w:lang w:val="lv-LV"/>
              </w:rPr>
            </w:pPr>
          </w:p>
        </w:tc>
        <w:tc>
          <w:tcPr>
            <w:tcW w:w="2551" w:type="dxa"/>
            <w:vMerge/>
            <w:tcBorders>
              <w:top w:val="nil"/>
              <w:left w:val="single" w:sz="4" w:space="0" w:color="auto"/>
              <w:bottom w:val="single" w:sz="4" w:space="0" w:color="auto"/>
              <w:right w:val="single" w:sz="4" w:space="0" w:color="auto"/>
            </w:tcBorders>
            <w:vAlign w:val="center"/>
            <w:hideMark/>
          </w:tcPr>
          <w:p w:rsidR="00C6797A" w:rsidRPr="00C6797A" w:rsidRDefault="00C6797A" w:rsidP="00C6797A">
            <w:pPr>
              <w:spacing w:after="0" w:line="240" w:lineRule="auto"/>
              <w:rPr>
                <w:rFonts w:ascii="Times New Roman" w:eastAsia="Times New Roman" w:hAnsi="Times New Roman" w:cs="Times New Roman"/>
                <w:color w:val="000000"/>
                <w:sz w:val="20"/>
                <w:szCs w:val="20"/>
                <w:lang w:val="lv-LV"/>
              </w:rPr>
            </w:pPr>
          </w:p>
        </w:tc>
        <w:tc>
          <w:tcPr>
            <w:tcW w:w="5245" w:type="dxa"/>
            <w:tcBorders>
              <w:top w:val="nil"/>
              <w:left w:val="nil"/>
              <w:bottom w:val="single" w:sz="4" w:space="0" w:color="auto"/>
              <w:right w:val="single" w:sz="4" w:space="0" w:color="auto"/>
            </w:tcBorders>
            <w:shd w:val="clear" w:color="000000" w:fill="FFFFFF"/>
            <w:vAlign w:val="center"/>
            <w:hideMark/>
          </w:tcPr>
          <w:p w:rsidR="00A8572B" w:rsidRDefault="001633EC" w:rsidP="00A8572B">
            <w:pPr>
              <w:spacing w:after="0" w:line="240" w:lineRule="auto"/>
              <w:rPr>
                <w:rFonts w:ascii="Times New Roman" w:eastAsia="Times New Roman" w:hAnsi="Times New Roman" w:cs="Times New Roman"/>
                <w:sz w:val="20"/>
                <w:szCs w:val="20"/>
                <w:lang w:val="lv-LV"/>
              </w:rPr>
            </w:pPr>
            <w:r w:rsidRPr="001633EC">
              <w:rPr>
                <w:rFonts w:ascii="Times New Roman" w:eastAsia="Times New Roman" w:hAnsi="Times New Roman" w:cs="Times New Roman"/>
                <w:sz w:val="20"/>
                <w:szCs w:val="20"/>
                <w:lang w:val="lv-LV"/>
              </w:rPr>
              <w:t xml:space="preserve">Precizējums par </w:t>
            </w:r>
            <w:r w:rsidR="00C6797A" w:rsidRPr="00C6797A">
              <w:rPr>
                <w:rFonts w:ascii="Times New Roman" w:eastAsia="Times New Roman" w:hAnsi="Times New Roman" w:cs="Times New Roman"/>
                <w:sz w:val="20"/>
                <w:szCs w:val="20"/>
                <w:lang w:val="lv-LV"/>
              </w:rPr>
              <w:t xml:space="preserve">laika periodu no 2021.gada 1.oktobra līdz 31.oktobrim 17.pielikumā. </w:t>
            </w:r>
          </w:p>
          <w:p w:rsidR="00EF3FEA" w:rsidRPr="00C6797A" w:rsidRDefault="00EF3FEA" w:rsidP="00A8572B">
            <w:pPr>
              <w:spacing w:after="0" w:line="240" w:lineRule="auto"/>
              <w:rPr>
                <w:rFonts w:ascii="Times New Roman" w:eastAsia="Times New Roman" w:hAnsi="Times New Roman" w:cs="Times New Roman"/>
                <w:sz w:val="20"/>
                <w:szCs w:val="20"/>
                <w:lang w:val="lv-LV"/>
              </w:rPr>
            </w:pPr>
            <w:r w:rsidRPr="00912958">
              <w:rPr>
                <w:rFonts w:ascii="Times New Roman" w:eastAsia="Times New Roman" w:hAnsi="Times New Roman" w:cs="Times New Roman"/>
                <w:sz w:val="20"/>
                <w:szCs w:val="20"/>
                <w:lang w:val="lv-LV"/>
              </w:rPr>
              <w:t xml:space="preserve">Aprēķins veikts par </w:t>
            </w:r>
            <w:r w:rsidR="00E534F2" w:rsidRPr="00912958">
              <w:rPr>
                <w:rFonts w:ascii="Times New Roman" w:eastAsia="Times New Roman" w:hAnsi="Times New Roman" w:cs="Times New Roman"/>
                <w:sz w:val="20"/>
                <w:szCs w:val="20"/>
                <w:lang w:val="lv-LV"/>
              </w:rPr>
              <w:t>3</w:t>
            </w:r>
            <w:r w:rsidRPr="00912958">
              <w:rPr>
                <w:rFonts w:ascii="Times New Roman" w:eastAsia="Times New Roman" w:hAnsi="Times New Roman" w:cs="Times New Roman"/>
                <w:sz w:val="20"/>
                <w:szCs w:val="20"/>
                <w:lang w:val="lv-LV"/>
              </w:rPr>
              <w:t xml:space="preserve"> amatpersonām, kuras nebija iekļautas finansējuma pieprasījumā par 2021.gada </w:t>
            </w:r>
            <w:r w:rsidR="00E534F2" w:rsidRPr="00912958">
              <w:rPr>
                <w:rFonts w:ascii="Times New Roman" w:eastAsia="Times New Roman" w:hAnsi="Times New Roman" w:cs="Times New Roman"/>
                <w:sz w:val="20"/>
                <w:szCs w:val="20"/>
                <w:lang w:val="lv-LV"/>
              </w:rPr>
              <w:t>oktobri</w:t>
            </w:r>
            <w:r w:rsidRPr="00912958">
              <w:rPr>
                <w:rFonts w:ascii="Times New Roman" w:eastAsia="Times New Roman" w:hAnsi="Times New Roman" w:cs="Times New Roman"/>
                <w:sz w:val="20"/>
                <w:szCs w:val="20"/>
                <w:lang w:val="lv-LV"/>
              </w:rPr>
              <w:t xml:space="preserve"> - Ministru kabineta 202</w:t>
            </w:r>
            <w:r w:rsidR="00912958" w:rsidRPr="00912958">
              <w:rPr>
                <w:rFonts w:ascii="Times New Roman" w:eastAsia="Times New Roman" w:hAnsi="Times New Roman" w:cs="Times New Roman"/>
                <w:sz w:val="20"/>
                <w:szCs w:val="20"/>
                <w:lang w:val="lv-LV"/>
              </w:rPr>
              <w:t>1</w:t>
            </w:r>
            <w:r w:rsidRPr="00912958">
              <w:rPr>
                <w:rFonts w:ascii="Times New Roman" w:eastAsia="Times New Roman" w:hAnsi="Times New Roman" w:cs="Times New Roman"/>
                <w:sz w:val="20"/>
                <w:szCs w:val="20"/>
                <w:lang w:val="lv-LV"/>
              </w:rPr>
              <w:t xml:space="preserve">. gada </w:t>
            </w:r>
            <w:r w:rsidR="00912958" w:rsidRPr="00912958">
              <w:rPr>
                <w:rFonts w:ascii="Times New Roman" w:eastAsia="Times New Roman" w:hAnsi="Times New Roman" w:cs="Times New Roman"/>
                <w:sz w:val="20"/>
                <w:szCs w:val="20"/>
                <w:lang w:val="lv-LV"/>
              </w:rPr>
              <w:t>7</w:t>
            </w:r>
            <w:r w:rsidRPr="00912958">
              <w:rPr>
                <w:rFonts w:ascii="Times New Roman" w:eastAsia="Times New Roman" w:hAnsi="Times New Roman" w:cs="Times New Roman"/>
                <w:sz w:val="20"/>
                <w:szCs w:val="20"/>
                <w:lang w:val="lv-LV"/>
              </w:rPr>
              <w:t xml:space="preserve">. </w:t>
            </w:r>
            <w:r w:rsidR="00912958" w:rsidRPr="00912958">
              <w:rPr>
                <w:rFonts w:ascii="Times New Roman" w:eastAsia="Times New Roman" w:hAnsi="Times New Roman" w:cs="Times New Roman"/>
                <w:sz w:val="20"/>
                <w:szCs w:val="20"/>
                <w:lang w:val="lv-LV"/>
              </w:rPr>
              <w:t>decembra</w:t>
            </w:r>
            <w:r w:rsidRPr="00912958">
              <w:rPr>
                <w:rFonts w:ascii="Times New Roman" w:eastAsia="Times New Roman" w:hAnsi="Times New Roman" w:cs="Times New Roman"/>
                <w:sz w:val="20"/>
                <w:szCs w:val="20"/>
                <w:lang w:val="lv-LV"/>
              </w:rPr>
              <w:t xml:space="preserve"> rīkojums Nr. 9</w:t>
            </w:r>
            <w:r w:rsidR="00912958" w:rsidRPr="00912958">
              <w:rPr>
                <w:rFonts w:ascii="Times New Roman" w:eastAsia="Times New Roman" w:hAnsi="Times New Roman" w:cs="Times New Roman"/>
                <w:sz w:val="20"/>
                <w:szCs w:val="20"/>
                <w:lang w:val="lv-LV"/>
              </w:rPr>
              <w:t>28</w:t>
            </w:r>
            <w:r w:rsidRPr="00912958">
              <w:rPr>
                <w:rFonts w:ascii="Times New Roman" w:eastAsia="Times New Roman" w:hAnsi="Times New Roman" w:cs="Times New Roman"/>
                <w:sz w:val="20"/>
                <w:szCs w:val="20"/>
                <w:lang w:val="lv-LV"/>
              </w:rPr>
              <w:t xml:space="preserve"> “Par finanšu līdzekļu piešķiršanu no valsts budžeta programmas "Līdzekļi neparedzētiem gadījumiem".</w:t>
            </w:r>
          </w:p>
        </w:tc>
        <w:tc>
          <w:tcPr>
            <w:tcW w:w="1276" w:type="dxa"/>
            <w:tcBorders>
              <w:top w:val="nil"/>
              <w:left w:val="nil"/>
              <w:bottom w:val="single" w:sz="4" w:space="0" w:color="auto"/>
              <w:right w:val="single" w:sz="4" w:space="0" w:color="auto"/>
            </w:tcBorders>
            <w:shd w:val="clear" w:color="000000" w:fill="FFFFFF"/>
            <w:noWrap/>
            <w:vAlign w:val="center"/>
            <w:hideMark/>
          </w:tcPr>
          <w:p w:rsidR="00C6797A" w:rsidRPr="00C6797A" w:rsidRDefault="00C6797A" w:rsidP="00C6797A">
            <w:pPr>
              <w:spacing w:after="0" w:line="240" w:lineRule="auto"/>
              <w:jc w:val="right"/>
              <w:rPr>
                <w:rFonts w:ascii="Times New Roman" w:eastAsia="Times New Roman" w:hAnsi="Times New Roman" w:cs="Times New Roman"/>
                <w:sz w:val="20"/>
                <w:szCs w:val="20"/>
                <w:lang w:val="lv-LV"/>
              </w:rPr>
            </w:pPr>
            <w:r w:rsidRPr="00C6797A">
              <w:rPr>
                <w:rFonts w:ascii="Times New Roman" w:eastAsia="Times New Roman" w:hAnsi="Times New Roman" w:cs="Times New Roman"/>
                <w:sz w:val="20"/>
                <w:szCs w:val="20"/>
                <w:lang w:val="lv-LV"/>
              </w:rPr>
              <w:t>607,42</w:t>
            </w:r>
          </w:p>
        </w:tc>
      </w:tr>
      <w:tr w:rsidR="00C6797A" w:rsidRPr="00C6797A" w:rsidTr="00C6797A">
        <w:trPr>
          <w:trHeight w:val="528"/>
        </w:trPr>
        <w:tc>
          <w:tcPr>
            <w:tcW w:w="988" w:type="dxa"/>
            <w:tcBorders>
              <w:top w:val="nil"/>
              <w:left w:val="single" w:sz="4" w:space="0" w:color="auto"/>
              <w:bottom w:val="single" w:sz="4" w:space="0" w:color="auto"/>
              <w:right w:val="single" w:sz="4" w:space="0" w:color="auto"/>
            </w:tcBorders>
            <w:shd w:val="clear" w:color="000000" w:fill="FFFFFF"/>
            <w:noWrap/>
            <w:vAlign w:val="center"/>
            <w:hideMark/>
          </w:tcPr>
          <w:p w:rsidR="00C6797A" w:rsidRPr="00C6797A" w:rsidRDefault="00C6797A" w:rsidP="00C6797A">
            <w:pPr>
              <w:spacing w:after="0" w:line="240" w:lineRule="auto"/>
              <w:jc w:val="center"/>
              <w:rPr>
                <w:rFonts w:ascii="Times New Roman" w:eastAsia="Times New Roman" w:hAnsi="Times New Roman" w:cs="Times New Roman"/>
                <w:color w:val="000000"/>
                <w:sz w:val="20"/>
                <w:szCs w:val="20"/>
                <w:lang w:val="lv-LV"/>
              </w:rPr>
            </w:pPr>
            <w:r w:rsidRPr="00C6797A">
              <w:rPr>
                <w:rFonts w:ascii="Times New Roman" w:eastAsia="Times New Roman" w:hAnsi="Times New Roman" w:cs="Times New Roman"/>
                <w:color w:val="000000"/>
                <w:sz w:val="20"/>
                <w:szCs w:val="20"/>
                <w:lang w:val="lv-LV"/>
              </w:rPr>
              <w:t>1210</w:t>
            </w:r>
          </w:p>
        </w:tc>
        <w:tc>
          <w:tcPr>
            <w:tcW w:w="2551" w:type="dxa"/>
            <w:tcBorders>
              <w:top w:val="nil"/>
              <w:left w:val="nil"/>
              <w:bottom w:val="single" w:sz="4" w:space="0" w:color="auto"/>
              <w:right w:val="single" w:sz="4" w:space="0" w:color="auto"/>
            </w:tcBorders>
            <w:shd w:val="clear" w:color="000000" w:fill="FFFFFF"/>
            <w:vAlign w:val="center"/>
            <w:hideMark/>
          </w:tcPr>
          <w:p w:rsidR="00C6797A" w:rsidRPr="00C6797A" w:rsidRDefault="00C6797A" w:rsidP="00C6797A">
            <w:pPr>
              <w:spacing w:after="0" w:line="240" w:lineRule="auto"/>
              <w:rPr>
                <w:rFonts w:ascii="Times New Roman" w:eastAsia="Times New Roman" w:hAnsi="Times New Roman" w:cs="Times New Roman"/>
                <w:color w:val="000000"/>
                <w:sz w:val="20"/>
                <w:szCs w:val="20"/>
                <w:lang w:val="lv-LV"/>
              </w:rPr>
            </w:pPr>
            <w:r w:rsidRPr="00C6797A">
              <w:rPr>
                <w:rFonts w:ascii="Times New Roman" w:eastAsia="Times New Roman" w:hAnsi="Times New Roman" w:cs="Times New Roman"/>
                <w:color w:val="000000"/>
                <w:sz w:val="20"/>
                <w:szCs w:val="20"/>
                <w:lang w:val="lv-LV"/>
              </w:rPr>
              <w:t>Darba devēja valsts sociālās apdrošināšanas obligātās iemaksas</w:t>
            </w:r>
          </w:p>
        </w:tc>
        <w:tc>
          <w:tcPr>
            <w:tcW w:w="5245" w:type="dxa"/>
            <w:tcBorders>
              <w:top w:val="nil"/>
              <w:left w:val="nil"/>
              <w:bottom w:val="single" w:sz="4" w:space="0" w:color="auto"/>
              <w:right w:val="single" w:sz="4" w:space="0" w:color="auto"/>
            </w:tcBorders>
            <w:shd w:val="clear" w:color="000000" w:fill="FFFFFF"/>
            <w:vAlign w:val="center"/>
            <w:hideMark/>
          </w:tcPr>
          <w:p w:rsidR="00C6797A" w:rsidRPr="00C6797A" w:rsidRDefault="00C6797A" w:rsidP="00C6797A">
            <w:pPr>
              <w:spacing w:after="0" w:line="240" w:lineRule="auto"/>
              <w:rPr>
                <w:rFonts w:ascii="Times New Roman" w:eastAsia="Times New Roman" w:hAnsi="Times New Roman" w:cs="Times New Roman"/>
                <w:color w:val="000000"/>
                <w:sz w:val="20"/>
                <w:szCs w:val="20"/>
                <w:lang w:val="lv-LV"/>
              </w:rPr>
            </w:pPr>
            <w:r w:rsidRPr="00C6797A">
              <w:rPr>
                <w:rFonts w:ascii="Times New Roman" w:eastAsia="Times New Roman" w:hAnsi="Times New Roman" w:cs="Times New Roman"/>
                <w:color w:val="000000"/>
                <w:sz w:val="20"/>
                <w:szCs w:val="20"/>
                <w:lang w:val="lv-LV"/>
              </w:rPr>
              <w:t>23,59% no aprēķinātā atalgojuma</w:t>
            </w:r>
          </w:p>
        </w:tc>
        <w:tc>
          <w:tcPr>
            <w:tcW w:w="1276" w:type="dxa"/>
            <w:tcBorders>
              <w:top w:val="nil"/>
              <w:left w:val="nil"/>
              <w:bottom w:val="single" w:sz="4" w:space="0" w:color="auto"/>
              <w:right w:val="single" w:sz="4" w:space="0" w:color="auto"/>
            </w:tcBorders>
            <w:shd w:val="clear" w:color="000000" w:fill="FFFFFF"/>
            <w:vAlign w:val="center"/>
            <w:hideMark/>
          </w:tcPr>
          <w:p w:rsidR="00C6797A" w:rsidRPr="00C6797A" w:rsidRDefault="00C6797A" w:rsidP="00C6797A">
            <w:pPr>
              <w:spacing w:after="0" w:line="240" w:lineRule="auto"/>
              <w:jc w:val="center"/>
              <w:rPr>
                <w:rFonts w:ascii="Times New Roman" w:eastAsia="Times New Roman" w:hAnsi="Times New Roman" w:cs="Times New Roman"/>
                <w:color w:val="000000"/>
                <w:sz w:val="20"/>
                <w:szCs w:val="20"/>
                <w:lang w:val="lv-LV"/>
              </w:rPr>
            </w:pPr>
            <w:r w:rsidRPr="00C6797A">
              <w:rPr>
                <w:rFonts w:ascii="Times New Roman" w:eastAsia="Times New Roman" w:hAnsi="Times New Roman" w:cs="Times New Roman"/>
                <w:color w:val="000000"/>
                <w:sz w:val="20"/>
                <w:szCs w:val="20"/>
                <w:lang w:val="lv-LV"/>
              </w:rPr>
              <w:t>29 664,01</w:t>
            </w:r>
          </w:p>
        </w:tc>
      </w:tr>
    </w:tbl>
    <w:p w:rsidR="00C6797A" w:rsidRDefault="00C6797A" w:rsidP="00C6797A">
      <w:pPr>
        <w:pStyle w:val="ListParagraph"/>
        <w:ind w:left="1080"/>
        <w:rPr>
          <w:rFonts w:ascii="Times New Roman" w:eastAsia="Times New Roman" w:hAnsi="Times New Roman" w:cs="Times New Roman"/>
          <w:b/>
          <w:bCs/>
          <w:sz w:val="28"/>
          <w:szCs w:val="28"/>
          <w:lang w:val="lv-LV"/>
        </w:rPr>
      </w:pPr>
    </w:p>
    <w:tbl>
      <w:tblPr>
        <w:tblW w:w="10065" w:type="dxa"/>
        <w:tblInd w:w="-5" w:type="dxa"/>
        <w:tblLook w:val="04A0" w:firstRow="1" w:lastRow="0" w:firstColumn="1" w:lastColumn="0" w:noHBand="0" w:noVBand="1"/>
      </w:tblPr>
      <w:tblGrid>
        <w:gridCol w:w="993"/>
        <w:gridCol w:w="2551"/>
        <w:gridCol w:w="5245"/>
        <w:gridCol w:w="1276"/>
      </w:tblGrid>
      <w:tr w:rsidR="000F60A4" w:rsidRPr="000F60A4" w:rsidTr="000F60A4">
        <w:trPr>
          <w:trHeight w:val="288"/>
        </w:trPr>
        <w:tc>
          <w:tcPr>
            <w:tcW w:w="8789" w:type="dxa"/>
            <w:gridSpan w:val="3"/>
            <w:tcBorders>
              <w:top w:val="single" w:sz="4" w:space="0" w:color="auto"/>
              <w:left w:val="single" w:sz="4" w:space="0" w:color="auto"/>
              <w:bottom w:val="single" w:sz="4" w:space="0" w:color="auto"/>
              <w:right w:val="single" w:sz="4" w:space="0" w:color="auto"/>
            </w:tcBorders>
            <w:shd w:val="clear" w:color="000000" w:fill="EBF1DE"/>
            <w:noWrap/>
            <w:vAlign w:val="bottom"/>
            <w:hideMark/>
          </w:tcPr>
          <w:p w:rsidR="000F60A4" w:rsidRPr="000F60A4" w:rsidRDefault="000F60A4" w:rsidP="000F60A4">
            <w:pPr>
              <w:spacing w:after="0" w:line="240" w:lineRule="auto"/>
              <w:rPr>
                <w:rFonts w:ascii="Times New Roman" w:eastAsia="Times New Roman" w:hAnsi="Times New Roman" w:cs="Times New Roman"/>
                <w:b/>
                <w:bCs/>
                <w:color w:val="000000"/>
                <w:lang w:val="lv-LV"/>
              </w:rPr>
            </w:pPr>
            <w:r w:rsidRPr="000F60A4">
              <w:rPr>
                <w:rFonts w:ascii="Times New Roman" w:eastAsia="Times New Roman" w:hAnsi="Times New Roman" w:cs="Times New Roman"/>
                <w:b/>
                <w:bCs/>
                <w:color w:val="000000"/>
                <w:lang w:val="lv-LV"/>
              </w:rPr>
              <w:t>2) Vidējās izpeļņas pieauguma kompensēšanai</w:t>
            </w:r>
          </w:p>
        </w:tc>
        <w:tc>
          <w:tcPr>
            <w:tcW w:w="1276" w:type="dxa"/>
            <w:tcBorders>
              <w:top w:val="single" w:sz="4" w:space="0" w:color="auto"/>
              <w:left w:val="nil"/>
              <w:bottom w:val="single" w:sz="4" w:space="0" w:color="auto"/>
              <w:right w:val="single" w:sz="4" w:space="0" w:color="auto"/>
            </w:tcBorders>
            <w:shd w:val="clear" w:color="000000" w:fill="EBF1DE"/>
            <w:noWrap/>
            <w:hideMark/>
          </w:tcPr>
          <w:p w:rsidR="000F60A4" w:rsidRPr="000F60A4" w:rsidRDefault="000F60A4" w:rsidP="000F60A4">
            <w:pPr>
              <w:spacing w:after="0" w:line="240" w:lineRule="auto"/>
              <w:jc w:val="right"/>
              <w:rPr>
                <w:rFonts w:ascii="Times New Roman" w:eastAsia="Times New Roman" w:hAnsi="Times New Roman" w:cs="Times New Roman"/>
                <w:b/>
                <w:bCs/>
                <w:color w:val="000000"/>
                <w:lang w:val="lv-LV"/>
              </w:rPr>
            </w:pPr>
            <w:r w:rsidRPr="000F60A4">
              <w:rPr>
                <w:rFonts w:ascii="Times New Roman" w:eastAsia="Times New Roman" w:hAnsi="Times New Roman" w:cs="Times New Roman"/>
                <w:b/>
                <w:bCs/>
                <w:color w:val="000000"/>
                <w:lang w:val="lv-LV"/>
              </w:rPr>
              <w:t>12 946</w:t>
            </w:r>
          </w:p>
        </w:tc>
      </w:tr>
      <w:tr w:rsidR="000F60A4" w:rsidRPr="000F60A4" w:rsidTr="000F60A4">
        <w:trPr>
          <w:trHeight w:val="288"/>
        </w:trPr>
        <w:tc>
          <w:tcPr>
            <w:tcW w:w="993" w:type="dxa"/>
            <w:tcBorders>
              <w:top w:val="nil"/>
              <w:left w:val="single" w:sz="4" w:space="0" w:color="auto"/>
              <w:bottom w:val="single" w:sz="4" w:space="0" w:color="auto"/>
              <w:right w:val="single" w:sz="4" w:space="0" w:color="auto"/>
            </w:tcBorders>
            <w:shd w:val="clear" w:color="000000" w:fill="FFFFFF"/>
            <w:noWrap/>
            <w:hideMark/>
          </w:tcPr>
          <w:p w:rsidR="000F60A4" w:rsidRPr="000F60A4" w:rsidRDefault="000F60A4" w:rsidP="000F60A4">
            <w:pPr>
              <w:spacing w:after="0" w:line="240" w:lineRule="auto"/>
              <w:rPr>
                <w:rFonts w:ascii="Times New Roman" w:eastAsia="Times New Roman" w:hAnsi="Times New Roman" w:cs="Times New Roman"/>
                <w:b/>
                <w:bCs/>
                <w:lang w:val="lv-LV"/>
              </w:rPr>
            </w:pPr>
            <w:r w:rsidRPr="000F60A4">
              <w:rPr>
                <w:rFonts w:ascii="Times New Roman" w:eastAsia="Times New Roman" w:hAnsi="Times New Roman" w:cs="Times New Roman"/>
                <w:b/>
                <w:bCs/>
                <w:lang w:val="lv-LV"/>
              </w:rPr>
              <w:t>1000</w:t>
            </w:r>
          </w:p>
        </w:tc>
        <w:tc>
          <w:tcPr>
            <w:tcW w:w="2551" w:type="dxa"/>
            <w:tcBorders>
              <w:top w:val="nil"/>
              <w:left w:val="nil"/>
              <w:bottom w:val="single" w:sz="4" w:space="0" w:color="auto"/>
              <w:right w:val="single" w:sz="4" w:space="0" w:color="auto"/>
            </w:tcBorders>
            <w:shd w:val="clear" w:color="000000" w:fill="FFFFFF"/>
            <w:hideMark/>
          </w:tcPr>
          <w:p w:rsidR="000F60A4" w:rsidRPr="000F60A4" w:rsidRDefault="000F60A4" w:rsidP="000F60A4">
            <w:pPr>
              <w:spacing w:after="0" w:line="240" w:lineRule="auto"/>
              <w:rPr>
                <w:rFonts w:ascii="Times New Roman" w:eastAsia="Times New Roman" w:hAnsi="Times New Roman" w:cs="Times New Roman"/>
                <w:b/>
                <w:bCs/>
                <w:lang w:val="lv-LV"/>
              </w:rPr>
            </w:pPr>
            <w:r w:rsidRPr="000F60A4">
              <w:rPr>
                <w:rFonts w:ascii="Times New Roman" w:eastAsia="Times New Roman" w:hAnsi="Times New Roman" w:cs="Times New Roman"/>
                <w:b/>
                <w:bCs/>
                <w:lang w:val="lv-LV"/>
              </w:rPr>
              <w:t>Atlīdzība</w:t>
            </w:r>
          </w:p>
        </w:tc>
        <w:tc>
          <w:tcPr>
            <w:tcW w:w="5245" w:type="dxa"/>
            <w:tcBorders>
              <w:top w:val="nil"/>
              <w:left w:val="nil"/>
              <w:bottom w:val="single" w:sz="4" w:space="0" w:color="auto"/>
              <w:right w:val="single" w:sz="4" w:space="0" w:color="auto"/>
            </w:tcBorders>
            <w:shd w:val="clear" w:color="auto" w:fill="auto"/>
            <w:hideMark/>
          </w:tcPr>
          <w:p w:rsidR="000F60A4" w:rsidRPr="000F60A4" w:rsidRDefault="000F60A4" w:rsidP="000F60A4">
            <w:pPr>
              <w:spacing w:after="0" w:line="240" w:lineRule="auto"/>
              <w:rPr>
                <w:rFonts w:ascii="Times New Roman" w:eastAsia="Times New Roman" w:hAnsi="Times New Roman" w:cs="Times New Roman"/>
                <w:color w:val="000000"/>
                <w:lang w:val="lv-LV"/>
              </w:rPr>
            </w:pPr>
            <w:r w:rsidRPr="000F60A4">
              <w:rPr>
                <w:rFonts w:ascii="Times New Roman" w:eastAsia="Times New Roman" w:hAnsi="Times New Roman" w:cs="Times New Roman"/>
                <w:color w:val="000000"/>
                <w:lang w:val="lv-LV"/>
              </w:rPr>
              <w:t xml:space="preserve">155 413 </w:t>
            </w:r>
            <w:proofErr w:type="spellStart"/>
            <w:r w:rsidRPr="000F60A4">
              <w:rPr>
                <w:rFonts w:ascii="Times New Roman" w:eastAsia="Times New Roman" w:hAnsi="Times New Roman" w:cs="Times New Roman"/>
                <w:i/>
                <w:iCs/>
                <w:color w:val="000000"/>
                <w:lang w:val="lv-LV"/>
              </w:rPr>
              <w:t>euro</w:t>
            </w:r>
            <w:proofErr w:type="spellEnd"/>
            <w:r w:rsidRPr="000F60A4">
              <w:rPr>
                <w:rFonts w:ascii="Times New Roman" w:eastAsia="Times New Roman" w:hAnsi="Times New Roman" w:cs="Times New Roman"/>
                <w:color w:val="000000"/>
                <w:lang w:val="lv-LV"/>
              </w:rPr>
              <w:t xml:space="preserve"> * 8,33% = 12 946 </w:t>
            </w:r>
            <w:proofErr w:type="spellStart"/>
            <w:r w:rsidRPr="000F60A4">
              <w:rPr>
                <w:rFonts w:ascii="Times New Roman" w:eastAsia="Times New Roman" w:hAnsi="Times New Roman" w:cs="Times New Roman"/>
                <w:i/>
                <w:iCs/>
                <w:color w:val="000000"/>
                <w:lang w:val="lv-LV"/>
              </w:rPr>
              <w:t>euro</w:t>
            </w:r>
            <w:proofErr w:type="spellEnd"/>
          </w:p>
        </w:tc>
        <w:tc>
          <w:tcPr>
            <w:tcW w:w="1276" w:type="dxa"/>
            <w:tcBorders>
              <w:top w:val="nil"/>
              <w:left w:val="nil"/>
              <w:bottom w:val="single" w:sz="4" w:space="0" w:color="auto"/>
              <w:right w:val="single" w:sz="4" w:space="0" w:color="auto"/>
            </w:tcBorders>
            <w:shd w:val="clear" w:color="000000" w:fill="FFFFFF"/>
            <w:noWrap/>
            <w:hideMark/>
          </w:tcPr>
          <w:p w:rsidR="000F60A4" w:rsidRPr="000F60A4" w:rsidRDefault="000F60A4" w:rsidP="000F60A4">
            <w:pPr>
              <w:spacing w:after="0" w:line="240" w:lineRule="auto"/>
              <w:jc w:val="right"/>
              <w:rPr>
                <w:rFonts w:ascii="Times New Roman" w:eastAsia="Times New Roman" w:hAnsi="Times New Roman" w:cs="Times New Roman"/>
                <w:b/>
                <w:bCs/>
                <w:color w:val="000000"/>
                <w:lang w:val="lv-LV"/>
              </w:rPr>
            </w:pPr>
            <w:r w:rsidRPr="000F60A4">
              <w:rPr>
                <w:rFonts w:ascii="Times New Roman" w:eastAsia="Times New Roman" w:hAnsi="Times New Roman" w:cs="Times New Roman"/>
                <w:b/>
                <w:bCs/>
                <w:color w:val="000000"/>
                <w:lang w:val="lv-LV"/>
              </w:rPr>
              <w:t>12 946</w:t>
            </w:r>
          </w:p>
        </w:tc>
      </w:tr>
    </w:tbl>
    <w:p w:rsidR="0080037F" w:rsidRDefault="0080037F" w:rsidP="00380102">
      <w:pPr>
        <w:pStyle w:val="ListParagraph"/>
        <w:spacing w:after="120" w:line="240" w:lineRule="auto"/>
        <w:ind w:left="1077"/>
        <w:contextualSpacing w:val="0"/>
        <w:rPr>
          <w:rFonts w:ascii="Times New Roman" w:eastAsia="Times New Roman" w:hAnsi="Times New Roman" w:cs="Times New Roman"/>
          <w:b/>
          <w:bCs/>
          <w:sz w:val="28"/>
          <w:szCs w:val="28"/>
          <w:lang w:val="lv-LV"/>
        </w:rPr>
      </w:pPr>
    </w:p>
    <w:p w:rsidR="003A3BB3" w:rsidRPr="009168C1" w:rsidRDefault="003A3BB3" w:rsidP="00C8552A">
      <w:pPr>
        <w:pStyle w:val="ListParagraph"/>
        <w:numPr>
          <w:ilvl w:val="0"/>
          <w:numId w:val="7"/>
        </w:numPr>
        <w:rPr>
          <w:rFonts w:ascii="Times New Roman" w:hAnsi="Times New Roman" w:cs="Times New Roman"/>
          <w:b/>
          <w:sz w:val="28"/>
          <w:lang w:val="lv-LV"/>
        </w:rPr>
      </w:pPr>
      <w:r w:rsidRPr="009168C1">
        <w:rPr>
          <w:rFonts w:ascii="Times New Roman" w:hAnsi="Times New Roman" w:cs="Times New Roman"/>
          <w:b/>
          <w:sz w:val="28"/>
          <w:lang w:val="lv-LV"/>
        </w:rPr>
        <w:t>Pilsonības un migrācijas lietu pārvalde</w:t>
      </w:r>
    </w:p>
    <w:tbl>
      <w:tblPr>
        <w:tblW w:w="10065" w:type="dxa"/>
        <w:tblInd w:w="-5" w:type="dxa"/>
        <w:tblLook w:val="04A0" w:firstRow="1" w:lastRow="0" w:firstColumn="1" w:lastColumn="0" w:noHBand="0" w:noVBand="1"/>
      </w:tblPr>
      <w:tblGrid>
        <w:gridCol w:w="993"/>
        <w:gridCol w:w="2268"/>
        <w:gridCol w:w="5528"/>
        <w:gridCol w:w="1276"/>
      </w:tblGrid>
      <w:tr w:rsidR="009168C1" w:rsidRPr="009168C1" w:rsidTr="00F67905">
        <w:trPr>
          <w:trHeight w:val="288"/>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68C1" w:rsidRPr="009168C1" w:rsidRDefault="009168C1" w:rsidP="00A85322">
            <w:pPr>
              <w:spacing w:after="0" w:line="240" w:lineRule="auto"/>
              <w:jc w:val="center"/>
              <w:rPr>
                <w:rFonts w:ascii="Times New Roman" w:eastAsia="Times New Roman" w:hAnsi="Times New Roman" w:cs="Times New Roman"/>
                <w:b/>
                <w:bCs/>
                <w:color w:val="000000"/>
                <w:sz w:val="20"/>
                <w:szCs w:val="20"/>
                <w:lang w:val="lv-LV"/>
              </w:rPr>
            </w:pPr>
            <w:r w:rsidRPr="009168C1">
              <w:rPr>
                <w:rFonts w:ascii="Times New Roman" w:eastAsia="Times New Roman" w:hAnsi="Times New Roman" w:cs="Times New Roman"/>
                <w:b/>
                <w:bCs/>
                <w:color w:val="000000"/>
                <w:sz w:val="20"/>
                <w:szCs w:val="20"/>
                <w:lang w:val="lv-LV"/>
              </w:rPr>
              <w:t>Kods</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9168C1" w:rsidRPr="009168C1" w:rsidRDefault="009168C1" w:rsidP="00A85322">
            <w:pPr>
              <w:spacing w:after="0" w:line="240" w:lineRule="auto"/>
              <w:jc w:val="center"/>
              <w:rPr>
                <w:rFonts w:ascii="Times New Roman" w:eastAsia="Times New Roman" w:hAnsi="Times New Roman" w:cs="Times New Roman"/>
                <w:b/>
                <w:bCs/>
                <w:color w:val="000000"/>
                <w:sz w:val="20"/>
                <w:szCs w:val="20"/>
                <w:lang w:val="lv-LV"/>
              </w:rPr>
            </w:pPr>
            <w:r w:rsidRPr="009168C1">
              <w:rPr>
                <w:rFonts w:ascii="Times New Roman" w:eastAsia="Times New Roman" w:hAnsi="Times New Roman" w:cs="Times New Roman"/>
                <w:b/>
                <w:bCs/>
                <w:color w:val="000000"/>
                <w:sz w:val="20"/>
                <w:szCs w:val="20"/>
                <w:lang w:val="lv-LV"/>
              </w:rPr>
              <w:t>Koda nosaukums</w:t>
            </w:r>
          </w:p>
        </w:tc>
        <w:tc>
          <w:tcPr>
            <w:tcW w:w="5528" w:type="dxa"/>
            <w:tcBorders>
              <w:top w:val="single" w:sz="4" w:space="0" w:color="auto"/>
              <w:left w:val="nil"/>
              <w:bottom w:val="single" w:sz="4" w:space="0" w:color="auto"/>
              <w:right w:val="single" w:sz="4" w:space="0" w:color="auto"/>
            </w:tcBorders>
            <w:shd w:val="clear" w:color="auto" w:fill="auto"/>
            <w:noWrap/>
            <w:vAlign w:val="center"/>
            <w:hideMark/>
          </w:tcPr>
          <w:p w:rsidR="009168C1" w:rsidRPr="009168C1" w:rsidRDefault="009168C1" w:rsidP="00A85322">
            <w:pPr>
              <w:spacing w:after="0" w:line="240" w:lineRule="auto"/>
              <w:jc w:val="center"/>
              <w:rPr>
                <w:rFonts w:ascii="Times New Roman" w:eastAsia="Times New Roman" w:hAnsi="Times New Roman" w:cs="Times New Roman"/>
                <w:b/>
                <w:bCs/>
                <w:color w:val="000000"/>
                <w:sz w:val="20"/>
                <w:szCs w:val="20"/>
                <w:lang w:val="lv-LV"/>
              </w:rPr>
            </w:pPr>
            <w:r w:rsidRPr="009168C1">
              <w:rPr>
                <w:rFonts w:ascii="Times New Roman" w:eastAsia="Times New Roman" w:hAnsi="Times New Roman" w:cs="Times New Roman"/>
                <w:b/>
                <w:bCs/>
                <w:color w:val="000000"/>
                <w:sz w:val="20"/>
                <w:szCs w:val="20"/>
                <w:lang w:val="lv-LV"/>
              </w:rPr>
              <w:t>Detalizēts izdevumu aprēķins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168C1" w:rsidRPr="009168C1" w:rsidRDefault="009168C1" w:rsidP="00A85322">
            <w:pPr>
              <w:spacing w:after="0" w:line="240" w:lineRule="auto"/>
              <w:jc w:val="center"/>
              <w:rPr>
                <w:rFonts w:ascii="Times New Roman" w:eastAsia="Times New Roman" w:hAnsi="Times New Roman" w:cs="Times New Roman"/>
                <w:b/>
                <w:bCs/>
                <w:color w:val="000000"/>
                <w:sz w:val="20"/>
                <w:szCs w:val="20"/>
                <w:lang w:val="lv-LV"/>
              </w:rPr>
            </w:pPr>
            <w:r w:rsidRPr="009168C1">
              <w:rPr>
                <w:rFonts w:ascii="Times New Roman" w:eastAsia="Times New Roman" w:hAnsi="Times New Roman" w:cs="Times New Roman"/>
                <w:b/>
                <w:bCs/>
                <w:color w:val="000000"/>
                <w:sz w:val="20"/>
                <w:szCs w:val="20"/>
                <w:lang w:val="lv-LV"/>
              </w:rPr>
              <w:t>Izdevumi,</w:t>
            </w:r>
            <w:r w:rsidRPr="009168C1">
              <w:rPr>
                <w:rFonts w:ascii="Times New Roman" w:eastAsia="Times New Roman" w:hAnsi="Times New Roman" w:cs="Times New Roman"/>
                <w:b/>
                <w:bCs/>
                <w:i/>
                <w:iCs/>
                <w:color w:val="000000"/>
                <w:sz w:val="20"/>
                <w:szCs w:val="20"/>
                <w:lang w:val="lv-LV"/>
              </w:rPr>
              <w:t xml:space="preserve"> </w:t>
            </w:r>
            <w:proofErr w:type="spellStart"/>
            <w:r w:rsidRPr="009168C1">
              <w:rPr>
                <w:rFonts w:ascii="Times New Roman" w:eastAsia="Times New Roman" w:hAnsi="Times New Roman" w:cs="Times New Roman"/>
                <w:b/>
                <w:bCs/>
                <w:i/>
                <w:iCs/>
                <w:color w:val="000000"/>
                <w:sz w:val="20"/>
                <w:szCs w:val="20"/>
                <w:lang w:val="lv-LV"/>
              </w:rPr>
              <w:t>euro</w:t>
            </w:r>
            <w:proofErr w:type="spellEnd"/>
          </w:p>
        </w:tc>
      </w:tr>
      <w:tr w:rsidR="009B36F4" w:rsidRPr="009168C1" w:rsidTr="00F67905">
        <w:trPr>
          <w:trHeight w:val="312"/>
        </w:trPr>
        <w:tc>
          <w:tcPr>
            <w:tcW w:w="8789" w:type="dxa"/>
            <w:gridSpan w:val="3"/>
            <w:tcBorders>
              <w:top w:val="single" w:sz="4" w:space="0" w:color="auto"/>
              <w:left w:val="single" w:sz="4" w:space="0" w:color="auto"/>
              <w:bottom w:val="single" w:sz="4" w:space="0" w:color="auto"/>
              <w:right w:val="single" w:sz="4" w:space="0" w:color="auto"/>
            </w:tcBorders>
            <w:shd w:val="clear" w:color="000000" w:fill="D8E4BC"/>
            <w:noWrap/>
            <w:vAlign w:val="center"/>
            <w:hideMark/>
          </w:tcPr>
          <w:p w:rsidR="009168C1" w:rsidRPr="009168C1" w:rsidRDefault="009168C1" w:rsidP="00A85322">
            <w:pPr>
              <w:spacing w:after="0" w:line="240" w:lineRule="auto"/>
              <w:rPr>
                <w:rFonts w:ascii="Times New Roman" w:eastAsia="Times New Roman" w:hAnsi="Times New Roman" w:cs="Times New Roman"/>
                <w:b/>
                <w:bCs/>
                <w:color w:val="000000"/>
                <w:sz w:val="24"/>
                <w:szCs w:val="24"/>
                <w:lang w:val="lv-LV"/>
              </w:rPr>
            </w:pPr>
            <w:r w:rsidRPr="009168C1">
              <w:rPr>
                <w:rFonts w:ascii="Times New Roman" w:eastAsia="Times New Roman" w:hAnsi="Times New Roman" w:cs="Times New Roman"/>
                <w:b/>
                <w:bCs/>
                <w:color w:val="000000"/>
                <w:sz w:val="24"/>
                <w:szCs w:val="24"/>
                <w:lang w:val="lv-LV"/>
              </w:rPr>
              <w:t>Izdevumi kopā ar vidējās izpeļņas pieauguma kompensēšanu</w:t>
            </w:r>
          </w:p>
        </w:tc>
        <w:tc>
          <w:tcPr>
            <w:tcW w:w="1276" w:type="dxa"/>
            <w:tcBorders>
              <w:top w:val="nil"/>
              <w:left w:val="nil"/>
              <w:bottom w:val="single" w:sz="4" w:space="0" w:color="auto"/>
              <w:right w:val="single" w:sz="4" w:space="0" w:color="auto"/>
            </w:tcBorders>
            <w:shd w:val="clear" w:color="000000" w:fill="D8E4BC"/>
            <w:vAlign w:val="center"/>
            <w:hideMark/>
          </w:tcPr>
          <w:p w:rsidR="009168C1" w:rsidRPr="009168C1" w:rsidRDefault="009168C1" w:rsidP="00A85322">
            <w:pPr>
              <w:spacing w:after="0" w:line="240" w:lineRule="auto"/>
              <w:jc w:val="right"/>
              <w:rPr>
                <w:rFonts w:ascii="Times New Roman" w:eastAsia="Times New Roman" w:hAnsi="Times New Roman" w:cs="Times New Roman"/>
                <w:b/>
                <w:bCs/>
                <w:lang w:val="lv-LV"/>
              </w:rPr>
            </w:pPr>
            <w:r w:rsidRPr="009168C1">
              <w:rPr>
                <w:rFonts w:ascii="Times New Roman" w:eastAsia="Times New Roman" w:hAnsi="Times New Roman" w:cs="Times New Roman"/>
                <w:b/>
                <w:bCs/>
                <w:lang w:val="lv-LV"/>
              </w:rPr>
              <w:t>30 817</w:t>
            </w:r>
          </w:p>
        </w:tc>
      </w:tr>
      <w:tr w:rsidR="009168C1" w:rsidRPr="009168C1" w:rsidTr="00F67905">
        <w:trPr>
          <w:trHeight w:val="299"/>
        </w:trPr>
        <w:tc>
          <w:tcPr>
            <w:tcW w:w="8789" w:type="dxa"/>
            <w:gridSpan w:val="3"/>
            <w:tcBorders>
              <w:top w:val="nil"/>
              <w:left w:val="single" w:sz="4" w:space="0" w:color="auto"/>
              <w:bottom w:val="single" w:sz="4" w:space="0" w:color="auto"/>
              <w:right w:val="single" w:sz="4" w:space="0" w:color="auto"/>
            </w:tcBorders>
            <w:shd w:val="clear" w:color="000000" w:fill="EBF1DE"/>
            <w:noWrap/>
            <w:vAlign w:val="center"/>
            <w:hideMark/>
          </w:tcPr>
          <w:p w:rsidR="009168C1" w:rsidRPr="009168C1" w:rsidRDefault="009168C1" w:rsidP="00A85322">
            <w:pPr>
              <w:spacing w:after="0" w:line="240" w:lineRule="auto"/>
              <w:rPr>
                <w:rFonts w:ascii="Times New Roman" w:eastAsia="Times New Roman" w:hAnsi="Times New Roman" w:cs="Times New Roman"/>
                <w:b/>
                <w:bCs/>
                <w:color w:val="000000"/>
                <w:lang w:val="lv-LV"/>
              </w:rPr>
            </w:pPr>
            <w:r w:rsidRPr="009168C1">
              <w:rPr>
                <w:rFonts w:ascii="Times New Roman" w:eastAsia="Times New Roman" w:hAnsi="Times New Roman" w:cs="Times New Roman"/>
                <w:b/>
                <w:bCs/>
                <w:color w:val="000000"/>
                <w:lang w:val="lv-LV"/>
              </w:rPr>
              <w:t>1)    Izdevumi saistībā ar rīkojuma Nr. 518 izpildei nepieciešamo pasākumu īstenošanu</w:t>
            </w:r>
          </w:p>
        </w:tc>
        <w:tc>
          <w:tcPr>
            <w:tcW w:w="1276" w:type="dxa"/>
            <w:tcBorders>
              <w:top w:val="nil"/>
              <w:left w:val="nil"/>
              <w:bottom w:val="single" w:sz="4" w:space="0" w:color="auto"/>
              <w:right w:val="single" w:sz="4" w:space="0" w:color="auto"/>
            </w:tcBorders>
            <w:shd w:val="clear" w:color="000000" w:fill="EBF1DE"/>
            <w:vAlign w:val="center"/>
            <w:hideMark/>
          </w:tcPr>
          <w:p w:rsidR="009168C1" w:rsidRPr="009168C1" w:rsidRDefault="009168C1" w:rsidP="00A85322">
            <w:pPr>
              <w:spacing w:after="0" w:line="240" w:lineRule="auto"/>
              <w:jc w:val="center"/>
              <w:rPr>
                <w:rFonts w:ascii="Times New Roman" w:eastAsia="Times New Roman" w:hAnsi="Times New Roman" w:cs="Times New Roman"/>
                <w:b/>
                <w:bCs/>
                <w:color w:val="000000"/>
                <w:lang w:val="lv-LV"/>
              </w:rPr>
            </w:pPr>
            <w:r w:rsidRPr="009168C1">
              <w:rPr>
                <w:rFonts w:ascii="Times New Roman" w:eastAsia="Times New Roman" w:hAnsi="Times New Roman" w:cs="Times New Roman"/>
                <w:b/>
                <w:bCs/>
                <w:color w:val="000000"/>
                <w:lang w:val="lv-LV"/>
              </w:rPr>
              <w:t>29 177</w:t>
            </w:r>
          </w:p>
        </w:tc>
      </w:tr>
      <w:tr w:rsidR="009168C1" w:rsidRPr="009168C1" w:rsidTr="00F67905">
        <w:trPr>
          <w:trHeight w:val="288"/>
        </w:trPr>
        <w:tc>
          <w:tcPr>
            <w:tcW w:w="993" w:type="dxa"/>
            <w:tcBorders>
              <w:top w:val="nil"/>
              <w:left w:val="single" w:sz="4" w:space="0" w:color="auto"/>
              <w:bottom w:val="single" w:sz="4" w:space="0" w:color="auto"/>
              <w:right w:val="single" w:sz="4" w:space="0" w:color="auto"/>
            </w:tcBorders>
            <w:shd w:val="clear" w:color="000000" w:fill="EBF1DE"/>
            <w:noWrap/>
            <w:vAlign w:val="center"/>
            <w:hideMark/>
          </w:tcPr>
          <w:p w:rsidR="009168C1" w:rsidRPr="009168C1" w:rsidRDefault="009168C1" w:rsidP="00A85322">
            <w:pPr>
              <w:spacing w:after="0" w:line="240" w:lineRule="auto"/>
              <w:rPr>
                <w:rFonts w:ascii="Times New Roman" w:eastAsia="Times New Roman" w:hAnsi="Times New Roman" w:cs="Times New Roman"/>
                <w:b/>
                <w:bCs/>
                <w:color w:val="000000"/>
                <w:szCs w:val="20"/>
                <w:lang w:val="lv-LV"/>
              </w:rPr>
            </w:pPr>
            <w:r w:rsidRPr="009168C1">
              <w:rPr>
                <w:rFonts w:ascii="Times New Roman" w:eastAsia="Times New Roman" w:hAnsi="Times New Roman" w:cs="Times New Roman"/>
                <w:b/>
                <w:bCs/>
                <w:color w:val="000000"/>
                <w:szCs w:val="20"/>
                <w:lang w:val="lv-LV"/>
              </w:rPr>
              <w:t>1000</w:t>
            </w:r>
          </w:p>
        </w:tc>
        <w:tc>
          <w:tcPr>
            <w:tcW w:w="2268" w:type="dxa"/>
            <w:tcBorders>
              <w:top w:val="nil"/>
              <w:left w:val="nil"/>
              <w:bottom w:val="single" w:sz="4" w:space="0" w:color="auto"/>
              <w:right w:val="single" w:sz="4" w:space="0" w:color="auto"/>
            </w:tcBorders>
            <w:shd w:val="clear" w:color="000000" w:fill="EBF1DE"/>
            <w:noWrap/>
            <w:vAlign w:val="center"/>
            <w:hideMark/>
          </w:tcPr>
          <w:p w:rsidR="009168C1" w:rsidRPr="009168C1" w:rsidRDefault="009168C1" w:rsidP="00A85322">
            <w:pPr>
              <w:spacing w:after="0" w:line="240" w:lineRule="auto"/>
              <w:rPr>
                <w:rFonts w:ascii="Times New Roman" w:eastAsia="Times New Roman" w:hAnsi="Times New Roman" w:cs="Times New Roman"/>
                <w:b/>
                <w:bCs/>
                <w:color w:val="000000"/>
                <w:szCs w:val="20"/>
                <w:lang w:val="lv-LV"/>
              </w:rPr>
            </w:pPr>
            <w:r w:rsidRPr="009168C1">
              <w:rPr>
                <w:rFonts w:ascii="Times New Roman" w:eastAsia="Times New Roman" w:hAnsi="Times New Roman" w:cs="Times New Roman"/>
                <w:b/>
                <w:bCs/>
                <w:color w:val="000000"/>
                <w:szCs w:val="20"/>
                <w:lang w:val="lv-LV"/>
              </w:rPr>
              <w:t>Atlīdzība</w:t>
            </w:r>
          </w:p>
        </w:tc>
        <w:tc>
          <w:tcPr>
            <w:tcW w:w="5528" w:type="dxa"/>
            <w:tcBorders>
              <w:top w:val="nil"/>
              <w:left w:val="nil"/>
              <w:bottom w:val="single" w:sz="4" w:space="0" w:color="auto"/>
              <w:right w:val="single" w:sz="4" w:space="0" w:color="auto"/>
            </w:tcBorders>
            <w:shd w:val="clear" w:color="000000" w:fill="EBF1DE"/>
            <w:noWrap/>
            <w:vAlign w:val="center"/>
            <w:hideMark/>
          </w:tcPr>
          <w:p w:rsidR="009168C1" w:rsidRPr="009168C1" w:rsidRDefault="009168C1" w:rsidP="00A85322">
            <w:pPr>
              <w:spacing w:after="0" w:line="240" w:lineRule="auto"/>
              <w:jc w:val="center"/>
              <w:rPr>
                <w:rFonts w:ascii="Times New Roman" w:eastAsia="Times New Roman" w:hAnsi="Times New Roman" w:cs="Times New Roman"/>
                <w:b/>
                <w:bCs/>
                <w:color w:val="000000"/>
                <w:szCs w:val="20"/>
                <w:lang w:val="lv-LV"/>
              </w:rPr>
            </w:pPr>
            <w:r w:rsidRPr="009168C1">
              <w:rPr>
                <w:rFonts w:ascii="Times New Roman" w:eastAsia="Times New Roman" w:hAnsi="Times New Roman" w:cs="Times New Roman"/>
                <w:b/>
                <w:bCs/>
                <w:color w:val="000000"/>
                <w:szCs w:val="20"/>
                <w:lang w:val="lv-LV"/>
              </w:rPr>
              <w:t> </w:t>
            </w:r>
          </w:p>
        </w:tc>
        <w:tc>
          <w:tcPr>
            <w:tcW w:w="1276" w:type="dxa"/>
            <w:tcBorders>
              <w:top w:val="nil"/>
              <w:left w:val="nil"/>
              <w:bottom w:val="single" w:sz="4" w:space="0" w:color="auto"/>
              <w:right w:val="single" w:sz="4" w:space="0" w:color="auto"/>
            </w:tcBorders>
            <w:shd w:val="clear" w:color="000000" w:fill="EBF1DE"/>
            <w:vAlign w:val="center"/>
            <w:hideMark/>
          </w:tcPr>
          <w:p w:rsidR="009168C1" w:rsidRPr="009168C1" w:rsidRDefault="009168C1" w:rsidP="00A85322">
            <w:pPr>
              <w:spacing w:after="0" w:line="240" w:lineRule="auto"/>
              <w:jc w:val="center"/>
              <w:rPr>
                <w:rFonts w:ascii="Times New Roman" w:eastAsia="Times New Roman" w:hAnsi="Times New Roman" w:cs="Times New Roman"/>
                <w:b/>
                <w:bCs/>
                <w:color w:val="000000"/>
                <w:szCs w:val="20"/>
                <w:lang w:val="lv-LV"/>
              </w:rPr>
            </w:pPr>
            <w:r w:rsidRPr="009168C1">
              <w:rPr>
                <w:rFonts w:ascii="Times New Roman" w:eastAsia="Times New Roman" w:hAnsi="Times New Roman" w:cs="Times New Roman"/>
                <w:b/>
                <w:bCs/>
                <w:color w:val="000000"/>
                <w:szCs w:val="20"/>
                <w:lang w:val="lv-LV"/>
              </w:rPr>
              <w:t>19 677</w:t>
            </w:r>
          </w:p>
        </w:tc>
      </w:tr>
      <w:tr w:rsidR="009168C1" w:rsidRPr="009168C1" w:rsidTr="00F67905">
        <w:trPr>
          <w:trHeight w:val="288"/>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9168C1" w:rsidRPr="009168C1" w:rsidRDefault="009168C1" w:rsidP="00A85322">
            <w:pPr>
              <w:spacing w:after="0" w:line="240" w:lineRule="auto"/>
              <w:jc w:val="center"/>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1100</w:t>
            </w:r>
          </w:p>
        </w:tc>
        <w:tc>
          <w:tcPr>
            <w:tcW w:w="2268" w:type="dxa"/>
            <w:tcBorders>
              <w:top w:val="nil"/>
              <w:left w:val="nil"/>
              <w:bottom w:val="single" w:sz="4" w:space="0" w:color="auto"/>
              <w:right w:val="single" w:sz="4" w:space="0" w:color="auto"/>
            </w:tcBorders>
            <w:shd w:val="clear" w:color="auto" w:fill="auto"/>
            <w:noWrap/>
            <w:vAlign w:val="center"/>
            <w:hideMark/>
          </w:tcPr>
          <w:p w:rsidR="009168C1" w:rsidRPr="009168C1" w:rsidRDefault="009168C1" w:rsidP="00A85322">
            <w:pPr>
              <w:spacing w:after="0" w:line="240" w:lineRule="auto"/>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Atalgojums</w:t>
            </w:r>
          </w:p>
        </w:tc>
        <w:tc>
          <w:tcPr>
            <w:tcW w:w="5528" w:type="dxa"/>
            <w:tcBorders>
              <w:top w:val="nil"/>
              <w:left w:val="nil"/>
              <w:bottom w:val="single" w:sz="4" w:space="0" w:color="auto"/>
              <w:right w:val="single" w:sz="4" w:space="0" w:color="auto"/>
            </w:tcBorders>
            <w:shd w:val="clear" w:color="auto" w:fill="auto"/>
            <w:noWrap/>
            <w:vAlign w:val="center"/>
            <w:hideMark/>
          </w:tcPr>
          <w:p w:rsidR="009168C1" w:rsidRPr="009168C1" w:rsidRDefault="009168C1" w:rsidP="00A85322">
            <w:pPr>
              <w:spacing w:after="0" w:line="240" w:lineRule="auto"/>
              <w:jc w:val="center"/>
              <w:rPr>
                <w:rFonts w:ascii="Times New Roman" w:eastAsia="Times New Roman" w:hAnsi="Times New Roman" w:cs="Times New Roman"/>
                <w:b/>
                <w:bCs/>
                <w:color w:val="000000"/>
                <w:szCs w:val="20"/>
                <w:lang w:val="lv-LV"/>
              </w:rPr>
            </w:pPr>
            <w:r w:rsidRPr="009168C1">
              <w:rPr>
                <w:rFonts w:ascii="Times New Roman" w:eastAsia="Times New Roman" w:hAnsi="Times New Roman" w:cs="Times New Roman"/>
                <w:b/>
                <w:bCs/>
                <w:color w:val="000000"/>
                <w:szCs w:val="20"/>
                <w:lang w:val="lv-LV"/>
              </w:rPr>
              <w:t> </w:t>
            </w:r>
          </w:p>
        </w:tc>
        <w:tc>
          <w:tcPr>
            <w:tcW w:w="1276" w:type="dxa"/>
            <w:tcBorders>
              <w:top w:val="nil"/>
              <w:left w:val="nil"/>
              <w:bottom w:val="single" w:sz="4" w:space="0" w:color="auto"/>
              <w:right w:val="single" w:sz="4" w:space="0" w:color="auto"/>
            </w:tcBorders>
            <w:shd w:val="clear" w:color="auto" w:fill="auto"/>
            <w:vAlign w:val="center"/>
            <w:hideMark/>
          </w:tcPr>
          <w:p w:rsidR="009168C1" w:rsidRPr="009168C1" w:rsidRDefault="009168C1" w:rsidP="00A85322">
            <w:pPr>
              <w:spacing w:after="0" w:line="240" w:lineRule="auto"/>
              <w:jc w:val="center"/>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15 922,78</w:t>
            </w:r>
          </w:p>
        </w:tc>
      </w:tr>
      <w:tr w:rsidR="009168C1" w:rsidRPr="009168C1" w:rsidTr="00F67905">
        <w:trPr>
          <w:trHeight w:val="1056"/>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9168C1" w:rsidRPr="009168C1" w:rsidRDefault="009168C1" w:rsidP="00A85322">
            <w:pPr>
              <w:spacing w:after="0" w:line="240" w:lineRule="auto"/>
              <w:jc w:val="right"/>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1142</w:t>
            </w:r>
          </w:p>
        </w:tc>
        <w:tc>
          <w:tcPr>
            <w:tcW w:w="2268" w:type="dxa"/>
            <w:tcBorders>
              <w:top w:val="nil"/>
              <w:left w:val="nil"/>
              <w:bottom w:val="single" w:sz="4" w:space="0" w:color="auto"/>
              <w:right w:val="single" w:sz="4" w:space="0" w:color="auto"/>
            </w:tcBorders>
            <w:shd w:val="clear" w:color="auto" w:fill="auto"/>
            <w:vAlign w:val="center"/>
            <w:hideMark/>
          </w:tcPr>
          <w:p w:rsidR="009168C1" w:rsidRPr="009168C1" w:rsidRDefault="009168C1" w:rsidP="00A85322">
            <w:pPr>
              <w:spacing w:after="0" w:line="240" w:lineRule="auto"/>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Samaksa par virsstundu darbu un darbu svētku dienās</w:t>
            </w:r>
          </w:p>
        </w:tc>
        <w:tc>
          <w:tcPr>
            <w:tcW w:w="5528" w:type="dxa"/>
            <w:tcBorders>
              <w:top w:val="nil"/>
              <w:left w:val="nil"/>
              <w:bottom w:val="single" w:sz="4" w:space="0" w:color="auto"/>
              <w:right w:val="single" w:sz="4" w:space="0" w:color="auto"/>
            </w:tcBorders>
            <w:shd w:val="clear" w:color="auto" w:fill="auto"/>
            <w:vAlign w:val="center"/>
            <w:hideMark/>
          </w:tcPr>
          <w:p w:rsidR="009168C1" w:rsidRPr="009168C1" w:rsidRDefault="009168C1" w:rsidP="00834667">
            <w:pPr>
              <w:spacing w:after="0" w:line="240" w:lineRule="auto"/>
              <w:rPr>
                <w:rFonts w:ascii="Times New Roman" w:eastAsia="Times New Roman" w:hAnsi="Times New Roman" w:cs="Times New Roman"/>
                <w:szCs w:val="20"/>
                <w:lang w:val="lv-LV"/>
              </w:rPr>
            </w:pPr>
            <w:r w:rsidRPr="009168C1">
              <w:rPr>
                <w:rFonts w:ascii="Times New Roman" w:eastAsia="Times New Roman" w:hAnsi="Times New Roman" w:cs="Times New Roman"/>
                <w:szCs w:val="20"/>
                <w:lang w:val="lv-LV"/>
              </w:rPr>
              <w:t>Detalizēts aprēķins  par laika periodu no 2022. gada 1. februāra līdz 28. februārim 1</w:t>
            </w:r>
            <w:r w:rsidR="00834667">
              <w:rPr>
                <w:rFonts w:ascii="Times New Roman" w:eastAsia="Times New Roman" w:hAnsi="Times New Roman" w:cs="Times New Roman"/>
                <w:szCs w:val="20"/>
                <w:lang w:val="lv-LV"/>
              </w:rPr>
              <w:t>8</w:t>
            </w:r>
            <w:r w:rsidRPr="009168C1">
              <w:rPr>
                <w:rFonts w:ascii="Times New Roman" w:eastAsia="Times New Roman" w:hAnsi="Times New Roman" w:cs="Times New Roman"/>
                <w:szCs w:val="20"/>
                <w:lang w:val="lv-LV"/>
              </w:rPr>
              <w:t>.pielikumā.</w:t>
            </w:r>
            <w:r w:rsidRPr="009168C1">
              <w:rPr>
                <w:rFonts w:ascii="Times New Roman" w:eastAsia="Times New Roman" w:hAnsi="Times New Roman" w:cs="Times New Roman"/>
                <w:szCs w:val="20"/>
                <w:lang w:val="lv-LV"/>
              </w:rPr>
              <w:br/>
              <w:t>I</w:t>
            </w:r>
            <w:r w:rsidR="00B76066" w:rsidRPr="00E255E7">
              <w:rPr>
                <w:rFonts w:ascii="Times New Roman" w:eastAsia="Times New Roman" w:hAnsi="Times New Roman" w:cs="Times New Roman"/>
                <w:szCs w:val="20"/>
                <w:lang w:val="lv-LV"/>
              </w:rPr>
              <w:t>esaistītas 24 personas februārī</w:t>
            </w:r>
            <w:r w:rsidRPr="009168C1">
              <w:rPr>
                <w:rFonts w:ascii="Times New Roman" w:eastAsia="Times New Roman" w:hAnsi="Times New Roman" w:cs="Times New Roman"/>
                <w:szCs w:val="20"/>
                <w:lang w:val="lv-LV"/>
              </w:rPr>
              <w:t>, kopējais iesaistes laiks 568 stundas.</w:t>
            </w:r>
          </w:p>
        </w:tc>
        <w:tc>
          <w:tcPr>
            <w:tcW w:w="1276" w:type="dxa"/>
            <w:tcBorders>
              <w:top w:val="nil"/>
              <w:left w:val="nil"/>
              <w:bottom w:val="single" w:sz="4" w:space="0" w:color="auto"/>
              <w:right w:val="single" w:sz="4" w:space="0" w:color="auto"/>
            </w:tcBorders>
            <w:shd w:val="clear" w:color="auto" w:fill="auto"/>
            <w:vAlign w:val="center"/>
            <w:hideMark/>
          </w:tcPr>
          <w:p w:rsidR="009168C1" w:rsidRPr="009168C1" w:rsidRDefault="009168C1" w:rsidP="00A85322">
            <w:pPr>
              <w:spacing w:after="0" w:line="240" w:lineRule="auto"/>
              <w:jc w:val="right"/>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7 529,22</w:t>
            </w:r>
          </w:p>
        </w:tc>
      </w:tr>
      <w:tr w:rsidR="009168C1" w:rsidRPr="009168C1" w:rsidTr="00F67905">
        <w:trPr>
          <w:trHeight w:val="792"/>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9168C1" w:rsidRPr="009168C1" w:rsidRDefault="009168C1" w:rsidP="00A85322">
            <w:pPr>
              <w:spacing w:after="0" w:line="240" w:lineRule="auto"/>
              <w:jc w:val="right"/>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lastRenderedPageBreak/>
              <w:t>1146</w:t>
            </w:r>
          </w:p>
        </w:tc>
        <w:tc>
          <w:tcPr>
            <w:tcW w:w="2268" w:type="dxa"/>
            <w:tcBorders>
              <w:top w:val="nil"/>
              <w:left w:val="nil"/>
              <w:bottom w:val="single" w:sz="4" w:space="0" w:color="auto"/>
              <w:right w:val="single" w:sz="4" w:space="0" w:color="auto"/>
            </w:tcBorders>
            <w:shd w:val="clear" w:color="auto" w:fill="auto"/>
            <w:vAlign w:val="center"/>
            <w:hideMark/>
          </w:tcPr>
          <w:p w:rsidR="009168C1" w:rsidRPr="009168C1" w:rsidRDefault="009168C1" w:rsidP="00A85322">
            <w:pPr>
              <w:spacing w:after="0" w:line="240" w:lineRule="auto"/>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Piemaksa par personisko darba ieguldījumu un darba kvalitāti</w:t>
            </w:r>
          </w:p>
        </w:tc>
        <w:tc>
          <w:tcPr>
            <w:tcW w:w="5528" w:type="dxa"/>
            <w:tcBorders>
              <w:top w:val="nil"/>
              <w:left w:val="nil"/>
              <w:bottom w:val="single" w:sz="4" w:space="0" w:color="auto"/>
              <w:right w:val="single" w:sz="4" w:space="0" w:color="auto"/>
            </w:tcBorders>
            <w:shd w:val="clear" w:color="auto" w:fill="auto"/>
            <w:vAlign w:val="center"/>
            <w:hideMark/>
          </w:tcPr>
          <w:p w:rsidR="009168C1" w:rsidRPr="009168C1" w:rsidRDefault="009168C1" w:rsidP="00834667">
            <w:pPr>
              <w:spacing w:after="0" w:line="240" w:lineRule="auto"/>
              <w:rPr>
                <w:rFonts w:ascii="Times New Roman" w:eastAsia="Times New Roman" w:hAnsi="Times New Roman" w:cs="Times New Roman"/>
                <w:szCs w:val="20"/>
                <w:lang w:val="lv-LV"/>
              </w:rPr>
            </w:pPr>
            <w:r w:rsidRPr="009168C1">
              <w:rPr>
                <w:rFonts w:ascii="Times New Roman" w:eastAsia="Times New Roman" w:hAnsi="Times New Roman" w:cs="Times New Roman"/>
                <w:szCs w:val="20"/>
                <w:lang w:val="lv-LV"/>
              </w:rPr>
              <w:t>Detalizēts aprēķins  par laika periodu no 2022. gada 1. februāra līdz 28. februārim 1</w:t>
            </w:r>
            <w:r w:rsidR="00834667">
              <w:rPr>
                <w:rFonts w:ascii="Times New Roman" w:eastAsia="Times New Roman" w:hAnsi="Times New Roman" w:cs="Times New Roman"/>
                <w:szCs w:val="20"/>
                <w:lang w:val="lv-LV"/>
              </w:rPr>
              <w:t>9</w:t>
            </w:r>
            <w:r w:rsidRPr="009168C1">
              <w:rPr>
                <w:rFonts w:ascii="Times New Roman" w:eastAsia="Times New Roman" w:hAnsi="Times New Roman" w:cs="Times New Roman"/>
                <w:szCs w:val="20"/>
                <w:lang w:val="lv-LV"/>
              </w:rPr>
              <w:t>.pielikumā.</w:t>
            </w:r>
            <w:r w:rsidRPr="009168C1">
              <w:rPr>
                <w:rFonts w:ascii="Times New Roman" w:eastAsia="Times New Roman" w:hAnsi="Times New Roman" w:cs="Times New Roman"/>
                <w:szCs w:val="20"/>
                <w:lang w:val="lv-LV"/>
              </w:rPr>
              <w:br/>
              <w:t>Iesaistītas 30  personas februārī</w:t>
            </w:r>
          </w:p>
        </w:tc>
        <w:tc>
          <w:tcPr>
            <w:tcW w:w="1276" w:type="dxa"/>
            <w:tcBorders>
              <w:top w:val="nil"/>
              <w:left w:val="nil"/>
              <w:bottom w:val="single" w:sz="4" w:space="0" w:color="auto"/>
              <w:right w:val="single" w:sz="4" w:space="0" w:color="auto"/>
            </w:tcBorders>
            <w:shd w:val="clear" w:color="auto" w:fill="auto"/>
            <w:noWrap/>
            <w:vAlign w:val="center"/>
            <w:hideMark/>
          </w:tcPr>
          <w:p w:rsidR="009168C1" w:rsidRPr="009168C1" w:rsidRDefault="009168C1" w:rsidP="00A85322">
            <w:pPr>
              <w:spacing w:after="0" w:line="240" w:lineRule="auto"/>
              <w:jc w:val="right"/>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8 393,56</w:t>
            </w:r>
          </w:p>
        </w:tc>
      </w:tr>
      <w:tr w:rsidR="009168C1" w:rsidRPr="009168C1" w:rsidTr="00F67905">
        <w:trPr>
          <w:trHeight w:val="528"/>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9168C1" w:rsidRPr="009168C1" w:rsidRDefault="009168C1" w:rsidP="00A85322">
            <w:pPr>
              <w:spacing w:after="0" w:line="240" w:lineRule="auto"/>
              <w:jc w:val="center"/>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1210</w:t>
            </w:r>
          </w:p>
        </w:tc>
        <w:tc>
          <w:tcPr>
            <w:tcW w:w="2268" w:type="dxa"/>
            <w:tcBorders>
              <w:top w:val="nil"/>
              <w:left w:val="nil"/>
              <w:bottom w:val="single" w:sz="4" w:space="0" w:color="auto"/>
              <w:right w:val="single" w:sz="4" w:space="0" w:color="auto"/>
            </w:tcBorders>
            <w:shd w:val="clear" w:color="auto" w:fill="auto"/>
            <w:vAlign w:val="center"/>
            <w:hideMark/>
          </w:tcPr>
          <w:p w:rsidR="009168C1" w:rsidRPr="009168C1" w:rsidRDefault="009168C1" w:rsidP="00A85322">
            <w:pPr>
              <w:spacing w:after="0" w:line="240" w:lineRule="auto"/>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Darba devēja valsts sociālās apdrošināšanas obligātās iemaksas</w:t>
            </w:r>
          </w:p>
        </w:tc>
        <w:tc>
          <w:tcPr>
            <w:tcW w:w="5528" w:type="dxa"/>
            <w:tcBorders>
              <w:top w:val="nil"/>
              <w:left w:val="nil"/>
              <w:bottom w:val="single" w:sz="4" w:space="0" w:color="auto"/>
              <w:right w:val="single" w:sz="4" w:space="0" w:color="auto"/>
            </w:tcBorders>
            <w:shd w:val="clear" w:color="000000" w:fill="FFFFFF"/>
            <w:vAlign w:val="center"/>
            <w:hideMark/>
          </w:tcPr>
          <w:p w:rsidR="009168C1" w:rsidRPr="009168C1" w:rsidRDefault="009168C1" w:rsidP="00A85322">
            <w:pPr>
              <w:spacing w:after="0" w:line="240" w:lineRule="auto"/>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23,59% no aprēķinātā atalgojuma</w:t>
            </w:r>
          </w:p>
        </w:tc>
        <w:tc>
          <w:tcPr>
            <w:tcW w:w="1276" w:type="dxa"/>
            <w:tcBorders>
              <w:top w:val="nil"/>
              <w:left w:val="nil"/>
              <w:bottom w:val="single" w:sz="4" w:space="0" w:color="auto"/>
              <w:right w:val="single" w:sz="4" w:space="0" w:color="auto"/>
            </w:tcBorders>
            <w:shd w:val="clear" w:color="auto" w:fill="auto"/>
            <w:vAlign w:val="center"/>
            <w:hideMark/>
          </w:tcPr>
          <w:p w:rsidR="009168C1" w:rsidRPr="009168C1" w:rsidRDefault="009168C1" w:rsidP="00A85322">
            <w:pPr>
              <w:spacing w:after="0" w:line="240" w:lineRule="auto"/>
              <w:jc w:val="center"/>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3 753,62</w:t>
            </w:r>
          </w:p>
        </w:tc>
      </w:tr>
      <w:tr w:rsidR="009168C1" w:rsidRPr="009168C1" w:rsidTr="00F67905">
        <w:trPr>
          <w:trHeight w:val="288"/>
        </w:trPr>
        <w:tc>
          <w:tcPr>
            <w:tcW w:w="993" w:type="dxa"/>
            <w:tcBorders>
              <w:top w:val="nil"/>
              <w:left w:val="single" w:sz="4" w:space="0" w:color="auto"/>
              <w:bottom w:val="single" w:sz="4" w:space="0" w:color="auto"/>
              <w:right w:val="single" w:sz="4" w:space="0" w:color="auto"/>
            </w:tcBorders>
            <w:shd w:val="clear" w:color="000000" w:fill="EBF1DE"/>
            <w:noWrap/>
            <w:vAlign w:val="center"/>
            <w:hideMark/>
          </w:tcPr>
          <w:p w:rsidR="009168C1" w:rsidRPr="009168C1" w:rsidRDefault="009168C1" w:rsidP="00A85322">
            <w:pPr>
              <w:spacing w:after="0" w:line="240" w:lineRule="auto"/>
              <w:rPr>
                <w:rFonts w:ascii="Times New Roman" w:eastAsia="Times New Roman" w:hAnsi="Times New Roman" w:cs="Times New Roman"/>
                <w:b/>
                <w:bCs/>
                <w:color w:val="000000"/>
                <w:szCs w:val="20"/>
                <w:lang w:val="lv-LV"/>
              </w:rPr>
            </w:pPr>
            <w:r w:rsidRPr="009168C1">
              <w:rPr>
                <w:rFonts w:ascii="Times New Roman" w:eastAsia="Times New Roman" w:hAnsi="Times New Roman" w:cs="Times New Roman"/>
                <w:b/>
                <w:bCs/>
                <w:color w:val="000000"/>
                <w:szCs w:val="20"/>
                <w:lang w:val="lv-LV"/>
              </w:rPr>
              <w:t>6000</w:t>
            </w:r>
          </w:p>
        </w:tc>
        <w:tc>
          <w:tcPr>
            <w:tcW w:w="2268" w:type="dxa"/>
            <w:tcBorders>
              <w:top w:val="nil"/>
              <w:left w:val="nil"/>
              <w:bottom w:val="single" w:sz="4" w:space="0" w:color="auto"/>
              <w:right w:val="single" w:sz="4" w:space="0" w:color="auto"/>
            </w:tcBorders>
            <w:shd w:val="clear" w:color="000000" w:fill="EBF1DE"/>
            <w:noWrap/>
            <w:vAlign w:val="center"/>
            <w:hideMark/>
          </w:tcPr>
          <w:p w:rsidR="009168C1" w:rsidRPr="009168C1" w:rsidRDefault="009168C1" w:rsidP="00A85322">
            <w:pPr>
              <w:spacing w:after="0" w:line="240" w:lineRule="auto"/>
              <w:rPr>
                <w:rFonts w:ascii="Times New Roman" w:eastAsia="Times New Roman" w:hAnsi="Times New Roman" w:cs="Times New Roman"/>
                <w:b/>
                <w:bCs/>
                <w:color w:val="000000"/>
                <w:szCs w:val="20"/>
                <w:lang w:val="lv-LV"/>
              </w:rPr>
            </w:pPr>
            <w:r w:rsidRPr="009168C1">
              <w:rPr>
                <w:rFonts w:ascii="Times New Roman" w:eastAsia="Times New Roman" w:hAnsi="Times New Roman" w:cs="Times New Roman"/>
                <w:b/>
                <w:bCs/>
                <w:color w:val="000000"/>
                <w:szCs w:val="20"/>
                <w:lang w:val="lv-LV"/>
              </w:rPr>
              <w:t>Sociālie pabalsti</w:t>
            </w:r>
          </w:p>
        </w:tc>
        <w:tc>
          <w:tcPr>
            <w:tcW w:w="5528" w:type="dxa"/>
            <w:tcBorders>
              <w:top w:val="nil"/>
              <w:left w:val="nil"/>
              <w:bottom w:val="single" w:sz="4" w:space="0" w:color="auto"/>
              <w:right w:val="single" w:sz="4" w:space="0" w:color="auto"/>
            </w:tcBorders>
            <w:shd w:val="clear" w:color="000000" w:fill="EBF1DE"/>
            <w:noWrap/>
            <w:vAlign w:val="center"/>
            <w:hideMark/>
          </w:tcPr>
          <w:p w:rsidR="009168C1" w:rsidRPr="009168C1" w:rsidRDefault="009168C1" w:rsidP="00A85322">
            <w:pPr>
              <w:spacing w:after="0" w:line="240" w:lineRule="auto"/>
              <w:rPr>
                <w:rFonts w:ascii="Times New Roman" w:eastAsia="Times New Roman" w:hAnsi="Times New Roman" w:cs="Times New Roman"/>
                <w:b/>
                <w:bCs/>
                <w:color w:val="000000"/>
                <w:szCs w:val="20"/>
                <w:lang w:val="lv-LV"/>
              </w:rPr>
            </w:pPr>
            <w:r w:rsidRPr="009168C1">
              <w:rPr>
                <w:rFonts w:ascii="Times New Roman" w:eastAsia="Times New Roman" w:hAnsi="Times New Roman" w:cs="Times New Roman"/>
                <w:b/>
                <w:bCs/>
                <w:color w:val="000000"/>
                <w:szCs w:val="20"/>
                <w:lang w:val="lv-LV"/>
              </w:rPr>
              <w:t> </w:t>
            </w:r>
          </w:p>
        </w:tc>
        <w:tc>
          <w:tcPr>
            <w:tcW w:w="1276" w:type="dxa"/>
            <w:tcBorders>
              <w:top w:val="nil"/>
              <w:left w:val="nil"/>
              <w:bottom w:val="single" w:sz="4" w:space="0" w:color="auto"/>
              <w:right w:val="single" w:sz="4" w:space="0" w:color="auto"/>
            </w:tcBorders>
            <w:shd w:val="clear" w:color="000000" w:fill="EBF1DE"/>
            <w:noWrap/>
            <w:vAlign w:val="center"/>
            <w:hideMark/>
          </w:tcPr>
          <w:p w:rsidR="009168C1" w:rsidRPr="009168C1" w:rsidRDefault="009168C1" w:rsidP="00A85322">
            <w:pPr>
              <w:spacing w:after="0" w:line="240" w:lineRule="auto"/>
              <w:jc w:val="center"/>
              <w:rPr>
                <w:rFonts w:ascii="Times New Roman" w:eastAsia="Times New Roman" w:hAnsi="Times New Roman" w:cs="Times New Roman"/>
                <w:b/>
                <w:bCs/>
                <w:color w:val="000000"/>
                <w:szCs w:val="20"/>
                <w:lang w:val="lv-LV"/>
              </w:rPr>
            </w:pPr>
            <w:r w:rsidRPr="009168C1">
              <w:rPr>
                <w:rFonts w:ascii="Times New Roman" w:eastAsia="Times New Roman" w:hAnsi="Times New Roman" w:cs="Times New Roman"/>
                <w:b/>
                <w:bCs/>
                <w:color w:val="000000"/>
                <w:szCs w:val="20"/>
                <w:lang w:val="lv-LV"/>
              </w:rPr>
              <w:t>9 500</w:t>
            </w:r>
          </w:p>
        </w:tc>
      </w:tr>
      <w:tr w:rsidR="009168C1" w:rsidRPr="009168C1" w:rsidTr="00F67905">
        <w:trPr>
          <w:trHeight w:val="11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9168C1" w:rsidRPr="009168C1" w:rsidRDefault="009168C1" w:rsidP="00A85322">
            <w:pPr>
              <w:spacing w:after="0" w:line="240" w:lineRule="auto"/>
              <w:jc w:val="right"/>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6239</w:t>
            </w:r>
          </w:p>
        </w:tc>
        <w:tc>
          <w:tcPr>
            <w:tcW w:w="2268" w:type="dxa"/>
            <w:tcBorders>
              <w:top w:val="nil"/>
              <w:left w:val="nil"/>
              <w:bottom w:val="single" w:sz="4" w:space="0" w:color="auto"/>
              <w:right w:val="single" w:sz="4" w:space="0" w:color="auto"/>
            </w:tcBorders>
            <w:shd w:val="clear" w:color="auto" w:fill="auto"/>
            <w:vAlign w:val="center"/>
            <w:hideMark/>
          </w:tcPr>
          <w:p w:rsidR="009168C1" w:rsidRPr="009168C1" w:rsidRDefault="009168C1" w:rsidP="00A85322">
            <w:pPr>
              <w:spacing w:after="0" w:line="240" w:lineRule="auto"/>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Pārējie valsts pabalsti un kompensācijas</w:t>
            </w:r>
          </w:p>
        </w:tc>
        <w:tc>
          <w:tcPr>
            <w:tcW w:w="5528" w:type="dxa"/>
            <w:tcBorders>
              <w:top w:val="nil"/>
              <w:left w:val="nil"/>
              <w:bottom w:val="single" w:sz="4" w:space="0" w:color="auto"/>
              <w:right w:val="single" w:sz="4" w:space="0" w:color="auto"/>
            </w:tcBorders>
            <w:shd w:val="clear" w:color="auto" w:fill="auto"/>
            <w:vAlign w:val="center"/>
            <w:hideMark/>
          </w:tcPr>
          <w:p w:rsidR="009168C1" w:rsidRPr="009168C1" w:rsidRDefault="009168C1" w:rsidP="00A85322">
            <w:pPr>
              <w:spacing w:after="0" w:line="240" w:lineRule="auto"/>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 xml:space="preserve">No 2022. gada 1. februāra līdz 28. februārim veikti izdevumi  9 500 </w:t>
            </w:r>
            <w:proofErr w:type="spellStart"/>
            <w:r w:rsidRPr="009168C1">
              <w:rPr>
                <w:rFonts w:ascii="Times New Roman" w:eastAsia="Times New Roman" w:hAnsi="Times New Roman" w:cs="Times New Roman"/>
                <w:i/>
                <w:iCs/>
                <w:color w:val="000000"/>
                <w:szCs w:val="20"/>
                <w:lang w:val="lv-LV"/>
              </w:rPr>
              <w:t>euro</w:t>
            </w:r>
            <w:proofErr w:type="spellEnd"/>
            <w:r w:rsidRPr="009168C1">
              <w:rPr>
                <w:rFonts w:ascii="Times New Roman" w:eastAsia="Times New Roman" w:hAnsi="Times New Roman" w:cs="Times New Roman"/>
                <w:i/>
                <w:iCs/>
                <w:color w:val="000000"/>
                <w:szCs w:val="20"/>
                <w:lang w:val="lv-LV"/>
              </w:rPr>
              <w:t xml:space="preserve"> </w:t>
            </w:r>
            <w:r w:rsidRPr="009168C1">
              <w:rPr>
                <w:rFonts w:ascii="Times New Roman" w:eastAsia="Times New Roman" w:hAnsi="Times New Roman" w:cs="Times New Roman"/>
                <w:color w:val="000000"/>
                <w:szCs w:val="20"/>
                <w:lang w:val="lv-LV"/>
              </w:rPr>
              <w:t>apmērā</w:t>
            </w:r>
            <w:r w:rsidRPr="009168C1">
              <w:rPr>
                <w:rFonts w:ascii="Times New Roman" w:eastAsia="Times New Roman" w:hAnsi="Times New Roman" w:cs="Times New Roman"/>
                <w:i/>
                <w:iCs/>
                <w:color w:val="000000"/>
                <w:szCs w:val="20"/>
                <w:lang w:val="lv-LV"/>
              </w:rPr>
              <w:t>,</w:t>
            </w:r>
            <w:r w:rsidRPr="009168C1">
              <w:rPr>
                <w:rFonts w:ascii="Times New Roman" w:eastAsia="Times New Roman" w:hAnsi="Times New Roman" w:cs="Times New Roman"/>
                <w:color w:val="000000"/>
                <w:szCs w:val="20"/>
                <w:lang w:val="lv-LV"/>
              </w:rPr>
              <w:t xml:space="preserve"> lai nodrošinātu dienas uzturnaudas 3 </w:t>
            </w:r>
            <w:proofErr w:type="spellStart"/>
            <w:r w:rsidRPr="009168C1">
              <w:rPr>
                <w:rFonts w:ascii="Times New Roman" w:eastAsia="Times New Roman" w:hAnsi="Times New Roman" w:cs="Times New Roman"/>
                <w:i/>
                <w:iCs/>
                <w:color w:val="000000"/>
                <w:szCs w:val="20"/>
                <w:lang w:val="lv-LV"/>
              </w:rPr>
              <w:t>euro</w:t>
            </w:r>
            <w:proofErr w:type="spellEnd"/>
            <w:r w:rsidRPr="009168C1">
              <w:rPr>
                <w:rFonts w:ascii="Times New Roman" w:eastAsia="Times New Roman" w:hAnsi="Times New Roman" w:cs="Times New Roman"/>
                <w:color w:val="000000"/>
                <w:szCs w:val="20"/>
                <w:lang w:val="lv-LV"/>
              </w:rPr>
              <w:t xml:space="preserve"> izmaksu par 28  dienām  vidēji 113  patvēruma meklētājiem.</w:t>
            </w:r>
          </w:p>
        </w:tc>
        <w:tc>
          <w:tcPr>
            <w:tcW w:w="1276" w:type="dxa"/>
            <w:tcBorders>
              <w:top w:val="nil"/>
              <w:left w:val="nil"/>
              <w:bottom w:val="single" w:sz="4" w:space="0" w:color="auto"/>
              <w:right w:val="single" w:sz="4" w:space="0" w:color="auto"/>
            </w:tcBorders>
            <w:shd w:val="clear" w:color="auto" w:fill="auto"/>
            <w:noWrap/>
            <w:vAlign w:val="center"/>
            <w:hideMark/>
          </w:tcPr>
          <w:p w:rsidR="009168C1" w:rsidRPr="009168C1" w:rsidRDefault="009168C1" w:rsidP="00A85322">
            <w:pPr>
              <w:spacing w:after="0" w:line="240" w:lineRule="auto"/>
              <w:jc w:val="center"/>
              <w:rPr>
                <w:rFonts w:ascii="Times New Roman" w:eastAsia="Times New Roman" w:hAnsi="Times New Roman" w:cs="Times New Roman"/>
                <w:color w:val="000000"/>
                <w:szCs w:val="20"/>
                <w:lang w:val="lv-LV"/>
              </w:rPr>
            </w:pPr>
            <w:r w:rsidRPr="009168C1">
              <w:rPr>
                <w:rFonts w:ascii="Times New Roman" w:eastAsia="Times New Roman" w:hAnsi="Times New Roman" w:cs="Times New Roman"/>
                <w:color w:val="000000"/>
                <w:szCs w:val="20"/>
                <w:lang w:val="lv-LV"/>
              </w:rPr>
              <w:t>9 500</w:t>
            </w:r>
          </w:p>
        </w:tc>
      </w:tr>
    </w:tbl>
    <w:p w:rsidR="003F3EF5" w:rsidRDefault="003F3EF5" w:rsidP="0008229A">
      <w:pPr>
        <w:rPr>
          <w:rFonts w:ascii="Times New Roman" w:hAnsi="Times New Roman" w:cs="Times New Roman"/>
          <w:b/>
          <w:sz w:val="28"/>
          <w:lang w:val="lv-LV"/>
        </w:rPr>
      </w:pPr>
    </w:p>
    <w:tbl>
      <w:tblPr>
        <w:tblW w:w="10065" w:type="dxa"/>
        <w:tblInd w:w="-5" w:type="dxa"/>
        <w:tblLook w:val="04A0" w:firstRow="1" w:lastRow="0" w:firstColumn="1" w:lastColumn="0" w:noHBand="0" w:noVBand="1"/>
      </w:tblPr>
      <w:tblGrid>
        <w:gridCol w:w="876"/>
        <w:gridCol w:w="2385"/>
        <w:gridCol w:w="5528"/>
        <w:gridCol w:w="1276"/>
      </w:tblGrid>
      <w:tr w:rsidR="00B357EA" w:rsidRPr="00B357EA" w:rsidTr="00E8400F">
        <w:trPr>
          <w:trHeight w:val="288"/>
        </w:trPr>
        <w:tc>
          <w:tcPr>
            <w:tcW w:w="8789" w:type="dxa"/>
            <w:gridSpan w:val="3"/>
            <w:tcBorders>
              <w:top w:val="single" w:sz="4" w:space="0" w:color="auto"/>
              <w:left w:val="single" w:sz="4" w:space="0" w:color="auto"/>
              <w:bottom w:val="single" w:sz="4" w:space="0" w:color="auto"/>
              <w:right w:val="single" w:sz="4" w:space="0" w:color="auto"/>
            </w:tcBorders>
            <w:shd w:val="clear" w:color="000000" w:fill="EBF1DE"/>
            <w:noWrap/>
            <w:vAlign w:val="bottom"/>
            <w:hideMark/>
          </w:tcPr>
          <w:p w:rsidR="00B357EA" w:rsidRPr="00B357EA" w:rsidRDefault="00B357EA" w:rsidP="00B357EA">
            <w:pPr>
              <w:spacing w:after="0" w:line="240" w:lineRule="auto"/>
              <w:rPr>
                <w:rFonts w:ascii="Times New Roman" w:eastAsia="Times New Roman" w:hAnsi="Times New Roman" w:cs="Times New Roman"/>
                <w:b/>
                <w:bCs/>
                <w:color w:val="000000"/>
                <w:lang w:val="lv-LV"/>
              </w:rPr>
            </w:pPr>
            <w:r w:rsidRPr="00B357EA">
              <w:rPr>
                <w:rFonts w:ascii="Times New Roman" w:eastAsia="Times New Roman" w:hAnsi="Times New Roman" w:cs="Times New Roman"/>
                <w:b/>
                <w:bCs/>
                <w:color w:val="000000"/>
                <w:lang w:val="lv-LV"/>
              </w:rPr>
              <w:t>2) Vidējās izpeļņas pieauguma kompensēšanai</w:t>
            </w:r>
          </w:p>
        </w:tc>
        <w:tc>
          <w:tcPr>
            <w:tcW w:w="1276" w:type="dxa"/>
            <w:tcBorders>
              <w:top w:val="single" w:sz="4" w:space="0" w:color="auto"/>
              <w:left w:val="nil"/>
              <w:bottom w:val="single" w:sz="4" w:space="0" w:color="auto"/>
              <w:right w:val="single" w:sz="4" w:space="0" w:color="auto"/>
            </w:tcBorders>
            <w:shd w:val="clear" w:color="000000" w:fill="EBF1DE"/>
            <w:vAlign w:val="center"/>
            <w:hideMark/>
          </w:tcPr>
          <w:p w:rsidR="00B357EA" w:rsidRPr="00B357EA" w:rsidRDefault="00B357EA" w:rsidP="00B357EA">
            <w:pPr>
              <w:spacing w:after="0" w:line="240" w:lineRule="auto"/>
              <w:jc w:val="right"/>
              <w:rPr>
                <w:rFonts w:ascii="Times New Roman" w:eastAsia="Times New Roman" w:hAnsi="Times New Roman" w:cs="Times New Roman"/>
                <w:b/>
                <w:bCs/>
                <w:color w:val="000000"/>
                <w:lang w:val="lv-LV"/>
              </w:rPr>
            </w:pPr>
            <w:r w:rsidRPr="00B357EA">
              <w:rPr>
                <w:rFonts w:ascii="Times New Roman" w:eastAsia="Times New Roman" w:hAnsi="Times New Roman" w:cs="Times New Roman"/>
                <w:b/>
                <w:bCs/>
                <w:color w:val="000000"/>
                <w:lang w:val="lv-LV"/>
              </w:rPr>
              <w:t>1 640</w:t>
            </w:r>
          </w:p>
        </w:tc>
      </w:tr>
      <w:tr w:rsidR="00B357EA" w:rsidRPr="00B357EA" w:rsidTr="00E8400F">
        <w:trPr>
          <w:trHeight w:val="288"/>
        </w:trPr>
        <w:tc>
          <w:tcPr>
            <w:tcW w:w="876" w:type="dxa"/>
            <w:tcBorders>
              <w:top w:val="nil"/>
              <w:left w:val="single" w:sz="4" w:space="0" w:color="auto"/>
              <w:bottom w:val="single" w:sz="4" w:space="0" w:color="auto"/>
              <w:right w:val="single" w:sz="4" w:space="0" w:color="auto"/>
            </w:tcBorders>
            <w:shd w:val="clear" w:color="000000" w:fill="FFFFFF"/>
            <w:noWrap/>
            <w:vAlign w:val="center"/>
            <w:hideMark/>
          </w:tcPr>
          <w:p w:rsidR="00B357EA" w:rsidRPr="00B357EA" w:rsidRDefault="00B357EA" w:rsidP="00B357EA">
            <w:pPr>
              <w:spacing w:after="0" w:line="240" w:lineRule="auto"/>
              <w:rPr>
                <w:rFonts w:ascii="Times New Roman" w:eastAsia="Times New Roman" w:hAnsi="Times New Roman" w:cs="Times New Roman"/>
                <w:b/>
                <w:bCs/>
                <w:color w:val="000000"/>
                <w:lang w:val="lv-LV"/>
              </w:rPr>
            </w:pPr>
            <w:r w:rsidRPr="00B357EA">
              <w:rPr>
                <w:rFonts w:ascii="Times New Roman" w:eastAsia="Times New Roman" w:hAnsi="Times New Roman" w:cs="Times New Roman"/>
                <w:b/>
                <w:bCs/>
                <w:color w:val="000000"/>
                <w:lang w:val="lv-LV"/>
              </w:rPr>
              <w:t>1000</w:t>
            </w:r>
          </w:p>
        </w:tc>
        <w:tc>
          <w:tcPr>
            <w:tcW w:w="2385" w:type="dxa"/>
            <w:tcBorders>
              <w:top w:val="nil"/>
              <w:left w:val="nil"/>
              <w:bottom w:val="single" w:sz="4" w:space="0" w:color="auto"/>
              <w:right w:val="single" w:sz="4" w:space="0" w:color="auto"/>
            </w:tcBorders>
            <w:shd w:val="clear" w:color="000000" w:fill="FFFFFF"/>
            <w:noWrap/>
            <w:vAlign w:val="center"/>
            <w:hideMark/>
          </w:tcPr>
          <w:p w:rsidR="00B357EA" w:rsidRPr="00B357EA" w:rsidRDefault="00B357EA" w:rsidP="00B357EA">
            <w:pPr>
              <w:spacing w:after="0" w:line="240" w:lineRule="auto"/>
              <w:rPr>
                <w:rFonts w:ascii="Times New Roman" w:eastAsia="Times New Roman" w:hAnsi="Times New Roman" w:cs="Times New Roman"/>
                <w:b/>
                <w:bCs/>
                <w:color w:val="000000"/>
                <w:lang w:val="lv-LV"/>
              </w:rPr>
            </w:pPr>
            <w:r w:rsidRPr="00B357EA">
              <w:rPr>
                <w:rFonts w:ascii="Times New Roman" w:eastAsia="Times New Roman" w:hAnsi="Times New Roman" w:cs="Times New Roman"/>
                <w:b/>
                <w:bCs/>
                <w:color w:val="000000"/>
                <w:lang w:val="lv-LV"/>
              </w:rPr>
              <w:t>Atlīdzība</w:t>
            </w:r>
          </w:p>
        </w:tc>
        <w:tc>
          <w:tcPr>
            <w:tcW w:w="5528" w:type="dxa"/>
            <w:tcBorders>
              <w:top w:val="nil"/>
              <w:left w:val="nil"/>
              <w:bottom w:val="single" w:sz="4" w:space="0" w:color="auto"/>
              <w:right w:val="single" w:sz="4" w:space="0" w:color="auto"/>
            </w:tcBorders>
            <w:shd w:val="clear" w:color="auto" w:fill="auto"/>
            <w:vAlign w:val="center"/>
            <w:hideMark/>
          </w:tcPr>
          <w:p w:rsidR="00B357EA" w:rsidRPr="00B357EA" w:rsidRDefault="00B357EA" w:rsidP="00B357EA">
            <w:pPr>
              <w:spacing w:after="0" w:line="240" w:lineRule="auto"/>
              <w:rPr>
                <w:rFonts w:ascii="Times New Roman" w:eastAsia="Times New Roman" w:hAnsi="Times New Roman" w:cs="Times New Roman"/>
                <w:lang w:val="lv-LV"/>
              </w:rPr>
            </w:pPr>
            <w:r w:rsidRPr="00B357EA">
              <w:rPr>
                <w:rFonts w:ascii="Times New Roman" w:eastAsia="Times New Roman" w:hAnsi="Times New Roman" w:cs="Times New Roman"/>
                <w:lang w:val="lv-LV"/>
              </w:rPr>
              <w:t xml:space="preserve">19 677 </w:t>
            </w:r>
            <w:proofErr w:type="spellStart"/>
            <w:r w:rsidRPr="00B357EA">
              <w:rPr>
                <w:rFonts w:ascii="Times New Roman" w:eastAsia="Times New Roman" w:hAnsi="Times New Roman" w:cs="Times New Roman"/>
                <w:i/>
                <w:iCs/>
                <w:lang w:val="lv-LV"/>
              </w:rPr>
              <w:t>euro</w:t>
            </w:r>
            <w:proofErr w:type="spellEnd"/>
            <w:r w:rsidRPr="00B357EA">
              <w:rPr>
                <w:rFonts w:ascii="Times New Roman" w:eastAsia="Times New Roman" w:hAnsi="Times New Roman" w:cs="Times New Roman"/>
                <w:lang w:val="lv-LV"/>
              </w:rPr>
              <w:t xml:space="preserve"> * 8,33% = 1 640 </w:t>
            </w:r>
            <w:proofErr w:type="spellStart"/>
            <w:r w:rsidRPr="00B357EA">
              <w:rPr>
                <w:rFonts w:ascii="Times New Roman" w:eastAsia="Times New Roman" w:hAnsi="Times New Roman" w:cs="Times New Roman"/>
                <w:i/>
                <w:iCs/>
                <w:lang w:val="lv-LV"/>
              </w:rPr>
              <w:t>euro</w:t>
            </w:r>
            <w:proofErr w:type="spellEnd"/>
          </w:p>
        </w:tc>
        <w:tc>
          <w:tcPr>
            <w:tcW w:w="1276" w:type="dxa"/>
            <w:tcBorders>
              <w:top w:val="nil"/>
              <w:left w:val="nil"/>
              <w:bottom w:val="single" w:sz="4" w:space="0" w:color="auto"/>
              <w:right w:val="single" w:sz="4" w:space="0" w:color="auto"/>
            </w:tcBorders>
            <w:shd w:val="clear" w:color="000000" w:fill="FFFFFF"/>
            <w:noWrap/>
            <w:hideMark/>
          </w:tcPr>
          <w:p w:rsidR="00B357EA" w:rsidRPr="00B357EA" w:rsidRDefault="00B357EA" w:rsidP="00B357EA">
            <w:pPr>
              <w:spacing w:after="0" w:line="240" w:lineRule="auto"/>
              <w:jc w:val="right"/>
              <w:rPr>
                <w:rFonts w:ascii="Times New Roman" w:eastAsia="Times New Roman" w:hAnsi="Times New Roman" w:cs="Times New Roman"/>
                <w:b/>
                <w:bCs/>
                <w:color w:val="000000"/>
                <w:lang w:val="lv-LV"/>
              </w:rPr>
            </w:pPr>
            <w:r w:rsidRPr="00B357EA">
              <w:rPr>
                <w:rFonts w:ascii="Times New Roman" w:eastAsia="Times New Roman" w:hAnsi="Times New Roman" w:cs="Times New Roman"/>
                <w:b/>
                <w:bCs/>
                <w:color w:val="000000"/>
                <w:lang w:val="lv-LV"/>
              </w:rPr>
              <w:t>1 640</w:t>
            </w:r>
          </w:p>
        </w:tc>
      </w:tr>
    </w:tbl>
    <w:p w:rsidR="00B357EA" w:rsidRDefault="00B357EA" w:rsidP="00380102">
      <w:pPr>
        <w:spacing w:after="120" w:line="240" w:lineRule="auto"/>
        <w:rPr>
          <w:rFonts w:ascii="Times New Roman" w:hAnsi="Times New Roman" w:cs="Times New Roman"/>
          <w:b/>
          <w:sz w:val="28"/>
          <w:lang w:val="lv-LV"/>
        </w:rPr>
      </w:pPr>
    </w:p>
    <w:p w:rsidR="00DE5DF2" w:rsidRDefault="00DE5DF2" w:rsidP="00DE5DF2">
      <w:pPr>
        <w:pStyle w:val="ListParagraph"/>
        <w:numPr>
          <w:ilvl w:val="0"/>
          <w:numId w:val="7"/>
        </w:numPr>
        <w:rPr>
          <w:rFonts w:ascii="Times New Roman" w:hAnsi="Times New Roman" w:cs="Times New Roman"/>
          <w:b/>
          <w:sz w:val="28"/>
          <w:lang w:val="lv-LV"/>
        </w:rPr>
      </w:pPr>
      <w:r w:rsidRPr="00DE5DF2">
        <w:rPr>
          <w:rFonts w:ascii="Times New Roman" w:hAnsi="Times New Roman" w:cs="Times New Roman"/>
          <w:b/>
          <w:sz w:val="28"/>
          <w:lang w:val="lv-LV"/>
        </w:rPr>
        <w:t>Valsts drošības dienests</w:t>
      </w:r>
    </w:p>
    <w:tbl>
      <w:tblPr>
        <w:tblW w:w="10065" w:type="dxa"/>
        <w:tblInd w:w="-5" w:type="dxa"/>
        <w:tblLook w:val="04A0" w:firstRow="1" w:lastRow="0" w:firstColumn="1" w:lastColumn="0" w:noHBand="0" w:noVBand="1"/>
      </w:tblPr>
      <w:tblGrid>
        <w:gridCol w:w="960"/>
        <w:gridCol w:w="2301"/>
        <w:gridCol w:w="5528"/>
        <w:gridCol w:w="1276"/>
      </w:tblGrid>
      <w:tr w:rsidR="008F5754" w:rsidRPr="008F5754" w:rsidTr="00FA1F38">
        <w:trPr>
          <w:trHeight w:val="552"/>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754" w:rsidRPr="008F5754" w:rsidRDefault="008F5754" w:rsidP="008F5754">
            <w:pPr>
              <w:spacing w:after="0" w:line="240" w:lineRule="auto"/>
              <w:jc w:val="center"/>
              <w:rPr>
                <w:rFonts w:ascii="Times New Roman" w:eastAsia="Times New Roman" w:hAnsi="Times New Roman" w:cs="Times New Roman"/>
                <w:b/>
                <w:bCs/>
                <w:color w:val="000000"/>
                <w:sz w:val="20"/>
                <w:szCs w:val="20"/>
                <w:lang w:val="lv-LV"/>
              </w:rPr>
            </w:pPr>
            <w:r w:rsidRPr="008F5754">
              <w:rPr>
                <w:rFonts w:ascii="Times New Roman" w:eastAsia="Times New Roman" w:hAnsi="Times New Roman" w:cs="Times New Roman"/>
                <w:b/>
                <w:bCs/>
                <w:color w:val="000000"/>
                <w:sz w:val="20"/>
                <w:szCs w:val="20"/>
                <w:lang w:val="lv-LV"/>
              </w:rPr>
              <w:t>Kods</w:t>
            </w:r>
          </w:p>
        </w:tc>
        <w:tc>
          <w:tcPr>
            <w:tcW w:w="2301" w:type="dxa"/>
            <w:tcBorders>
              <w:top w:val="single" w:sz="4" w:space="0" w:color="auto"/>
              <w:left w:val="nil"/>
              <w:bottom w:val="single" w:sz="4" w:space="0" w:color="auto"/>
              <w:right w:val="single" w:sz="4" w:space="0" w:color="auto"/>
            </w:tcBorders>
            <w:shd w:val="clear" w:color="auto" w:fill="auto"/>
            <w:noWrap/>
            <w:vAlign w:val="center"/>
            <w:hideMark/>
          </w:tcPr>
          <w:p w:rsidR="008F5754" w:rsidRPr="008F5754" w:rsidRDefault="008F5754" w:rsidP="008F5754">
            <w:pPr>
              <w:spacing w:after="0" w:line="240" w:lineRule="auto"/>
              <w:jc w:val="center"/>
              <w:rPr>
                <w:rFonts w:ascii="Times New Roman" w:eastAsia="Times New Roman" w:hAnsi="Times New Roman" w:cs="Times New Roman"/>
                <w:b/>
                <w:bCs/>
                <w:color w:val="000000"/>
                <w:sz w:val="20"/>
                <w:szCs w:val="20"/>
                <w:lang w:val="lv-LV"/>
              </w:rPr>
            </w:pPr>
            <w:r w:rsidRPr="008F5754">
              <w:rPr>
                <w:rFonts w:ascii="Times New Roman" w:eastAsia="Times New Roman" w:hAnsi="Times New Roman" w:cs="Times New Roman"/>
                <w:b/>
                <w:bCs/>
                <w:color w:val="000000"/>
                <w:sz w:val="20"/>
                <w:szCs w:val="20"/>
                <w:lang w:val="lv-LV"/>
              </w:rPr>
              <w:t>Koda nosaukums</w:t>
            </w:r>
          </w:p>
        </w:tc>
        <w:tc>
          <w:tcPr>
            <w:tcW w:w="5528" w:type="dxa"/>
            <w:tcBorders>
              <w:top w:val="single" w:sz="4" w:space="0" w:color="auto"/>
              <w:left w:val="nil"/>
              <w:bottom w:val="single" w:sz="4" w:space="0" w:color="auto"/>
              <w:right w:val="single" w:sz="4" w:space="0" w:color="auto"/>
            </w:tcBorders>
            <w:shd w:val="clear" w:color="auto" w:fill="auto"/>
            <w:noWrap/>
            <w:vAlign w:val="center"/>
            <w:hideMark/>
          </w:tcPr>
          <w:p w:rsidR="008F5754" w:rsidRPr="008F5754" w:rsidRDefault="008F5754" w:rsidP="008F5754">
            <w:pPr>
              <w:spacing w:after="0" w:line="240" w:lineRule="auto"/>
              <w:jc w:val="center"/>
              <w:rPr>
                <w:rFonts w:ascii="Times New Roman" w:eastAsia="Times New Roman" w:hAnsi="Times New Roman" w:cs="Times New Roman"/>
                <w:b/>
                <w:bCs/>
                <w:color w:val="000000"/>
                <w:sz w:val="20"/>
                <w:szCs w:val="20"/>
                <w:lang w:val="lv-LV"/>
              </w:rPr>
            </w:pPr>
            <w:r w:rsidRPr="008F5754">
              <w:rPr>
                <w:rFonts w:ascii="Times New Roman" w:eastAsia="Times New Roman" w:hAnsi="Times New Roman" w:cs="Times New Roman"/>
                <w:b/>
                <w:bCs/>
                <w:color w:val="000000"/>
                <w:sz w:val="20"/>
                <w:szCs w:val="20"/>
                <w:lang w:val="lv-LV"/>
              </w:rPr>
              <w:t>Detalizēts izdevumu aprēķins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F5754" w:rsidRPr="008F5754" w:rsidRDefault="008F5754" w:rsidP="008F5754">
            <w:pPr>
              <w:spacing w:after="0" w:line="240" w:lineRule="auto"/>
              <w:jc w:val="center"/>
              <w:rPr>
                <w:rFonts w:ascii="Times New Roman" w:eastAsia="Times New Roman" w:hAnsi="Times New Roman" w:cs="Times New Roman"/>
                <w:b/>
                <w:bCs/>
                <w:color w:val="000000"/>
                <w:sz w:val="20"/>
                <w:szCs w:val="20"/>
                <w:lang w:val="lv-LV"/>
              </w:rPr>
            </w:pPr>
            <w:r w:rsidRPr="008F5754">
              <w:rPr>
                <w:rFonts w:ascii="Times New Roman" w:eastAsia="Times New Roman" w:hAnsi="Times New Roman" w:cs="Times New Roman"/>
                <w:b/>
                <w:bCs/>
                <w:color w:val="000000"/>
                <w:sz w:val="20"/>
                <w:szCs w:val="20"/>
                <w:lang w:val="lv-LV"/>
              </w:rPr>
              <w:t>Izdevumi,</w:t>
            </w:r>
            <w:r w:rsidRPr="008F5754">
              <w:rPr>
                <w:rFonts w:ascii="Times New Roman" w:eastAsia="Times New Roman" w:hAnsi="Times New Roman" w:cs="Times New Roman"/>
                <w:b/>
                <w:bCs/>
                <w:i/>
                <w:iCs/>
                <w:color w:val="000000"/>
                <w:sz w:val="20"/>
                <w:szCs w:val="20"/>
                <w:lang w:val="lv-LV"/>
              </w:rPr>
              <w:t xml:space="preserve"> </w:t>
            </w:r>
            <w:proofErr w:type="spellStart"/>
            <w:r w:rsidRPr="008F5754">
              <w:rPr>
                <w:rFonts w:ascii="Times New Roman" w:eastAsia="Times New Roman" w:hAnsi="Times New Roman" w:cs="Times New Roman"/>
                <w:b/>
                <w:bCs/>
                <w:i/>
                <w:iCs/>
                <w:color w:val="000000"/>
                <w:sz w:val="20"/>
                <w:szCs w:val="20"/>
                <w:lang w:val="lv-LV"/>
              </w:rPr>
              <w:t>euro</w:t>
            </w:r>
            <w:proofErr w:type="spellEnd"/>
          </w:p>
        </w:tc>
      </w:tr>
      <w:tr w:rsidR="008F5754" w:rsidRPr="008F5754" w:rsidTr="00FA1F38">
        <w:trPr>
          <w:trHeight w:val="288"/>
        </w:trPr>
        <w:tc>
          <w:tcPr>
            <w:tcW w:w="8789" w:type="dxa"/>
            <w:gridSpan w:val="3"/>
            <w:tcBorders>
              <w:top w:val="single" w:sz="4" w:space="0" w:color="auto"/>
              <w:left w:val="single" w:sz="4" w:space="0" w:color="auto"/>
              <w:bottom w:val="single" w:sz="4" w:space="0" w:color="auto"/>
              <w:right w:val="single" w:sz="4" w:space="0" w:color="000000"/>
            </w:tcBorders>
            <w:shd w:val="clear" w:color="000000" w:fill="D8E4BC"/>
            <w:noWrap/>
            <w:vAlign w:val="center"/>
            <w:hideMark/>
          </w:tcPr>
          <w:p w:rsidR="008F5754" w:rsidRPr="008F5754" w:rsidRDefault="008F5754" w:rsidP="008F5754">
            <w:pPr>
              <w:spacing w:after="0" w:line="240" w:lineRule="auto"/>
              <w:rPr>
                <w:rFonts w:ascii="Times New Roman" w:eastAsia="Times New Roman" w:hAnsi="Times New Roman" w:cs="Times New Roman"/>
                <w:b/>
                <w:bCs/>
                <w:color w:val="000000"/>
                <w:sz w:val="20"/>
                <w:szCs w:val="20"/>
                <w:lang w:val="lv-LV"/>
              </w:rPr>
            </w:pPr>
            <w:r w:rsidRPr="00407CAB">
              <w:rPr>
                <w:rFonts w:ascii="Times New Roman" w:eastAsia="Times New Roman" w:hAnsi="Times New Roman" w:cs="Times New Roman"/>
                <w:b/>
                <w:bCs/>
                <w:color w:val="000000"/>
                <w:szCs w:val="20"/>
                <w:lang w:val="lv-LV"/>
              </w:rPr>
              <w:t xml:space="preserve"> Izdevumi saistībā ar rīkojuma Nr. 518 izpildei nepieciešamo pasākumu īstenošanu</w:t>
            </w:r>
          </w:p>
        </w:tc>
        <w:tc>
          <w:tcPr>
            <w:tcW w:w="1276" w:type="dxa"/>
            <w:tcBorders>
              <w:top w:val="nil"/>
              <w:left w:val="nil"/>
              <w:bottom w:val="single" w:sz="4" w:space="0" w:color="auto"/>
              <w:right w:val="single" w:sz="4" w:space="0" w:color="auto"/>
            </w:tcBorders>
            <w:shd w:val="clear" w:color="000000" w:fill="D8E4BC"/>
            <w:vAlign w:val="center"/>
            <w:hideMark/>
          </w:tcPr>
          <w:p w:rsidR="008F5754" w:rsidRPr="008F5754" w:rsidRDefault="008F5754" w:rsidP="008F5754">
            <w:pPr>
              <w:spacing w:after="0" w:line="240" w:lineRule="auto"/>
              <w:jc w:val="center"/>
              <w:rPr>
                <w:rFonts w:ascii="Times New Roman" w:eastAsia="Times New Roman" w:hAnsi="Times New Roman" w:cs="Times New Roman"/>
                <w:b/>
                <w:bCs/>
                <w:color w:val="000000"/>
                <w:sz w:val="20"/>
                <w:szCs w:val="20"/>
                <w:lang w:val="lv-LV"/>
              </w:rPr>
            </w:pPr>
            <w:r w:rsidRPr="00E255E7">
              <w:rPr>
                <w:rFonts w:ascii="Times New Roman" w:eastAsia="Times New Roman" w:hAnsi="Times New Roman" w:cs="Times New Roman"/>
                <w:b/>
                <w:bCs/>
                <w:color w:val="000000"/>
                <w:sz w:val="24"/>
                <w:szCs w:val="20"/>
                <w:lang w:val="lv-LV"/>
              </w:rPr>
              <w:t>11 056</w:t>
            </w:r>
          </w:p>
        </w:tc>
      </w:tr>
      <w:tr w:rsidR="008F5754" w:rsidRPr="008F5754" w:rsidTr="00FA1F38">
        <w:trPr>
          <w:trHeight w:val="288"/>
        </w:trPr>
        <w:tc>
          <w:tcPr>
            <w:tcW w:w="960" w:type="dxa"/>
            <w:tcBorders>
              <w:top w:val="nil"/>
              <w:left w:val="single" w:sz="4" w:space="0" w:color="auto"/>
              <w:bottom w:val="single" w:sz="4" w:space="0" w:color="auto"/>
              <w:right w:val="single" w:sz="4" w:space="0" w:color="auto"/>
            </w:tcBorders>
            <w:shd w:val="clear" w:color="000000" w:fill="EBF1DE"/>
            <w:noWrap/>
            <w:vAlign w:val="center"/>
            <w:hideMark/>
          </w:tcPr>
          <w:p w:rsidR="008F5754" w:rsidRPr="00E255E7" w:rsidRDefault="008F5754" w:rsidP="008F5754">
            <w:pPr>
              <w:spacing w:after="0" w:line="240" w:lineRule="auto"/>
              <w:rPr>
                <w:rFonts w:ascii="Times New Roman" w:eastAsia="Times New Roman" w:hAnsi="Times New Roman" w:cs="Times New Roman"/>
                <w:b/>
                <w:bCs/>
                <w:color w:val="000000"/>
                <w:lang w:val="lv-LV"/>
              </w:rPr>
            </w:pPr>
            <w:r w:rsidRPr="00E255E7">
              <w:rPr>
                <w:rFonts w:ascii="Times New Roman" w:eastAsia="Times New Roman" w:hAnsi="Times New Roman" w:cs="Times New Roman"/>
                <w:b/>
                <w:bCs/>
                <w:color w:val="000000"/>
                <w:lang w:val="lv-LV"/>
              </w:rPr>
              <w:t>2000</w:t>
            </w:r>
          </w:p>
        </w:tc>
        <w:tc>
          <w:tcPr>
            <w:tcW w:w="2301" w:type="dxa"/>
            <w:tcBorders>
              <w:top w:val="nil"/>
              <w:left w:val="nil"/>
              <w:bottom w:val="single" w:sz="4" w:space="0" w:color="auto"/>
              <w:right w:val="single" w:sz="4" w:space="0" w:color="auto"/>
            </w:tcBorders>
            <w:shd w:val="clear" w:color="000000" w:fill="EBF1DE"/>
            <w:noWrap/>
            <w:vAlign w:val="center"/>
            <w:hideMark/>
          </w:tcPr>
          <w:p w:rsidR="008F5754" w:rsidRPr="00E255E7" w:rsidRDefault="008F5754" w:rsidP="008F5754">
            <w:pPr>
              <w:spacing w:after="0" w:line="240" w:lineRule="auto"/>
              <w:rPr>
                <w:rFonts w:ascii="Times New Roman" w:eastAsia="Times New Roman" w:hAnsi="Times New Roman" w:cs="Times New Roman"/>
                <w:b/>
                <w:bCs/>
                <w:color w:val="000000"/>
                <w:lang w:val="lv-LV"/>
              </w:rPr>
            </w:pPr>
            <w:r w:rsidRPr="00E255E7">
              <w:rPr>
                <w:rFonts w:ascii="Times New Roman" w:eastAsia="Times New Roman" w:hAnsi="Times New Roman" w:cs="Times New Roman"/>
                <w:b/>
                <w:bCs/>
                <w:color w:val="000000"/>
                <w:lang w:val="lv-LV"/>
              </w:rPr>
              <w:t>Preces un pakalpojumi</w:t>
            </w:r>
          </w:p>
        </w:tc>
        <w:tc>
          <w:tcPr>
            <w:tcW w:w="5528" w:type="dxa"/>
            <w:tcBorders>
              <w:top w:val="nil"/>
              <w:left w:val="nil"/>
              <w:bottom w:val="single" w:sz="4" w:space="0" w:color="auto"/>
              <w:right w:val="single" w:sz="4" w:space="0" w:color="auto"/>
            </w:tcBorders>
            <w:shd w:val="clear" w:color="000000" w:fill="EBF1DE"/>
            <w:noWrap/>
            <w:vAlign w:val="center"/>
            <w:hideMark/>
          </w:tcPr>
          <w:p w:rsidR="008F5754" w:rsidRPr="00E255E7" w:rsidRDefault="008F5754" w:rsidP="008F5754">
            <w:pPr>
              <w:spacing w:after="0" w:line="240" w:lineRule="auto"/>
              <w:jc w:val="center"/>
              <w:rPr>
                <w:rFonts w:ascii="Times New Roman" w:eastAsia="Times New Roman" w:hAnsi="Times New Roman" w:cs="Times New Roman"/>
                <w:b/>
                <w:bCs/>
                <w:color w:val="000000"/>
                <w:lang w:val="lv-LV"/>
              </w:rPr>
            </w:pPr>
            <w:r w:rsidRPr="00E255E7">
              <w:rPr>
                <w:rFonts w:ascii="Times New Roman" w:eastAsia="Times New Roman" w:hAnsi="Times New Roman" w:cs="Times New Roman"/>
                <w:b/>
                <w:bCs/>
                <w:color w:val="000000"/>
                <w:lang w:val="lv-LV"/>
              </w:rPr>
              <w:t> </w:t>
            </w:r>
          </w:p>
        </w:tc>
        <w:tc>
          <w:tcPr>
            <w:tcW w:w="1276" w:type="dxa"/>
            <w:tcBorders>
              <w:top w:val="nil"/>
              <w:left w:val="nil"/>
              <w:bottom w:val="single" w:sz="4" w:space="0" w:color="auto"/>
              <w:right w:val="single" w:sz="4" w:space="0" w:color="auto"/>
            </w:tcBorders>
            <w:shd w:val="clear" w:color="000000" w:fill="EBF1DE"/>
            <w:vAlign w:val="center"/>
            <w:hideMark/>
          </w:tcPr>
          <w:p w:rsidR="008F5754" w:rsidRPr="00E255E7" w:rsidRDefault="008F5754" w:rsidP="008F5754">
            <w:pPr>
              <w:spacing w:after="0" w:line="240" w:lineRule="auto"/>
              <w:jc w:val="center"/>
              <w:rPr>
                <w:rFonts w:ascii="Times New Roman" w:eastAsia="Times New Roman" w:hAnsi="Times New Roman" w:cs="Times New Roman"/>
                <w:b/>
                <w:bCs/>
                <w:color w:val="000000"/>
                <w:lang w:val="lv-LV"/>
              </w:rPr>
            </w:pPr>
            <w:r w:rsidRPr="00E255E7">
              <w:rPr>
                <w:rFonts w:ascii="Times New Roman" w:eastAsia="Times New Roman" w:hAnsi="Times New Roman" w:cs="Times New Roman"/>
                <w:b/>
                <w:bCs/>
                <w:color w:val="000000"/>
                <w:lang w:val="lv-LV"/>
              </w:rPr>
              <w:t>11 056</w:t>
            </w:r>
          </w:p>
        </w:tc>
      </w:tr>
      <w:tr w:rsidR="008F5754" w:rsidRPr="008F5754" w:rsidTr="007F6373">
        <w:trPr>
          <w:trHeight w:val="16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F5754" w:rsidRPr="00E255E7" w:rsidRDefault="008F5754" w:rsidP="008F5754">
            <w:pPr>
              <w:spacing w:after="0" w:line="240" w:lineRule="auto"/>
              <w:jc w:val="center"/>
              <w:rPr>
                <w:rFonts w:ascii="Times New Roman" w:eastAsia="Times New Roman" w:hAnsi="Times New Roman" w:cs="Times New Roman"/>
                <w:color w:val="000000"/>
                <w:lang w:val="lv-LV"/>
              </w:rPr>
            </w:pPr>
            <w:r w:rsidRPr="00E255E7">
              <w:rPr>
                <w:rFonts w:ascii="Times New Roman" w:eastAsia="Times New Roman" w:hAnsi="Times New Roman" w:cs="Times New Roman"/>
                <w:color w:val="000000"/>
                <w:lang w:val="lv-LV"/>
              </w:rPr>
              <w:t>2271</w:t>
            </w:r>
          </w:p>
        </w:tc>
        <w:tc>
          <w:tcPr>
            <w:tcW w:w="2301" w:type="dxa"/>
            <w:tcBorders>
              <w:top w:val="nil"/>
              <w:left w:val="nil"/>
              <w:bottom w:val="single" w:sz="4" w:space="0" w:color="auto"/>
              <w:right w:val="single" w:sz="4" w:space="0" w:color="auto"/>
            </w:tcBorders>
            <w:shd w:val="clear" w:color="auto" w:fill="auto"/>
            <w:vAlign w:val="center"/>
            <w:hideMark/>
          </w:tcPr>
          <w:p w:rsidR="008F5754" w:rsidRPr="00E255E7" w:rsidRDefault="008F5754" w:rsidP="008F5754">
            <w:pPr>
              <w:spacing w:after="0" w:line="240" w:lineRule="auto"/>
              <w:rPr>
                <w:rFonts w:ascii="Times New Roman" w:eastAsia="Times New Roman" w:hAnsi="Times New Roman" w:cs="Times New Roman"/>
                <w:color w:val="000000"/>
                <w:lang w:val="lv-LV"/>
              </w:rPr>
            </w:pPr>
            <w:r w:rsidRPr="00E255E7">
              <w:rPr>
                <w:rFonts w:ascii="Times New Roman" w:eastAsia="Times New Roman" w:hAnsi="Times New Roman" w:cs="Times New Roman"/>
                <w:color w:val="000000"/>
                <w:lang w:val="lv-LV"/>
              </w:rPr>
              <w:t>Izdevumi, kas saistīti ar operatīvo darbību</w:t>
            </w:r>
          </w:p>
        </w:tc>
        <w:tc>
          <w:tcPr>
            <w:tcW w:w="5528" w:type="dxa"/>
            <w:tcBorders>
              <w:top w:val="nil"/>
              <w:left w:val="nil"/>
              <w:bottom w:val="single" w:sz="4" w:space="0" w:color="auto"/>
              <w:right w:val="single" w:sz="4" w:space="0" w:color="auto"/>
            </w:tcBorders>
            <w:shd w:val="clear" w:color="auto" w:fill="auto"/>
            <w:vAlign w:val="center"/>
            <w:hideMark/>
          </w:tcPr>
          <w:p w:rsidR="008F5754" w:rsidRDefault="008F5754" w:rsidP="00DB12FB">
            <w:pPr>
              <w:spacing w:after="0" w:line="240" w:lineRule="auto"/>
              <w:rPr>
                <w:rFonts w:ascii="Times New Roman" w:eastAsia="Times New Roman" w:hAnsi="Times New Roman" w:cs="Times New Roman"/>
                <w:iCs/>
                <w:color w:val="000000"/>
                <w:lang w:val="lv-LV"/>
              </w:rPr>
            </w:pPr>
            <w:r w:rsidRPr="00E255E7">
              <w:rPr>
                <w:rFonts w:ascii="Times New Roman" w:eastAsia="Times New Roman" w:hAnsi="Times New Roman" w:cs="Times New Roman"/>
                <w:color w:val="000000"/>
                <w:lang w:val="lv-LV"/>
              </w:rPr>
              <w:t>Informācija klasificēta.</w:t>
            </w:r>
            <w:r w:rsidRPr="00E255E7">
              <w:rPr>
                <w:rFonts w:ascii="Times New Roman" w:eastAsia="Times New Roman" w:hAnsi="Times New Roman" w:cs="Times New Roman"/>
                <w:color w:val="000000"/>
                <w:lang w:val="lv-LV"/>
              </w:rPr>
              <w:br/>
              <w:t>Par laika periodu no 2022.gada 1.janvāra līdz 31.janvārim</w:t>
            </w:r>
            <w:r w:rsidR="0052775D">
              <w:rPr>
                <w:rFonts w:ascii="Times New Roman" w:eastAsia="Times New Roman" w:hAnsi="Times New Roman" w:cs="Times New Roman"/>
                <w:color w:val="000000"/>
                <w:lang w:val="lv-LV"/>
              </w:rPr>
              <w:t>*</w:t>
            </w:r>
            <w:r w:rsidRPr="00E255E7">
              <w:rPr>
                <w:rFonts w:ascii="Times New Roman" w:eastAsia="Times New Roman" w:hAnsi="Times New Roman" w:cs="Times New Roman"/>
                <w:color w:val="000000"/>
                <w:lang w:val="lv-LV"/>
              </w:rPr>
              <w:t xml:space="preserve"> </w:t>
            </w:r>
            <w:r w:rsidR="00531BA3" w:rsidRPr="00E255E7">
              <w:rPr>
                <w:rFonts w:ascii="Times New Roman" w:eastAsia="Times New Roman" w:hAnsi="Times New Roman" w:cs="Times New Roman"/>
                <w:color w:val="000000"/>
                <w:lang w:val="lv-LV"/>
              </w:rPr>
              <w:t>–</w:t>
            </w:r>
            <w:r w:rsidRPr="00E255E7">
              <w:rPr>
                <w:rFonts w:ascii="Times New Roman" w:eastAsia="Times New Roman" w:hAnsi="Times New Roman" w:cs="Times New Roman"/>
                <w:color w:val="000000"/>
                <w:lang w:val="lv-LV"/>
              </w:rPr>
              <w:t xml:space="preserve"> 581 </w:t>
            </w:r>
            <w:proofErr w:type="spellStart"/>
            <w:r w:rsidRPr="00E255E7">
              <w:rPr>
                <w:rFonts w:ascii="Times New Roman" w:eastAsia="Times New Roman" w:hAnsi="Times New Roman" w:cs="Times New Roman"/>
                <w:i/>
                <w:iCs/>
                <w:color w:val="000000"/>
                <w:lang w:val="lv-LV"/>
              </w:rPr>
              <w:t>euro</w:t>
            </w:r>
            <w:proofErr w:type="spellEnd"/>
            <w:r w:rsidRPr="00E255E7">
              <w:rPr>
                <w:rFonts w:ascii="Times New Roman" w:eastAsia="Times New Roman" w:hAnsi="Times New Roman" w:cs="Times New Roman"/>
                <w:i/>
                <w:iCs/>
                <w:color w:val="000000"/>
                <w:lang w:val="lv-LV"/>
              </w:rPr>
              <w:t>;</w:t>
            </w:r>
            <w:r w:rsidRPr="00E255E7">
              <w:rPr>
                <w:rFonts w:ascii="Times New Roman" w:eastAsia="Times New Roman" w:hAnsi="Times New Roman" w:cs="Times New Roman"/>
                <w:color w:val="000000"/>
                <w:lang w:val="lv-LV"/>
              </w:rPr>
              <w:br/>
              <w:t xml:space="preserve">par laika periodu no 2022.gada 1.februāra līdz 28.februārim </w:t>
            </w:r>
            <w:r w:rsidR="000E170A" w:rsidRPr="00E255E7">
              <w:rPr>
                <w:rFonts w:ascii="Times New Roman" w:eastAsia="Times New Roman" w:hAnsi="Times New Roman" w:cs="Times New Roman"/>
                <w:color w:val="000000"/>
                <w:lang w:val="lv-LV"/>
              </w:rPr>
              <w:t>–</w:t>
            </w:r>
            <w:r w:rsidRPr="00E255E7">
              <w:rPr>
                <w:rFonts w:ascii="Times New Roman" w:eastAsia="Times New Roman" w:hAnsi="Times New Roman" w:cs="Times New Roman"/>
                <w:color w:val="000000"/>
                <w:lang w:val="lv-LV"/>
              </w:rPr>
              <w:t xml:space="preserve"> 10 475 </w:t>
            </w:r>
            <w:proofErr w:type="spellStart"/>
            <w:r w:rsidRPr="00E255E7">
              <w:rPr>
                <w:rFonts w:ascii="Times New Roman" w:eastAsia="Times New Roman" w:hAnsi="Times New Roman" w:cs="Times New Roman"/>
                <w:i/>
                <w:iCs/>
                <w:color w:val="000000"/>
                <w:lang w:val="lv-LV"/>
              </w:rPr>
              <w:t>euro</w:t>
            </w:r>
            <w:proofErr w:type="spellEnd"/>
            <w:r w:rsidRPr="00E255E7">
              <w:rPr>
                <w:rFonts w:ascii="Times New Roman" w:eastAsia="Times New Roman" w:hAnsi="Times New Roman" w:cs="Times New Roman"/>
                <w:i/>
                <w:iCs/>
                <w:color w:val="000000"/>
                <w:lang w:val="lv-LV"/>
              </w:rPr>
              <w:t>.</w:t>
            </w:r>
          </w:p>
          <w:p w:rsidR="0052775D" w:rsidRPr="0052775D" w:rsidRDefault="0052775D" w:rsidP="0052775D">
            <w:pPr>
              <w:spacing w:after="0" w:line="240" w:lineRule="auto"/>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*N</w:t>
            </w:r>
            <w:r w:rsidRPr="0052775D">
              <w:rPr>
                <w:rFonts w:ascii="Times New Roman" w:eastAsia="Times New Roman" w:hAnsi="Times New Roman" w:cs="Times New Roman"/>
                <w:color w:val="000000"/>
                <w:lang w:val="lv-LV"/>
              </w:rPr>
              <w:t>ebija iekļauts finansējuma pieprasījumā par 2022.gada janvāri - Ministru kabineta 2022. gada 15. marta rīkojums Nr.174 "Par finanšu līdzekļu piešķiršanu no valsts budžeta programmas “Līdzekļi neparedzētiem gadījumiem"".</w:t>
            </w:r>
          </w:p>
        </w:tc>
        <w:tc>
          <w:tcPr>
            <w:tcW w:w="1276" w:type="dxa"/>
            <w:tcBorders>
              <w:top w:val="nil"/>
              <w:left w:val="nil"/>
              <w:bottom w:val="single" w:sz="4" w:space="0" w:color="auto"/>
              <w:right w:val="single" w:sz="4" w:space="0" w:color="auto"/>
            </w:tcBorders>
            <w:shd w:val="clear" w:color="auto" w:fill="auto"/>
            <w:vAlign w:val="center"/>
            <w:hideMark/>
          </w:tcPr>
          <w:p w:rsidR="008F5754" w:rsidRPr="00E255E7" w:rsidRDefault="008F5754" w:rsidP="008F5754">
            <w:pPr>
              <w:spacing w:after="0" w:line="240" w:lineRule="auto"/>
              <w:jc w:val="center"/>
              <w:rPr>
                <w:rFonts w:ascii="Times New Roman" w:eastAsia="Times New Roman" w:hAnsi="Times New Roman" w:cs="Times New Roman"/>
                <w:color w:val="000000"/>
                <w:lang w:val="lv-LV"/>
              </w:rPr>
            </w:pPr>
            <w:r w:rsidRPr="00E255E7">
              <w:rPr>
                <w:rFonts w:ascii="Times New Roman" w:eastAsia="Times New Roman" w:hAnsi="Times New Roman" w:cs="Times New Roman"/>
                <w:color w:val="000000"/>
                <w:lang w:val="lv-LV"/>
              </w:rPr>
              <w:t>11 056</w:t>
            </w:r>
          </w:p>
        </w:tc>
      </w:tr>
    </w:tbl>
    <w:p w:rsidR="00DE5DF2" w:rsidRPr="00DE5DF2" w:rsidRDefault="00DE5DF2" w:rsidP="00DE5DF2">
      <w:pPr>
        <w:rPr>
          <w:rFonts w:ascii="Times New Roman" w:hAnsi="Times New Roman" w:cs="Times New Roman"/>
          <w:b/>
          <w:sz w:val="28"/>
          <w:lang w:val="lv-LV"/>
        </w:rPr>
      </w:pPr>
    </w:p>
    <w:sectPr w:rsidR="00DE5DF2" w:rsidRPr="00DE5DF2" w:rsidSect="00C6653A">
      <w:headerReference w:type="default" r:id="rId7"/>
      <w:pgSz w:w="12240" w:h="15840"/>
      <w:pgMar w:top="1440" w:right="1608" w:bottom="1418"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5324" w:rsidRDefault="003C5324" w:rsidP="00986177">
      <w:pPr>
        <w:spacing w:after="0" w:line="240" w:lineRule="auto"/>
      </w:pPr>
      <w:r>
        <w:separator/>
      </w:r>
    </w:p>
  </w:endnote>
  <w:endnote w:type="continuationSeparator" w:id="0">
    <w:p w:rsidR="003C5324" w:rsidRDefault="003C5324" w:rsidP="00986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5324" w:rsidRDefault="003C5324" w:rsidP="00986177">
      <w:pPr>
        <w:spacing w:after="0" w:line="240" w:lineRule="auto"/>
      </w:pPr>
      <w:r>
        <w:separator/>
      </w:r>
    </w:p>
  </w:footnote>
  <w:footnote w:type="continuationSeparator" w:id="0">
    <w:p w:rsidR="003C5324" w:rsidRDefault="003C5324" w:rsidP="00986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664822"/>
      <w:docPartObj>
        <w:docPartGallery w:val="Page Numbers (Top of Page)"/>
        <w:docPartUnique/>
      </w:docPartObj>
    </w:sdtPr>
    <w:sdtEndPr>
      <w:rPr>
        <w:noProof/>
      </w:rPr>
    </w:sdtEndPr>
    <w:sdtContent>
      <w:p w:rsidR="002C0816" w:rsidRDefault="002C0816">
        <w:pPr>
          <w:pStyle w:val="Header"/>
          <w:jc w:val="center"/>
        </w:pPr>
        <w:r>
          <w:fldChar w:fldCharType="begin"/>
        </w:r>
        <w:r>
          <w:instrText xml:space="preserve"> PAGE   \* MERGEFORMAT </w:instrText>
        </w:r>
        <w:r>
          <w:fldChar w:fldCharType="separate"/>
        </w:r>
        <w:r w:rsidR="007F6373">
          <w:rPr>
            <w:noProof/>
          </w:rPr>
          <w:t>7</w:t>
        </w:r>
        <w:r>
          <w:rPr>
            <w:noProof/>
          </w:rPr>
          <w:fldChar w:fldCharType="end"/>
        </w:r>
      </w:p>
    </w:sdtContent>
  </w:sdt>
  <w:p w:rsidR="002C0816" w:rsidRDefault="002C08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8398E"/>
    <w:multiLevelType w:val="hybridMultilevel"/>
    <w:tmpl w:val="1C703896"/>
    <w:lvl w:ilvl="0" w:tplc="BE4283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7517806"/>
    <w:multiLevelType w:val="hybridMultilevel"/>
    <w:tmpl w:val="D2ACD1FE"/>
    <w:lvl w:ilvl="0" w:tplc="BD54BE3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3B074E"/>
    <w:multiLevelType w:val="hybridMultilevel"/>
    <w:tmpl w:val="238404D0"/>
    <w:lvl w:ilvl="0" w:tplc="2474FC34">
      <w:start w:val="18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280B0A"/>
    <w:multiLevelType w:val="hybridMultilevel"/>
    <w:tmpl w:val="2CBA29C6"/>
    <w:lvl w:ilvl="0" w:tplc="B4A8FE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9731A5"/>
    <w:multiLevelType w:val="multilevel"/>
    <w:tmpl w:val="F3802240"/>
    <w:lvl w:ilvl="0">
      <w:start w:val="1"/>
      <w:numFmt w:val="upperRoman"/>
      <w:lvlText w:val="%1."/>
      <w:lvlJc w:val="left"/>
      <w:pPr>
        <w:ind w:left="1080" w:hanging="720"/>
      </w:pPr>
      <w:rPr>
        <w:rFonts w:eastAsia="Times New Roman" w:hint="default"/>
        <w:b/>
        <w:sz w:val="28"/>
      </w:rPr>
    </w:lvl>
    <w:lvl w:ilvl="1">
      <w:start w:val="1"/>
      <w:numFmt w:val="decimal"/>
      <w:isLgl/>
      <w:lvlText w:val="%1.%2."/>
      <w:lvlJc w:val="left"/>
      <w:pPr>
        <w:ind w:left="792" w:hanging="432"/>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b/>
        <w:sz w:val="28"/>
      </w:rPr>
    </w:lvl>
    <w:lvl w:ilvl="4">
      <w:start w:val="1"/>
      <w:numFmt w:val="decimal"/>
      <w:isLgl/>
      <w:lvlText w:val="%1.%2.%3.%4.%5."/>
      <w:lvlJc w:val="left"/>
      <w:pPr>
        <w:ind w:left="1440" w:hanging="1080"/>
      </w:pPr>
      <w:rPr>
        <w:rFonts w:eastAsia="Times New Roman" w:hint="default"/>
        <w:b/>
        <w:sz w:val="28"/>
      </w:rPr>
    </w:lvl>
    <w:lvl w:ilvl="5">
      <w:start w:val="1"/>
      <w:numFmt w:val="decimal"/>
      <w:isLgl/>
      <w:lvlText w:val="%1.%2.%3.%4.%5.%6."/>
      <w:lvlJc w:val="left"/>
      <w:pPr>
        <w:ind w:left="1440" w:hanging="1080"/>
      </w:pPr>
      <w:rPr>
        <w:rFonts w:eastAsia="Times New Roman" w:hint="default"/>
        <w:b/>
        <w:sz w:val="28"/>
      </w:rPr>
    </w:lvl>
    <w:lvl w:ilvl="6">
      <w:start w:val="1"/>
      <w:numFmt w:val="decimal"/>
      <w:isLgl/>
      <w:lvlText w:val="%1.%2.%3.%4.%5.%6.%7."/>
      <w:lvlJc w:val="left"/>
      <w:pPr>
        <w:ind w:left="1800" w:hanging="1440"/>
      </w:pPr>
      <w:rPr>
        <w:rFonts w:eastAsia="Times New Roman" w:hint="default"/>
        <w:b/>
        <w:sz w:val="28"/>
      </w:rPr>
    </w:lvl>
    <w:lvl w:ilvl="7">
      <w:start w:val="1"/>
      <w:numFmt w:val="decimal"/>
      <w:isLgl/>
      <w:lvlText w:val="%1.%2.%3.%4.%5.%6.%7.%8."/>
      <w:lvlJc w:val="left"/>
      <w:pPr>
        <w:ind w:left="1800" w:hanging="1440"/>
      </w:pPr>
      <w:rPr>
        <w:rFonts w:eastAsia="Times New Roman" w:hint="default"/>
        <w:b/>
        <w:sz w:val="28"/>
      </w:rPr>
    </w:lvl>
    <w:lvl w:ilvl="8">
      <w:start w:val="1"/>
      <w:numFmt w:val="decimal"/>
      <w:isLgl/>
      <w:lvlText w:val="%1.%2.%3.%4.%5.%6.%7.%8.%9."/>
      <w:lvlJc w:val="left"/>
      <w:pPr>
        <w:ind w:left="2160" w:hanging="1800"/>
      </w:pPr>
      <w:rPr>
        <w:rFonts w:eastAsia="Times New Roman" w:hint="default"/>
        <w:b/>
        <w:sz w:val="28"/>
      </w:rPr>
    </w:lvl>
  </w:abstractNum>
  <w:abstractNum w:abstractNumId="5" w15:restartNumberingAfterBreak="0">
    <w:nsid w:val="67241603"/>
    <w:multiLevelType w:val="hybridMultilevel"/>
    <w:tmpl w:val="B4940C7C"/>
    <w:lvl w:ilvl="0" w:tplc="427E3E70">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FB7516"/>
    <w:multiLevelType w:val="multilevel"/>
    <w:tmpl w:val="164017D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num w:numId="1">
    <w:abstractNumId w:val="4"/>
  </w:num>
  <w:num w:numId="2">
    <w:abstractNumId w:val="1"/>
  </w:num>
  <w:num w:numId="3">
    <w:abstractNumId w:val="6"/>
  </w:num>
  <w:num w:numId="4">
    <w:abstractNumId w:val="2"/>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0D5"/>
    <w:rsid w:val="000216EE"/>
    <w:rsid w:val="0002297F"/>
    <w:rsid w:val="00026212"/>
    <w:rsid w:val="000312AD"/>
    <w:rsid w:val="00061CDE"/>
    <w:rsid w:val="000640FA"/>
    <w:rsid w:val="0007032E"/>
    <w:rsid w:val="000708B5"/>
    <w:rsid w:val="00070967"/>
    <w:rsid w:val="0008229A"/>
    <w:rsid w:val="000832D7"/>
    <w:rsid w:val="00086391"/>
    <w:rsid w:val="00094104"/>
    <w:rsid w:val="000A5795"/>
    <w:rsid w:val="000B4CD8"/>
    <w:rsid w:val="000C32E6"/>
    <w:rsid w:val="000C6509"/>
    <w:rsid w:val="000E170A"/>
    <w:rsid w:val="000F589D"/>
    <w:rsid w:val="000F60A4"/>
    <w:rsid w:val="00115E51"/>
    <w:rsid w:val="001203C1"/>
    <w:rsid w:val="001244A0"/>
    <w:rsid w:val="001354D3"/>
    <w:rsid w:val="0013792D"/>
    <w:rsid w:val="0014626F"/>
    <w:rsid w:val="00150080"/>
    <w:rsid w:val="001633EC"/>
    <w:rsid w:val="001761DF"/>
    <w:rsid w:val="00180AC7"/>
    <w:rsid w:val="001825D5"/>
    <w:rsid w:val="00194D13"/>
    <w:rsid w:val="00195F5B"/>
    <w:rsid w:val="001A2BBA"/>
    <w:rsid w:val="001A2BC3"/>
    <w:rsid w:val="001B2534"/>
    <w:rsid w:val="001B2B3B"/>
    <w:rsid w:val="001C2938"/>
    <w:rsid w:val="001C6AAE"/>
    <w:rsid w:val="001D2FA7"/>
    <w:rsid w:val="001D46FD"/>
    <w:rsid w:val="001E539C"/>
    <w:rsid w:val="00207007"/>
    <w:rsid w:val="00210401"/>
    <w:rsid w:val="00214ABD"/>
    <w:rsid w:val="002242DC"/>
    <w:rsid w:val="002277A2"/>
    <w:rsid w:val="00231B77"/>
    <w:rsid w:val="002324C1"/>
    <w:rsid w:val="00240A88"/>
    <w:rsid w:val="00242391"/>
    <w:rsid w:val="0024483C"/>
    <w:rsid w:val="002515CF"/>
    <w:rsid w:val="002626D0"/>
    <w:rsid w:val="00266071"/>
    <w:rsid w:val="00276478"/>
    <w:rsid w:val="00281183"/>
    <w:rsid w:val="002A1599"/>
    <w:rsid w:val="002A356D"/>
    <w:rsid w:val="002A620E"/>
    <w:rsid w:val="002B077E"/>
    <w:rsid w:val="002B3AD7"/>
    <w:rsid w:val="002B3EF5"/>
    <w:rsid w:val="002B5553"/>
    <w:rsid w:val="002C0816"/>
    <w:rsid w:val="002C3701"/>
    <w:rsid w:val="002C4B7C"/>
    <w:rsid w:val="002C7FDA"/>
    <w:rsid w:val="002D1C4C"/>
    <w:rsid w:val="002D1DA6"/>
    <w:rsid w:val="002E1538"/>
    <w:rsid w:val="002E667C"/>
    <w:rsid w:val="002F30D5"/>
    <w:rsid w:val="003026E0"/>
    <w:rsid w:val="00313A0B"/>
    <w:rsid w:val="00330E0D"/>
    <w:rsid w:val="00341358"/>
    <w:rsid w:val="003464DF"/>
    <w:rsid w:val="00352025"/>
    <w:rsid w:val="003624B7"/>
    <w:rsid w:val="00363118"/>
    <w:rsid w:val="00365F29"/>
    <w:rsid w:val="0037215B"/>
    <w:rsid w:val="00380102"/>
    <w:rsid w:val="00382380"/>
    <w:rsid w:val="003976E2"/>
    <w:rsid w:val="003A23DB"/>
    <w:rsid w:val="003A3BB3"/>
    <w:rsid w:val="003A6C59"/>
    <w:rsid w:val="003B12B1"/>
    <w:rsid w:val="003B6F3E"/>
    <w:rsid w:val="003C5195"/>
    <w:rsid w:val="003C5324"/>
    <w:rsid w:val="003C55E4"/>
    <w:rsid w:val="003F3EF5"/>
    <w:rsid w:val="00404469"/>
    <w:rsid w:val="00405913"/>
    <w:rsid w:val="00407CAB"/>
    <w:rsid w:val="00411969"/>
    <w:rsid w:val="00415D19"/>
    <w:rsid w:val="00415DE2"/>
    <w:rsid w:val="004247F4"/>
    <w:rsid w:val="004352CE"/>
    <w:rsid w:val="00447955"/>
    <w:rsid w:val="004567DF"/>
    <w:rsid w:val="00461D3C"/>
    <w:rsid w:val="00462567"/>
    <w:rsid w:val="004657FF"/>
    <w:rsid w:val="00471B73"/>
    <w:rsid w:val="00474646"/>
    <w:rsid w:val="00482E21"/>
    <w:rsid w:val="00487247"/>
    <w:rsid w:val="00487BEC"/>
    <w:rsid w:val="00490BE9"/>
    <w:rsid w:val="00497EFD"/>
    <w:rsid w:val="004B0E08"/>
    <w:rsid w:val="004C1BAB"/>
    <w:rsid w:val="004C6A95"/>
    <w:rsid w:val="004F0658"/>
    <w:rsid w:val="004F4609"/>
    <w:rsid w:val="004F562E"/>
    <w:rsid w:val="0050780B"/>
    <w:rsid w:val="0051314C"/>
    <w:rsid w:val="005201D9"/>
    <w:rsid w:val="005258C5"/>
    <w:rsid w:val="0052775D"/>
    <w:rsid w:val="00531BA3"/>
    <w:rsid w:val="0053705D"/>
    <w:rsid w:val="00555DDC"/>
    <w:rsid w:val="00573FAD"/>
    <w:rsid w:val="005961D0"/>
    <w:rsid w:val="0059665C"/>
    <w:rsid w:val="005970BD"/>
    <w:rsid w:val="00597E78"/>
    <w:rsid w:val="005B54D0"/>
    <w:rsid w:val="005C38B5"/>
    <w:rsid w:val="005C3DB7"/>
    <w:rsid w:val="005C7B6A"/>
    <w:rsid w:val="005D2DB3"/>
    <w:rsid w:val="005D75CC"/>
    <w:rsid w:val="005E1406"/>
    <w:rsid w:val="005E5AA4"/>
    <w:rsid w:val="005F0031"/>
    <w:rsid w:val="0060009C"/>
    <w:rsid w:val="006063FC"/>
    <w:rsid w:val="0061704C"/>
    <w:rsid w:val="00627EFB"/>
    <w:rsid w:val="0063055C"/>
    <w:rsid w:val="00631A5F"/>
    <w:rsid w:val="00637B34"/>
    <w:rsid w:val="006514BE"/>
    <w:rsid w:val="00676A16"/>
    <w:rsid w:val="00676E16"/>
    <w:rsid w:val="00683E5D"/>
    <w:rsid w:val="006A280D"/>
    <w:rsid w:val="006B556E"/>
    <w:rsid w:val="006E6074"/>
    <w:rsid w:val="006F149E"/>
    <w:rsid w:val="006F5B90"/>
    <w:rsid w:val="006F69C6"/>
    <w:rsid w:val="00702B85"/>
    <w:rsid w:val="00712743"/>
    <w:rsid w:val="00751E20"/>
    <w:rsid w:val="0075330F"/>
    <w:rsid w:val="00757AB4"/>
    <w:rsid w:val="00773EC2"/>
    <w:rsid w:val="007A3A10"/>
    <w:rsid w:val="007B142E"/>
    <w:rsid w:val="007B2C8F"/>
    <w:rsid w:val="007D0397"/>
    <w:rsid w:val="007D1585"/>
    <w:rsid w:val="007E0D48"/>
    <w:rsid w:val="007E118C"/>
    <w:rsid w:val="007E2F74"/>
    <w:rsid w:val="007E33ED"/>
    <w:rsid w:val="007F0EB8"/>
    <w:rsid w:val="007F44F0"/>
    <w:rsid w:val="007F6373"/>
    <w:rsid w:val="0080037F"/>
    <w:rsid w:val="00810814"/>
    <w:rsid w:val="00817B0A"/>
    <w:rsid w:val="00834595"/>
    <w:rsid w:val="00834667"/>
    <w:rsid w:val="00842B55"/>
    <w:rsid w:val="0084595A"/>
    <w:rsid w:val="008541A9"/>
    <w:rsid w:val="00862DD6"/>
    <w:rsid w:val="008713C4"/>
    <w:rsid w:val="00877717"/>
    <w:rsid w:val="008816DE"/>
    <w:rsid w:val="00887EFF"/>
    <w:rsid w:val="00890083"/>
    <w:rsid w:val="008A1DD2"/>
    <w:rsid w:val="008B27E7"/>
    <w:rsid w:val="008B46DF"/>
    <w:rsid w:val="008B57B7"/>
    <w:rsid w:val="008C006F"/>
    <w:rsid w:val="008C1CE2"/>
    <w:rsid w:val="008C4C63"/>
    <w:rsid w:val="008D7F7B"/>
    <w:rsid w:val="008F5754"/>
    <w:rsid w:val="008F60AD"/>
    <w:rsid w:val="008F657C"/>
    <w:rsid w:val="00903D4B"/>
    <w:rsid w:val="00905C99"/>
    <w:rsid w:val="00911DBD"/>
    <w:rsid w:val="00912958"/>
    <w:rsid w:val="00913B40"/>
    <w:rsid w:val="009168C1"/>
    <w:rsid w:val="00924897"/>
    <w:rsid w:val="00930C6B"/>
    <w:rsid w:val="0094564E"/>
    <w:rsid w:val="00945B99"/>
    <w:rsid w:val="009501E1"/>
    <w:rsid w:val="00953C16"/>
    <w:rsid w:val="00955E16"/>
    <w:rsid w:val="00965E42"/>
    <w:rsid w:val="00966207"/>
    <w:rsid w:val="00986177"/>
    <w:rsid w:val="009B36F4"/>
    <w:rsid w:val="009B5CA2"/>
    <w:rsid w:val="009C2F23"/>
    <w:rsid w:val="009D73FD"/>
    <w:rsid w:val="009F4A6D"/>
    <w:rsid w:val="00A0306C"/>
    <w:rsid w:val="00A04136"/>
    <w:rsid w:val="00A04CF1"/>
    <w:rsid w:val="00A42033"/>
    <w:rsid w:val="00A475F3"/>
    <w:rsid w:val="00A56C5B"/>
    <w:rsid w:val="00A73970"/>
    <w:rsid w:val="00A753AF"/>
    <w:rsid w:val="00A81055"/>
    <w:rsid w:val="00A83C8F"/>
    <w:rsid w:val="00A8572B"/>
    <w:rsid w:val="00A9799F"/>
    <w:rsid w:val="00AA63E9"/>
    <w:rsid w:val="00AB051C"/>
    <w:rsid w:val="00AB3EE8"/>
    <w:rsid w:val="00AC1325"/>
    <w:rsid w:val="00AC1AE3"/>
    <w:rsid w:val="00AC590A"/>
    <w:rsid w:val="00AC6AB0"/>
    <w:rsid w:val="00AD7E08"/>
    <w:rsid w:val="00AE4019"/>
    <w:rsid w:val="00AF59B2"/>
    <w:rsid w:val="00AF6646"/>
    <w:rsid w:val="00B00024"/>
    <w:rsid w:val="00B20677"/>
    <w:rsid w:val="00B21324"/>
    <w:rsid w:val="00B32A51"/>
    <w:rsid w:val="00B357EA"/>
    <w:rsid w:val="00B401B5"/>
    <w:rsid w:val="00B4490C"/>
    <w:rsid w:val="00B45900"/>
    <w:rsid w:val="00B66307"/>
    <w:rsid w:val="00B72315"/>
    <w:rsid w:val="00B76066"/>
    <w:rsid w:val="00B9414F"/>
    <w:rsid w:val="00BA4742"/>
    <w:rsid w:val="00BB2DF5"/>
    <w:rsid w:val="00BC3D6F"/>
    <w:rsid w:val="00BC5248"/>
    <w:rsid w:val="00BD15B9"/>
    <w:rsid w:val="00BD1AFF"/>
    <w:rsid w:val="00BD5FA9"/>
    <w:rsid w:val="00BE6124"/>
    <w:rsid w:val="00BE688E"/>
    <w:rsid w:val="00BF788F"/>
    <w:rsid w:val="00C23637"/>
    <w:rsid w:val="00C24631"/>
    <w:rsid w:val="00C30A39"/>
    <w:rsid w:val="00C34321"/>
    <w:rsid w:val="00C57C4D"/>
    <w:rsid w:val="00C6653A"/>
    <w:rsid w:val="00C6797A"/>
    <w:rsid w:val="00C70380"/>
    <w:rsid w:val="00C8552A"/>
    <w:rsid w:val="00C86DD1"/>
    <w:rsid w:val="00C93A11"/>
    <w:rsid w:val="00C96F4E"/>
    <w:rsid w:val="00C9733C"/>
    <w:rsid w:val="00CA435E"/>
    <w:rsid w:val="00CA4D82"/>
    <w:rsid w:val="00CB22A2"/>
    <w:rsid w:val="00CB3849"/>
    <w:rsid w:val="00CC13EC"/>
    <w:rsid w:val="00CD1A00"/>
    <w:rsid w:val="00CD5D7B"/>
    <w:rsid w:val="00CE705D"/>
    <w:rsid w:val="00CE716B"/>
    <w:rsid w:val="00CF18AB"/>
    <w:rsid w:val="00CF467A"/>
    <w:rsid w:val="00CF7B65"/>
    <w:rsid w:val="00D04550"/>
    <w:rsid w:val="00D111AA"/>
    <w:rsid w:val="00D13E46"/>
    <w:rsid w:val="00D16AE5"/>
    <w:rsid w:val="00D2102F"/>
    <w:rsid w:val="00D30A5E"/>
    <w:rsid w:val="00D322AD"/>
    <w:rsid w:val="00D3493E"/>
    <w:rsid w:val="00D34B60"/>
    <w:rsid w:val="00D37361"/>
    <w:rsid w:val="00D376AA"/>
    <w:rsid w:val="00D40E29"/>
    <w:rsid w:val="00D51ADC"/>
    <w:rsid w:val="00D56585"/>
    <w:rsid w:val="00D574C6"/>
    <w:rsid w:val="00D61665"/>
    <w:rsid w:val="00D627D0"/>
    <w:rsid w:val="00D64CF7"/>
    <w:rsid w:val="00D65486"/>
    <w:rsid w:val="00D6579A"/>
    <w:rsid w:val="00D82E18"/>
    <w:rsid w:val="00D86AEF"/>
    <w:rsid w:val="00DA741F"/>
    <w:rsid w:val="00DA7C2B"/>
    <w:rsid w:val="00DB12FB"/>
    <w:rsid w:val="00DC2901"/>
    <w:rsid w:val="00DC3723"/>
    <w:rsid w:val="00DC3B2E"/>
    <w:rsid w:val="00DC73B1"/>
    <w:rsid w:val="00DD5B8E"/>
    <w:rsid w:val="00DE499E"/>
    <w:rsid w:val="00DE5DF2"/>
    <w:rsid w:val="00DF00B3"/>
    <w:rsid w:val="00E00D60"/>
    <w:rsid w:val="00E07905"/>
    <w:rsid w:val="00E1340E"/>
    <w:rsid w:val="00E15CD2"/>
    <w:rsid w:val="00E255E7"/>
    <w:rsid w:val="00E27FD7"/>
    <w:rsid w:val="00E30240"/>
    <w:rsid w:val="00E31D47"/>
    <w:rsid w:val="00E360C8"/>
    <w:rsid w:val="00E37FFC"/>
    <w:rsid w:val="00E44D99"/>
    <w:rsid w:val="00E459CF"/>
    <w:rsid w:val="00E467A6"/>
    <w:rsid w:val="00E534F2"/>
    <w:rsid w:val="00E56EBD"/>
    <w:rsid w:val="00E61C8B"/>
    <w:rsid w:val="00E63EE4"/>
    <w:rsid w:val="00E73AF9"/>
    <w:rsid w:val="00E82644"/>
    <w:rsid w:val="00E8400F"/>
    <w:rsid w:val="00E9228E"/>
    <w:rsid w:val="00E96634"/>
    <w:rsid w:val="00EA0216"/>
    <w:rsid w:val="00EA5DA9"/>
    <w:rsid w:val="00EA6542"/>
    <w:rsid w:val="00EB20E6"/>
    <w:rsid w:val="00EB262A"/>
    <w:rsid w:val="00ED456D"/>
    <w:rsid w:val="00ED7165"/>
    <w:rsid w:val="00EE3D09"/>
    <w:rsid w:val="00EE3DF3"/>
    <w:rsid w:val="00EF3FEA"/>
    <w:rsid w:val="00F00B2A"/>
    <w:rsid w:val="00F01DD8"/>
    <w:rsid w:val="00F21AF8"/>
    <w:rsid w:val="00F31B63"/>
    <w:rsid w:val="00F32DB7"/>
    <w:rsid w:val="00F33871"/>
    <w:rsid w:val="00F414A8"/>
    <w:rsid w:val="00F42328"/>
    <w:rsid w:val="00F433BD"/>
    <w:rsid w:val="00F45A77"/>
    <w:rsid w:val="00F53784"/>
    <w:rsid w:val="00F60418"/>
    <w:rsid w:val="00F61359"/>
    <w:rsid w:val="00F67905"/>
    <w:rsid w:val="00F8003D"/>
    <w:rsid w:val="00F8373D"/>
    <w:rsid w:val="00F859AB"/>
    <w:rsid w:val="00F86147"/>
    <w:rsid w:val="00F87B42"/>
    <w:rsid w:val="00F87D53"/>
    <w:rsid w:val="00FA1F38"/>
    <w:rsid w:val="00FB120A"/>
    <w:rsid w:val="00FC5A3C"/>
    <w:rsid w:val="00FD6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AC43C"/>
  <w15:chartTrackingRefBased/>
  <w15:docId w15:val="{796B37B0-7802-42A8-8D4D-53C6F5933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0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0D5"/>
    <w:pPr>
      <w:ind w:left="720"/>
      <w:contextualSpacing/>
    </w:pPr>
  </w:style>
  <w:style w:type="paragraph" w:styleId="Header">
    <w:name w:val="header"/>
    <w:basedOn w:val="Normal"/>
    <w:link w:val="HeaderChar"/>
    <w:uiPriority w:val="99"/>
    <w:unhideWhenUsed/>
    <w:rsid w:val="009861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986177"/>
  </w:style>
  <w:style w:type="paragraph" w:styleId="Footer">
    <w:name w:val="footer"/>
    <w:basedOn w:val="Normal"/>
    <w:link w:val="FooterChar"/>
    <w:uiPriority w:val="99"/>
    <w:unhideWhenUsed/>
    <w:rsid w:val="009861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986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074151">
      <w:bodyDiv w:val="1"/>
      <w:marLeft w:val="0"/>
      <w:marRight w:val="0"/>
      <w:marTop w:val="0"/>
      <w:marBottom w:val="0"/>
      <w:divBdr>
        <w:top w:val="none" w:sz="0" w:space="0" w:color="auto"/>
        <w:left w:val="none" w:sz="0" w:space="0" w:color="auto"/>
        <w:bottom w:val="none" w:sz="0" w:space="0" w:color="auto"/>
        <w:right w:val="none" w:sz="0" w:space="0" w:color="auto"/>
      </w:divBdr>
    </w:div>
    <w:div w:id="519583695">
      <w:bodyDiv w:val="1"/>
      <w:marLeft w:val="0"/>
      <w:marRight w:val="0"/>
      <w:marTop w:val="0"/>
      <w:marBottom w:val="0"/>
      <w:divBdr>
        <w:top w:val="none" w:sz="0" w:space="0" w:color="auto"/>
        <w:left w:val="none" w:sz="0" w:space="0" w:color="auto"/>
        <w:bottom w:val="none" w:sz="0" w:space="0" w:color="auto"/>
        <w:right w:val="none" w:sz="0" w:space="0" w:color="auto"/>
      </w:divBdr>
    </w:div>
    <w:div w:id="692657242">
      <w:bodyDiv w:val="1"/>
      <w:marLeft w:val="0"/>
      <w:marRight w:val="0"/>
      <w:marTop w:val="0"/>
      <w:marBottom w:val="0"/>
      <w:divBdr>
        <w:top w:val="none" w:sz="0" w:space="0" w:color="auto"/>
        <w:left w:val="none" w:sz="0" w:space="0" w:color="auto"/>
        <w:bottom w:val="none" w:sz="0" w:space="0" w:color="auto"/>
        <w:right w:val="none" w:sz="0" w:space="0" w:color="auto"/>
      </w:divBdr>
    </w:div>
    <w:div w:id="718552103">
      <w:bodyDiv w:val="1"/>
      <w:marLeft w:val="0"/>
      <w:marRight w:val="0"/>
      <w:marTop w:val="0"/>
      <w:marBottom w:val="0"/>
      <w:divBdr>
        <w:top w:val="none" w:sz="0" w:space="0" w:color="auto"/>
        <w:left w:val="none" w:sz="0" w:space="0" w:color="auto"/>
        <w:bottom w:val="none" w:sz="0" w:space="0" w:color="auto"/>
        <w:right w:val="none" w:sz="0" w:space="0" w:color="auto"/>
      </w:divBdr>
    </w:div>
    <w:div w:id="851914282">
      <w:bodyDiv w:val="1"/>
      <w:marLeft w:val="0"/>
      <w:marRight w:val="0"/>
      <w:marTop w:val="0"/>
      <w:marBottom w:val="0"/>
      <w:divBdr>
        <w:top w:val="none" w:sz="0" w:space="0" w:color="auto"/>
        <w:left w:val="none" w:sz="0" w:space="0" w:color="auto"/>
        <w:bottom w:val="none" w:sz="0" w:space="0" w:color="auto"/>
        <w:right w:val="none" w:sz="0" w:space="0" w:color="auto"/>
      </w:divBdr>
    </w:div>
    <w:div w:id="975647158">
      <w:bodyDiv w:val="1"/>
      <w:marLeft w:val="0"/>
      <w:marRight w:val="0"/>
      <w:marTop w:val="0"/>
      <w:marBottom w:val="0"/>
      <w:divBdr>
        <w:top w:val="none" w:sz="0" w:space="0" w:color="auto"/>
        <w:left w:val="none" w:sz="0" w:space="0" w:color="auto"/>
        <w:bottom w:val="none" w:sz="0" w:space="0" w:color="auto"/>
        <w:right w:val="none" w:sz="0" w:space="0" w:color="auto"/>
      </w:divBdr>
    </w:div>
    <w:div w:id="1014503337">
      <w:bodyDiv w:val="1"/>
      <w:marLeft w:val="0"/>
      <w:marRight w:val="0"/>
      <w:marTop w:val="0"/>
      <w:marBottom w:val="0"/>
      <w:divBdr>
        <w:top w:val="none" w:sz="0" w:space="0" w:color="auto"/>
        <w:left w:val="none" w:sz="0" w:space="0" w:color="auto"/>
        <w:bottom w:val="none" w:sz="0" w:space="0" w:color="auto"/>
        <w:right w:val="none" w:sz="0" w:space="0" w:color="auto"/>
      </w:divBdr>
    </w:div>
    <w:div w:id="1117721919">
      <w:bodyDiv w:val="1"/>
      <w:marLeft w:val="0"/>
      <w:marRight w:val="0"/>
      <w:marTop w:val="0"/>
      <w:marBottom w:val="0"/>
      <w:divBdr>
        <w:top w:val="none" w:sz="0" w:space="0" w:color="auto"/>
        <w:left w:val="none" w:sz="0" w:space="0" w:color="auto"/>
        <w:bottom w:val="none" w:sz="0" w:space="0" w:color="auto"/>
        <w:right w:val="none" w:sz="0" w:space="0" w:color="auto"/>
      </w:divBdr>
    </w:div>
    <w:div w:id="1206285674">
      <w:bodyDiv w:val="1"/>
      <w:marLeft w:val="0"/>
      <w:marRight w:val="0"/>
      <w:marTop w:val="0"/>
      <w:marBottom w:val="0"/>
      <w:divBdr>
        <w:top w:val="none" w:sz="0" w:space="0" w:color="auto"/>
        <w:left w:val="none" w:sz="0" w:space="0" w:color="auto"/>
        <w:bottom w:val="none" w:sz="0" w:space="0" w:color="auto"/>
        <w:right w:val="none" w:sz="0" w:space="0" w:color="auto"/>
      </w:divBdr>
    </w:div>
    <w:div w:id="1273854763">
      <w:bodyDiv w:val="1"/>
      <w:marLeft w:val="0"/>
      <w:marRight w:val="0"/>
      <w:marTop w:val="0"/>
      <w:marBottom w:val="0"/>
      <w:divBdr>
        <w:top w:val="none" w:sz="0" w:space="0" w:color="auto"/>
        <w:left w:val="none" w:sz="0" w:space="0" w:color="auto"/>
        <w:bottom w:val="none" w:sz="0" w:space="0" w:color="auto"/>
        <w:right w:val="none" w:sz="0" w:space="0" w:color="auto"/>
      </w:divBdr>
    </w:div>
    <w:div w:id="1283612821">
      <w:bodyDiv w:val="1"/>
      <w:marLeft w:val="0"/>
      <w:marRight w:val="0"/>
      <w:marTop w:val="0"/>
      <w:marBottom w:val="0"/>
      <w:divBdr>
        <w:top w:val="none" w:sz="0" w:space="0" w:color="auto"/>
        <w:left w:val="none" w:sz="0" w:space="0" w:color="auto"/>
        <w:bottom w:val="none" w:sz="0" w:space="0" w:color="auto"/>
        <w:right w:val="none" w:sz="0" w:space="0" w:color="auto"/>
      </w:divBdr>
    </w:div>
    <w:div w:id="1310207355">
      <w:bodyDiv w:val="1"/>
      <w:marLeft w:val="0"/>
      <w:marRight w:val="0"/>
      <w:marTop w:val="0"/>
      <w:marBottom w:val="0"/>
      <w:divBdr>
        <w:top w:val="none" w:sz="0" w:space="0" w:color="auto"/>
        <w:left w:val="none" w:sz="0" w:space="0" w:color="auto"/>
        <w:bottom w:val="none" w:sz="0" w:space="0" w:color="auto"/>
        <w:right w:val="none" w:sz="0" w:space="0" w:color="auto"/>
      </w:divBdr>
    </w:div>
    <w:div w:id="1523931085">
      <w:bodyDiv w:val="1"/>
      <w:marLeft w:val="0"/>
      <w:marRight w:val="0"/>
      <w:marTop w:val="0"/>
      <w:marBottom w:val="0"/>
      <w:divBdr>
        <w:top w:val="none" w:sz="0" w:space="0" w:color="auto"/>
        <w:left w:val="none" w:sz="0" w:space="0" w:color="auto"/>
        <w:bottom w:val="none" w:sz="0" w:space="0" w:color="auto"/>
        <w:right w:val="none" w:sz="0" w:space="0" w:color="auto"/>
      </w:divBdr>
    </w:div>
    <w:div w:id="1561598475">
      <w:bodyDiv w:val="1"/>
      <w:marLeft w:val="0"/>
      <w:marRight w:val="0"/>
      <w:marTop w:val="0"/>
      <w:marBottom w:val="0"/>
      <w:divBdr>
        <w:top w:val="none" w:sz="0" w:space="0" w:color="auto"/>
        <w:left w:val="none" w:sz="0" w:space="0" w:color="auto"/>
        <w:bottom w:val="none" w:sz="0" w:space="0" w:color="auto"/>
        <w:right w:val="none" w:sz="0" w:space="0" w:color="auto"/>
      </w:divBdr>
    </w:div>
    <w:div w:id="1593120050">
      <w:bodyDiv w:val="1"/>
      <w:marLeft w:val="0"/>
      <w:marRight w:val="0"/>
      <w:marTop w:val="0"/>
      <w:marBottom w:val="0"/>
      <w:divBdr>
        <w:top w:val="none" w:sz="0" w:space="0" w:color="auto"/>
        <w:left w:val="none" w:sz="0" w:space="0" w:color="auto"/>
        <w:bottom w:val="none" w:sz="0" w:space="0" w:color="auto"/>
        <w:right w:val="none" w:sz="0" w:space="0" w:color="auto"/>
      </w:divBdr>
    </w:div>
    <w:div w:id="1599873780">
      <w:bodyDiv w:val="1"/>
      <w:marLeft w:val="0"/>
      <w:marRight w:val="0"/>
      <w:marTop w:val="0"/>
      <w:marBottom w:val="0"/>
      <w:divBdr>
        <w:top w:val="none" w:sz="0" w:space="0" w:color="auto"/>
        <w:left w:val="none" w:sz="0" w:space="0" w:color="auto"/>
        <w:bottom w:val="none" w:sz="0" w:space="0" w:color="auto"/>
        <w:right w:val="none" w:sz="0" w:space="0" w:color="auto"/>
      </w:divBdr>
    </w:div>
    <w:div w:id="1622423205">
      <w:bodyDiv w:val="1"/>
      <w:marLeft w:val="0"/>
      <w:marRight w:val="0"/>
      <w:marTop w:val="0"/>
      <w:marBottom w:val="0"/>
      <w:divBdr>
        <w:top w:val="none" w:sz="0" w:space="0" w:color="auto"/>
        <w:left w:val="none" w:sz="0" w:space="0" w:color="auto"/>
        <w:bottom w:val="none" w:sz="0" w:space="0" w:color="auto"/>
        <w:right w:val="none" w:sz="0" w:space="0" w:color="auto"/>
      </w:divBdr>
    </w:div>
    <w:div w:id="1642464998">
      <w:bodyDiv w:val="1"/>
      <w:marLeft w:val="0"/>
      <w:marRight w:val="0"/>
      <w:marTop w:val="0"/>
      <w:marBottom w:val="0"/>
      <w:divBdr>
        <w:top w:val="none" w:sz="0" w:space="0" w:color="auto"/>
        <w:left w:val="none" w:sz="0" w:space="0" w:color="auto"/>
        <w:bottom w:val="none" w:sz="0" w:space="0" w:color="auto"/>
        <w:right w:val="none" w:sz="0" w:space="0" w:color="auto"/>
      </w:divBdr>
    </w:div>
    <w:div w:id="1704094374">
      <w:bodyDiv w:val="1"/>
      <w:marLeft w:val="0"/>
      <w:marRight w:val="0"/>
      <w:marTop w:val="0"/>
      <w:marBottom w:val="0"/>
      <w:divBdr>
        <w:top w:val="none" w:sz="0" w:space="0" w:color="auto"/>
        <w:left w:val="none" w:sz="0" w:space="0" w:color="auto"/>
        <w:bottom w:val="none" w:sz="0" w:space="0" w:color="auto"/>
        <w:right w:val="none" w:sz="0" w:space="0" w:color="auto"/>
      </w:divBdr>
    </w:div>
    <w:div w:id="1773357275">
      <w:bodyDiv w:val="1"/>
      <w:marLeft w:val="0"/>
      <w:marRight w:val="0"/>
      <w:marTop w:val="0"/>
      <w:marBottom w:val="0"/>
      <w:divBdr>
        <w:top w:val="none" w:sz="0" w:space="0" w:color="auto"/>
        <w:left w:val="none" w:sz="0" w:space="0" w:color="auto"/>
        <w:bottom w:val="none" w:sz="0" w:space="0" w:color="auto"/>
        <w:right w:val="none" w:sz="0" w:space="0" w:color="auto"/>
      </w:divBdr>
    </w:div>
    <w:div w:id="1825585800">
      <w:bodyDiv w:val="1"/>
      <w:marLeft w:val="0"/>
      <w:marRight w:val="0"/>
      <w:marTop w:val="0"/>
      <w:marBottom w:val="0"/>
      <w:divBdr>
        <w:top w:val="none" w:sz="0" w:space="0" w:color="auto"/>
        <w:left w:val="none" w:sz="0" w:space="0" w:color="auto"/>
        <w:bottom w:val="none" w:sz="0" w:space="0" w:color="auto"/>
        <w:right w:val="none" w:sz="0" w:space="0" w:color="auto"/>
      </w:divBdr>
    </w:div>
    <w:div w:id="1923445578">
      <w:bodyDiv w:val="1"/>
      <w:marLeft w:val="0"/>
      <w:marRight w:val="0"/>
      <w:marTop w:val="0"/>
      <w:marBottom w:val="0"/>
      <w:divBdr>
        <w:top w:val="none" w:sz="0" w:space="0" w:color="auto"/>
        <w:left w:val="none" w:sz="0" w:space="0" w:color="auto"/>
        <w:bottom w:val="none" w:sz="0" w:space="0" w:color="auto"/>
        <w:right w:val="none" w:sz="0" w:space="0" w:color="auto"/>
      </w:divBdr>
    </w:div>
    <w:div w:id="1952474832">
      <w:bodyDiv w:val="1"/>
      <w:marLeft w:val="0"/>
      <w:marRight w:val="0"/>
      <w:marTop w:val="0"/>
      <w:marBottom w:val="0"/>
      <w:divBdr>
        <w:top w:val="none" w:sz="0" w:space="0" w:color="auto"/>
        <w:left w:val="none" w:sz="0" w:space="0" w:color="auto"/>
        <w:bottom w:val="none" w:sz="0" w:space="0" w:color="auto"/>
        <w:right w:val="none" w:sz="0" w:space="0" w:color="auto"/>
      </w:divBdr>
    </w:div>
    <w:div w:id="1962764183">
      <w:bodyDiv w:val="1"/>
      <w:marLeft w:val="0"/>
      <w:marRight w:val="0"/>
      <w:marTop w:val="0"/>
      <w:marBottom w:val="0"/>
      <w:divBdr>
        <w:top w:val="none" w:sz="0" w:space="0" w:color="auto"/>
        <w:left w:val="none" w:sz="0" w:space="0" w:color="auto"/>
        <w:bottom w:val="none" w:sz="0" w:space="0" w:color="auto"/>
        <w:right w:val="none" w:sz="0" w:space="0" w:color="auto"/>
      </w:divBdr>
    </w:div>
    <w:div w:id="1993943925">
      <w:bodyDiv w:val="1"/>
      <w:marLeft w:val="0"/>
      <w:marRight w:val="0"/>
      <w:marTop w:val="0"/>
      <w:marBottom w:val="0"/>
      <w:divBdr>
        <w:top w:val="none" w:sz="0" w:space="0" w:color="auto"/>
        <w:left w:val="none" w:sz="0" w:space="0" w:color="auto"/>
        <w:bottom w:val="none" w:sz="0" w:space="0" w:color="auto"/>
        <w:right w:val="none" w:sz="0" w:space="0" w:color="auto"/>
      </w:divBdr>
    </w:div>
    <w:div w:id="2001495017">
      <w:bodyDiv w:val="1"/>
      <w:marLeft w:val="0"/>
      <w:marRight w:val="0"/>
      <w:marTop w:val="0"/>
      <w:marBottom w:val="0"/>
      <w:divBdr>
        <w:top w:val="none" w:sz="0" w:space="0" w:color="auto"/>
        <w:left w:val="none" w:sz="0" w:space="0" w:color="auto"/>
        <w:bottom w:val="none" w:sz="0" w:space="0" w:color="auto"/>
        <w:right w:val="none" w:sz="0" w:space="0" w:color="auto"/>
      </w:divBdr>
    </w:div>
    <w:div w:id="213359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695</TotalTime>
  <Pages>7</Pages>
  <Words>2323</Words>
  <Characters>13244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pielikums anotācijai</vt:lpstr>
    </vt:vector>
  </TitlesOfParts>
  <Company/>
  <LinksUpToDate>false</LinksUpToDate>
  <CharactersWithSpaces>15536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1.pielikums anotācijai</dc:title>
  <dc:subject/>
  <dc:creator>Inga Ošiņa</dc:creator>
  <cp:keywords/>
  <dc:description/>
  <cp:lastModifiedBy>Inga Ošiņa</cp:lastModifiedBy>
  <cp:revision>233</cp:revision>
  <dcterms:created xsi:type="dcterms:W3CDTF">2022-02-03T11:49:00Z</dcterms:created>
  <dcterms:modified xsi:type="dcterms:W3CDTF">2022-03-29T08:55:00Z</dcterms:modified>
</cp:coreProperties>
</file>