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B056B" w14:textId="74D62E57" w:rsidR="00EE7DA3" w:rsidRPr="005B6300" w:rsidRDefault="003A07DF" w:rsidP="005B630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</w:pPr>
      <w:r w:rsidRPr="005B6300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1</w:t>
      </w:r>
      <w:r w:rsidR="00EE7DA3" w:rsidRPr="005B6300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.pielikums</w:t>
      </w:r>
    </w:p>
    <w:p w14:paraId="1D7FD288" w14:textId="77777777" w:rsidR="007339FB" w:rsidRPr="005B6300" w:rsidRDefault="007339FB" w:rsidP="005B630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</w:pPr>
      <w:r w:rsidRPr="005B63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 xml:space="preserve">Ministru kabineta </w:t>
      </w:r>
    </w:p>
    <w:p w14:paraId="4BBC798E" w14:textId="77777777" w:rsidR="007339FB" w:rsidRPr="005B6300" w:rsidRDefault="007339FB" w:rsidP="005B630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</w:pPr>
      <w:proofErr w:type="gramStart"/>
      <w:r w:rsidRPr="005B63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>2022.gada</w:t>
      </w:r>
      <w:proofErr w:type="gramEnd"/>
      <w:r w:rsidRPr="005B63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 xml:space="preserve"> ___.____________</w:t>
      </w:r>
    </w:p>
    <w:p w14:paraId="189027BC" w14:textId="77777777" w:rsidR="007339FB" w:rsidRPr="005B6300" w:rsidRDefault="007339FB" w:rsidP="005B630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</w:pPr>
      <w:r w:rsidRPr="005B63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 xml:space="preserve">rīkojuma Nr. _________ </w:t>
      </w:r>
    </w:p>
    <w:p w14:paraId="534B3694" w14:textId="42957098" w:rsidR="00EE7DA3" w:rsidRDefault="007339FB" w:rsidP="005B630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</w:pPr>
      <w:r w:rsidRPr="005B63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>projekta anotācijai</w:t>
      </w:r>
    </w:p>
    <w:p w14:paraId="7A0D6117" w14:textId="77777777" w:rsidR="005B6300" w:rsidRPr="00F8113D" w:rsidRDefault="005B6300" w:rsidP="00F8113D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lv-LV"/>
        </w:rPr>
      </w:pPr>
    </w:p>
    <w:p w14:paraId="749D68B6" w14:textId="2690589B" w:rsidR="005E7984" w:rsidRPr="00F8113D" w:rsidRDefault="00E62277" w:rsidP="00F8113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 w:eastAsia="lv-LV"/>
        </w:rPr>
      </w:pPr>
      <w:r w:rsidRPr="00F8113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lv-LV"/>
        </w:rPr>
        <w:t>Valsts sabiedrības ar ierobežotu atbildību</w:t>
      </w:r>
      <w:r w:rsidR="006D7DF4" w:rsidRPr="00F8113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lv-LV"/>
        </w:rPr>
        <w:t xml:space="preserve"> </w:t>
      </w:r>
      <w:r w:rsidR="005E7984" w:rsidRPr="00F8113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lv-LV" w:eastAsia="lv-LV"/>
        </w:rPr>
        <w:t>„Latvijas Koncerti” veicamo papildu darbību izvērtējums</w:t>
      </w:r>
      <w:r w:rsidR="005E7984" w:rsidRPr="00F811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 w:eastAsia="lv-LV"/>
        </w:rPr>
        <w:t> </w:t>
      </w:r>
    </w:p>
    <w:p w14:paraId="55C6FD62" w14:textId="77777777" w:rsidR="005E7984" w:rsidRPr="00F8113D" w:rsidRDefault="005E7984" w:rsidP="005B630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 w:eastAsia="lv-LV"/>
        </w:rPr>
      </w:pPr>
      <w:r w:rsidRPr="00F811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 w:eastAsia="lv-LV"/>
        </w:rPr>
        <w:t> </w:t>
      </w:r>
    </w:p>
    <w:tbl>
      <w:tblPr>
        <w:tblW w:w="14034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9"/>
        <w:gridCol w:w="2268"/>
        <w:gridCol w:w="7797"/>
      </w:tblGrid>
      <w:tr w:rsidR="005B6300" w:rsidRPr="005B6300" w14:paraId="0B282C75" w14:textId="77777777" w:rsidTr="005E7984">
        <w:trPr>
          <w:trHeight w:val="765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DF38EC3" w14:textId="77777777" w:rsidR="005E7984" w:rsidRPr="00F8113D" w:rsidRDefault="005E7984" w:rsidP="005B6300">
            <w:pPr>
              <w:spacing w:after="0" w:line="240" w:lineRule="auto"/>
              <w:ind w:left="142" w:right="132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 w:eastAsia="lv-LV"/>
              </w:rPr>
              <w:t>Statūtos norādītais darbības veids pēc NACE klasifikatora</w:t>
            </w: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B8B9D7" w14:textId="5E6DB764" w:rsidR="005E7984" w:rsidRPr="00F8113D" w:rsidRDefault="005E79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 w:eastAsia="lv-LV"/>
              </w:rPr>
              <w:t>Statuss</w:t>
            </w:r>
          </w:p>
        </w:tc>
        <w:tc>
          <w:tcPr>
            <w:tcW w:w="779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BE2F45" w14:textId="77777777" w:rsidR="005E7984" w:rsidRPr="00F8113D" w:rsidRDefault="005E7984">
            <w:pPr>
              <w:spacing w:after="0" w:line="240" w:lineRule="auto"/>
              <w:ind w:left="139" w:right="138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 w:eastAsia="lv-LV"/>
              </w:rPr>
              <w:t>Izvērtējums</w:t>
            </w: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 </w:t>
            </w:r>
          </w:p>
        </w:tc>
      </w:tr>
      <w:tr w:rsidR="005B6300" w:rsidRPr="005B6300" w14:paraId="05DEC49D" w14:textId="77777777" w:rsidTr="005E7984">
        <w:trPr>
          <w:trHeight w:val="615"/>
        </w:trPr>
        <w:tc>
          <w:tcPr>
            <w:tcW w:w="39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3E356F" w14:textId="64F2001D" w:rsidR="005E7984" w:rsidRPr="00F8113D" w:rsidRDefault="005E7984" w:rsidP="005B6300">
            <w:pPr>
              <w:spacing w:after="0" w:line="240" w:lineRule="auto"/>
              <w:ind w:left="142" w:right="132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Radošas, mākslinieciskas un izklaides darbības (90.0)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94AE41" w14:textId="322159A3" w:rsidR="005E7984" w:rsidRPr="00F8113D" w:rsidRDefault="005E79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Pamatdarbība</w:t>
            </w:r>
          </w:p>
        </w:tc>
        <w:tc>
          <w:tcPr>
            <w:tcW w:w="779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EDBFAA" w14:textId="77777777" w:rsidR="005E7984" w:rsidRPr="00F8113D" w:rsidRDefault="005E7984">
            <w:pPr>
              <w:spacing w:after="0" w:line="240" w:lineRule="auto"/>
              <w:ind w:left="139" w:right="138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- </w:t>
            </w:r>
          </w:p>
        </w:tc>
      </w:tr>
      <w:tr w:rsidR="005B6300" w:rsidRPr="005B6300" w14:paraId="55BC429C" w14:textId="77777777" w:rsidTr="005E7984">
        <w:trPr>
          <w:trHeight w:val="300"/>
        </w:trPr>
        <w:tc>
          <w:tcPr>
            <w:tcW w:w="39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296512" w14:textId="32FB4A47" w:rsidR="005E7984" w:rsidRPr="00F8113D" w:rsidRDefault="005E7984" w:rsidP="005B6300">
            <w:pPr>
              <w:spacing w:after="0" w:line="240" w:lineRule="auto"/>
              <w:ind w:left="142" w:right="132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Kultūras iestāžu darbība (90.04)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17398F" w14:textId="447881AE" w:rsidR="005E7984" w:rsidRPr="00F8113D" w:rsidRDefault="005E79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Pamatdarbība</w:t>
            </w:r>
          </w:p>
        </w:tc>
        <w:tc>
          <w:tcPr>
            <w:tcW w:w="779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07EA82" w14:textId="77777777" w:rsidR="005E7984" w:rsidRPr="00F8113D" w:rsidRDefault="005E7984">
            <w:pPr>
              <w:spacing w:after="0" w:line="240" w:lineRule="auto"/>
              <w:ind w:left="139" w:right="138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- </w:t>
            </w:r>
          </w:p>
        </w:tc>
      </w:tr>
      <w:tr w:rsidR="005B6300" w:rsidRPr="005B6300" w14:paraId="57398ED7" w14:textId="77777777" w:rsidTr="005E7984">
        <w:trPr>
          <w:trHeight w:val="300"/>
        </w:trPr>
        <w:tc>
          <w:tcPr>
            <w:tcW w:w="39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543C28" w14:textId="6D5D554A" w:rsidR="005E7984" w:rsidRPr="00F8113D" w:rsidRDefault="005E7984" w:rsidP="005B6300">
            <w:pPr>
              <w:spacing w:after="0" w:line="240" w:lineRule="auto"/>
              <w:ind w:left="142" w:right="132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Izklaides un atpūtas darbība (93.2)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948A12" w14:textId="5E13C447" w:rsidR="005E7984" w:rsidRPr="00F8113D" w:rsidRDefault="005E79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Pamatdarbība</w:t>
            </w:r>
          </w:p>
        </w:tc>
        <w:tc>
          <w:tcPr>
            <w:tcW w:w="779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181AF94" w14:textId="77777777" w:rsidR="005E7984" w:rsidRPr="00F8113D" w:rsidRDefault="005E7984">
            <w:pPr>
              <w:spacing w:after="0" w:line="240" w:lineRule="auto"/>
              <w:ind w:left="139" w:right="138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- </w:t>
            </w:r>
          </w:p>
        </w:tc>
      </w:tr>
      <w:tr w:rsidR="005B6300" w:rsidRPr="005B6300" w14:paraId="1BCBCF50" w14:textId="77777777" w:rsidTr="005E7984">
        <w:trPr>
          <w:trHeight w:val="300"/>
        </w:trPr>
        <w:tc>
          <w:tcPr>
            <w:tcW w:w="39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29B249" w14:textId="309DED5F" w:rsidR="005E7984" w:rsidRPr="00F8113D" w:rsidRDefault="005E7984" w:rsidP="005B6300">
            <w:pPr>
              <w:spacing w:after="0" w:line="240" w:lineRule="auto"/>
              <w:ind w:left="142" w:right="132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Kultūras izglītība (85.52)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A96EBE" w14:textId="375DD05A" w:rsidR="005E7984" w:rsidRPr="00F8113D" w:rsidRDefault="005E79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Pamatdarbība</w:t>
            </w:r>
          </w:p>
        </w:tc>
        <w:tc>
          <w:tcPr>
            <w:tcW w:w="779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0A28CB" w14:textId="77777777" w:rsidR="005E7984" w:rsidRPr="00F8113D" w:rsidRDefault="005E7984">
            <w:pPr>
              <w:spacing w:after="0" w:line="240" w:lineRule="auto"/>
              <w:ind w:left="139" w:right="138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lv-LV" w:eastAsia="lv-LV"/>
              </w:rPr>
              <w:t>Izglītojoša rakstura koncerti jauniešiem un bērniem.</w:t>
            </w: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 </w:t>
            </w:r>
          </w:p>
        </w:tc>
      </w:tr>
      <w:tr w:rsidR="005B6300" w:rsidRPr="005B6300" w14:paraId="77A1D9A5" w14:textId="77777777" w:rsidTr="005E7984">
        <w:trPr>
          <w:trHeight w:val="300"/>
        </w:trPr>
        <w:tc>
          <w:tcPr>
            <w:tcW w:w="39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DCE230" w14:textId="35A82829" w:rsidR="005E7984" w:rsidRPr="00F8113D" w:rsidRDefault="005E7984" w:rsidP="005B6300">
            <w:pPr>
              <w:spacing w:after="0" w:line="240" w:lineRule="auto"/>
              <w:ind w:left="142" w:right="132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Grāmatu izdošana (58.11)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8DE3922" w14:textId="250EF080" w:rsidR="005E7984" w:rsidRPr="00F8113D" w:rsidRDefault="005E79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Papildu darbība</w:t>
            </w:r>
          </w:p>
        </w:tc>
        <w:tc>
          <w:tcPr>
            <w:tcW w:w="779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042A431" w14:textId="77777777" w:rsidR="005E7984" w:rsidRPr="00F8113D" w:rsidRDefault="005E7984">
            <w:pPr>
              <w:spacing w:after="0" w:line="240" w:lineRule="auto"/>
              <w:ind w:left="139" w:right="138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Ir izdota grāmata par Latvijas radio kori un tā tiek izmantota tikai reprezentācijas vajadzībām.  </w:t>
            </w:r>
          </w:p>
        </w:tc>
      </w:tr>
      <w:tr w:rsidR="005B6300" w:rsidRPr="005B6300" w14:paraId="2072AF01" w14:textId="77777777" w:rsidTr="005E7984">
        <w:trPr>
          <w:trHeight w:val="615"/>
        </w:trPr>
        <w:tc>
          <w:tcPr>
            <w:tcW w:w="39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2773B9" w14:textId="0F196DC9" w:rsidR="005E7984" w:rsidRPr="00F8113D" w:rsidRDefault="005E7984" w:rsidP="005B6300">
            <w:pPr>
              <w:spacing w:after="0" w:line="240" w:lineRule="auto"/>
              <w:ind w:left="142" w:right="132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Žurnālu un periodisko izdevumu izdošana (58.14)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F8F3F85" w14:textId="492D363E" w:rsidR="005E7984" w:rsidRPr="00F8113D" w:rsidRDefault="005E79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Šobrīd netiek veikta, bet nākotnē ir iespējama</w:t>
            </w:r>
          </w:p>
        </w:tc>
        <w:tc>
          <w:tcPr>
            <w:tcW w:w="779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84BDD1" w14:textId="5D957708" w:rsidR="005E7984" w:rsidRPr="00F8113D" w:rsidRDefault="005E7984">
            <w:pPr>
              <w:spacing w:after="0" w:line="240" w:lineRule="auto"/>
              <w:ind w:left="139" w:right="138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lv-LV" w:eastAsia="lv-LV"/>
              </w:rPr>
              <w:t xml:space="preserve">Ja </w:t>
            </w:r>
            <w:r w:rsidR="00E5108A" w:rsidRPr="00F8113D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lv-LV"/>
              </w:rPr>
              <w:t>valsts sabiedrība ar ierobežotu atbildību</w:t>
            </w:r>
            <w:r w:rsidRPr="00F8113D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lv-LV" w:eastAsia="lv-LV"/>
              </w:rPr>
              <w:t xml:space="preserve"> „Latvijas Koncerti” (turpmāk – LK) izlems par nepieciešamību veikt šādu papildu darbību, tad tiks izvērtēta šādas darbības ietekme uz konkurenci.</w:t>
            </w: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 </w:t>
            </w:r>
          </w:p>
        </w:tc>
      </w:tr>
      <w:tr w:rsidR="005B6300" w:rsidRPr="005B6300" w14:paraId="1F86DCBE" w14:textId="77777777" w:rsidTr="00F8113D">
        <w:trPr>
          <w:trHeight w:val="300"/>
        </w:trPr>
        <w:tc>
          <w:tcPr>
            <w:tcW w:w="396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B0760E" w14:textId="4A0464E4" w:rsidR="005E7984" w:rsidRPr="00F8113D" w:rsidRDefault="005E7984" w:rsidP="005B6300">
            <w:pPr>
              <w:spacing w:after="0" w:line="240" w:lineRule="auto"/>
              <w:ind w:left="142" w:right="132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Citi izdevējdarbības veidi (58.19)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ADD5E0" w14:textId="259F69C1" w:rsidR="005E7984" w:rsidRPr="00F8113D" w:rsidRDefault="005E7984" w:rsidP="005B630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Papildu darbība</w:t>
            </w:r>
          </w:p>
        </w:tc>
        <w:tc>
          <w:tcPr>
            <w:tcW w:w="7797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DF29D3C" w14:textId="39B2B935" w:rsidR="005E7984" w:rsidRPr="00F8113D" w:rsidRDefault="005E7984" w:rsidP="005723A4">
            <w:pPr>
              <w:spacing w:after="0" w:line="240" w:lineRule="auto"/>
              <w:ind w:left="139" w:right="138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LK izdod dažādus savu rīkoto pasākumu plakātus, bukletus un citus informatīvus materiālus, </w:t>
            </w:r>
            <w:r w:rsidR="005723A4"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k</w:t>
            </w:r>
            <w:r w:rsidR="00572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as</w:t>
            </w:r>
            <w:r w:rsidR="005723A4"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 </w:t>
            </w: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paredzēti tikai pašreklāmas vajadzībām un netiek pārdoti. LK realizē savu rīkoto pasākumu programmiņas ar mērķi segt visus ar </w:t>
            </w:r>
            <w:r w:rsidR="00C53A7C"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t</w:t>
            </w:r>
            <w:r w:rsidR="00C53A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o</w:t>
            </w:r>
            <w:r w:rsidR="00C53A7C"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 </w:t>
            </w: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iespiešanu un realizēšanu saistītos izdevumus. Cena noteikta LK iekšējos normatīvajos aktos. </w:t>
            </w:r>
          </w:p>
        </w:tc>
      </w:tr>
      <w:tr w:rsidR="005B6300" w:rsidRPr="005B6300" w14:paraId="77078995" w14:textId="77777777" w:rsidTr="00F8113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F259D" w14:textId="1877FD40" w:rsidR="005E7984" w:rsidRPr="00F8113D" w:rsidRDefault="005E7984" w:rsidP="005B6300">
            <w:pPr>
              <w:spacing w:after="0" w:line="240" w:lineRule="auto"/>
              <w:ind w:left="142" w:right="132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Skaņu ierakstu producēšana (59.20)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2C18B" w14:textId="4E3B2F4E" w:rsidR="005E7984" w:rsidRPr="00F8113D" w:rsidRDefault="005E7984" w:rsidP="005B630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Papildu darbība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7AC3D" w14:textId="0DA7BCC8" w:rsidR="005E7984" w:rsidRPr="00F8113D" w:rsidRDefault="005E7984" w:rsidP="005B6300">
            <w:pPr>
              <w:spacing w:after="0" w:line="240" w:lineRule="auto"/>
              <w:ind w:left="139" w:right="138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Valsī noteikto Covid-19 </w:t>
            </w:r>
            <w:r w:rsidR="005723A4" w:rsidRPr="00572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izraisītās pandēmijas </w:t>
            </w: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ierobežojumu laikā, kad klausītājam nebija iespēju apmeklēt LK producētos koncertus klātienē, LK aktīvi veica dažādu koncertprogrammu ierakstīšanu, lai nodrošinātu to pieejamību klausītajiem, </w:t>
            </w:r>
            <w:r w:rsidR="005723A4"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k</w:t>
            </w:r>
            <w:r w:rsidR="00572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as</w:t>
            </w:r>
            <w:r w:rsidR="005723A4"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 </w:t>
            </w: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uz to laiku </w:t>
            </w:r>
            <w:r w:rsidR="00572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ir</w:t>
            </w: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 </w:t>
            </w:r>
            <w:r w:rsidR="005723A4"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uzskat</w:t>
            </w:r>
            <w:r w:rsidR="00572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āma</w:t>
            </w:r>
            <w:r w:rsidR="005723A4"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 </w:t>
            </w: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par LK pamatdarbību. Līdz tam LK veica tikai savu organizētu pasākumu koncertierakstu ierakstīšanu dažādos formātos, kuru pārraides licences tika piedāvāts iegādāties dažādiem </w:t>
            </w: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lastRenderedPageBreak/>
              <w:t xml:space="preserve">medijiem, kā </w:t>
            </w:r>
            <w:r w:rsidR="00F965A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arī </w:t>
            </w: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pašvaldībām. Licenču cena ir </w:t>
            </w:r>
            <w:r w:rsidR="00F965AC"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noteikt</w:t>
            </w:r>
            <w:r w:rsidR="00F965A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a</w:t>
            </w:r>
            <w:r w:rsidR="00F965AC"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 </w:t>
            </w: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LK iekšējos normatīvajos aktos. </w:t>
            </w:r>
          </w:p>
        </w:tc>
      </w:tr>
      <w:tr w:rsidR="005B6300" w:rsidRPr="005B6300" w14:paraId="63C97F7C" w14:textId="77777777" w:rsidTr="00F8113D">
        <w:trPr>
          <w:trHeight w:val="9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608D8" w14:textId="770204B8" w:rsidR="005E7984" w:rsidRPr="00F8113D" w:rsidRDefault="005E7984" w:rsidP="005B6300">
            <w:pPr>
              <w:spacing w:after="0" w:line="240" w:lineRule="auto"/>
              <w:ind w:left="142" w:right="132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lastRenderedPageBreak/>
              <w:t>Kultūras preču un atpūtai paredzētu preču mazumtirdzniecība specializētajos veikalos (47.6)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E4013" w14:textId="237BEC4C" w:rsidR="005E7984" w:rsidRPr="00F8113D" w:rsidRDefault="005E7984" w:rsidP="005B630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Papildu darbība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D119D" w14:textId="0FF56D37" w:rsidR="005E7984" w:rsidRPr="00F8113D" w:rsidRDefault="005E7984" w:rsidP="005B6300">
            <w:pPr>
              <w:spacing w:after="0" w:line="240" w:lineRule="auto"/>
              <w:ind w:left="139" w:right="138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Šobrīd tiek tirgoti CD </w:t>
            </w:r>
            <w:r w:rsidR="00F965A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diski </w:t>
            </w: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ar LK kolektīvi ierakstiem, kā arī LK pārstāvēto muziķu ierakstiem. Cena tiek noteikta, lai segtu CD</w:t>
            </w:r>
            <w:r w:rsidR="00F965A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 disku</w:t>
            </w: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 izdošanas un realizācijas izdevumus. Cena noteikta LK iekšējos normatīvajos aktos. </w:t>
            </w:r>
          </w:p>
        </w:tc>
      </w:tr>
      <w:tr w:rsidR="005B6300" w:rsidRPr="005B6300" w14:paraId="6354BBBA" w14:textId="77777777" w:rsidTr="00F8113D">
        <w:trPr>
          <w:trHeight w:val="1230"/>
        </w:trPr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2CB4E1" w14:textId="6424F759" w:rsidR="005E7984" w:rsidRPr="00F8113D" w:rsidRDefault="005E7984" w:rsidP="005B6300">
            <w:pPr>
              <w:spacing w:after="0" w:line="240" w:lineRule="auto"/>
              <w:ind w:left="142" w:right="132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Mazumtirdzniecība stendos un tirgos (47.8)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23E6BF" w14:textId="79320611" w:rsidR="005E7984" w:rsidRPr="00F8113D" w:rsidRDefault="005E7984" w:rsidP="005B630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Papildu darbība</w:t>
            </w:r>
          </w:p>
        </w:tc>
        <w:tc>
          <w:tcPr>
            <w:tcW w:w="7797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657DA0B" w14:textId="0F1FBA3B" w:rsidR="005E7984" w:rsidRPr="00F8113D" w:rsidRDefault="005E7984" w:rsidP="005B6300">
            <w:pPr>
              <w:spacing w:after="0" w:line="240" w:lineRule="auto"/>
              <w:ind w:left="139" w:right="138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LK ierakstītie CD </w:t>
            </w:r>
            <w:r w:rsidR="00F965A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diski </w:t>
            </w: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tiek tirgoti </w:t>
            </w:r>
            <w:r w:rsidR="00F965AC" w:rsidRPr="001434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arī</w:t>
            </w:r>
            <w:r w:rsidR="00F965AC" w:rsidRPr="00F965A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 </w:t>
            </w: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LK organizēto pasākumu norises vietās. </w:t>
            </w:r>
          </w:p>
        </w:tc>
      </w:tr>
      <w:tr w:rsidR="005B6300" w:rsidRPr="005B6300" w14:paraId="6139D35D" w14:textId="77777777" w:rsidTr="005E7984">
        <w:trPr>
          <w:trHeight w:val="615"/>
        </w:trPr>
        <w:tc>
          <w:tcPr>
            <w:tcW w:w="39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B2B659" w14:textId="4F382D3E" w:rsidR="005E7984" w:rsidRPr="00F8113D" w:rsidRDefault="005E7984" w:rsidP="005B6300">
            <w:pPr>
              <w:spacing w:after="0" w:line="240" w:lineRule="auto"/>
              <w:ind w:left="142" w:right="132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Pārējā mazumtirdzniecība ārpus veikaliem, stendiem un tirgiem (47.99)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0A3DC4" w14:textId="392C8C20" w:rsidR="005E7984" w:rsidRPr="00F8113D" w:rsidRDefault="005E798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Neplāno veikt</w:t>
            </w:r>
          </w:p>
        </w:tc>
        <w:tc>
          <w:tcPr>
            <w:tcW w:w="779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F03BFA" w14:textId="7D0870FA" w:rsidR="005E7984" w:rsidRPr="00F8113D" w:rsidRDefault="005E7984">
            <w:pPr>
              <w:spacing w:after="0" w:line="240" w:lineRule="auto"/>
              <w:ind w:left="139" w:right="138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F8113D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lv-LV" w:eastAsia="lv-LV"/>
              </w:rPr>
              <w:t xml:space="preserve">Tiks izvērtēta iespēja precizēt LK statūtus un </w:t>
            </w:r>
            <w:r w:rsidR="00681D41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lv-LV" w:eastAsia="lv-LV"/>
              </w:rPr>
              <w:t>saglabāt</w:t>
            </w:r>
            <w:r w:rsidR="00681D41" w:rsidRPr="00F8113D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lv-LV" w:eastAsia="lv-LV"/>
              </w:rPr>
              <w:t xml:space="preserve"> </w:t>
            </w:r>
            <w:r w:rsidRPr="00F8113D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lv-LV" w:eastAsia="lv-LV"/>
              </w:rPr>
              <w:t>tikai aktuālos un plānotos darbības veidus.</w:t>
            </w:r>
            <w:r w:rsidRPr="00F811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 </w:t>
            </w:r>
          </w:p>
        </w:tc>
      </w:tr>
    </w:tbl>
    <w:p w14:paraId="31F200D2" w14:textId="77777777" w:rsidR="00747A90" w:rsidRPr="00F8113D" w:rsidRDefault="00747A90" w:rsidP="00F8113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</w:pPr>
    </w:p>
    <w:sectPr w:rsidR="00747A90" w:rsidRPr="00F8113D" w:rsidSect="00D365AE">
      <w:headerReference w:type="default" r:id="rId8"/>
      <w:footerReference w:type="default" r:id="rId9"/>
      <w:footerReference w:type="first" r:id="rId10"/>
      <w:pgSz w:w="16838" w:h="11906" w:orient="landscape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825B2" w14:textId="77777777" w:rsidR="00560F81" w:rsidRDefault="00560F81" w:rsidP="00560F81">
      <w:pPr>
        <w:spacing w:after="0" w:line="240" w:lineRule="auto"/>
      </w:pPr>
      <w:r>
        <w:separator/>
      </w:r>
    </w:p>
  </w:endnote>
  <w:endnote w:type="continuationSeparator" w:id="0">
    <w:p w14:paraId="44205D3B" w14:textId="77777777" w:rsidR="00560F81" w:rsidRDefault="00560F81" w:rsidP="00560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9AD45" w14:textId="2965FF8D" w:rsidR="00560F81" w:rsidRPr="00560F81" w:rsidRDefault="00BB6CF9">
    <w:pPr>
      <w:pStyle w:val="Kjene"/>
      <w:rPr>
        <w:lang w:val="lv-LV"/>
      </w:rPr>
    </w:pPr>
    <w:r w:rsidRPr="00BB6CF9">
      <w:rPr>
        <w:rFonts w:ascii="Times New Roman" w:hAnsi="Times New Roman" w:cs="Times New Roman"/>
        <w:sz w:val="20"/>
        <w:szCs w:val="20"/>
      </w:rPr>
      <w:t>KMAnotp01_010822_lidzdaliba_visp_strateg_merkis_LK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232EE" w14:textId="73760B2B" w:rsidR="002E4DCF" w:rsidRPr="00F8113D" w:rsidRDefault="00BB6CF9">
    <w:pPr>
      <w:pStyle w:val="Kjene"/>
      <w:rPr>
        <w:rFonts w:ascii="Times New Roman" w:hAnsi="Times New Roman" w:cs="Times New Roman"/>
        <w:sz w:val="20"/>
        <w:szCs w:val="20"/>
      </w:rPr>
    </w:pPr>
    <w:r w:rsidRPr="00F8113D">
      <w:rPr>
        <w:rFonts w:ascii="Times New Roman" w:hAnsi="Times New Roman" w:cs="Times New Roman"/>
        <w:sz w:val="20"/>
        <w:szCs w:val="20"/>
      </w:rPr>
      <w:t>KMAnotp01_010822_lidzdaliba_visp_strateg_merkis_LK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5DD4C" w14:textId="77777777" w:rsidR="00560F81" w:rsidRDefault="00560F81" w:rsidP="00560F81">
      <w:pPr>
        <w:spacing w:after="0" w:line="240" w:lineRule="auto"/>
      </w:pPr>
      <w:r>
        <w:separator/>
      </w:r>
    </w:p>
  </w:footnote>
  <w:footnote w:type="continuationSeparator" w:id="0">
    <w:p w14:paraId="2DEFB2E6" w14:textId="77777777" w:rsidR="00560F81" w:rsidRDefault="00560F81" w:rsidP="00560F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717937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10BF3BB" w14:textId="74326451" w:rsidR="00324300" w:rsidRPr="00324300" w:rsidRDefault="00324300">
        <w:pPr>
          <w:pStyle w:val="Galven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2430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365A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2430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D365AE">
          <w:rPr>
            <w:rFonts w:ascii="Times New Roman" w:hAnsi="Times New Roman" w:cs="Times New Roman"/>
            <w:sz w:val="24"/>
            <w:szCs w:val="24"/>
            <w:lang w:val="lv-LV"/>
          </w:rPr>
          <w:t>2</w:t>
        </w:r>
        <w:r w:rsidRPr="0032430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7E23F32" w14:textId="77777777" w:rsidR="00324300" w:rsidRDefault="00324300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694FD7"/>
    <w:multiLevelType w:val="hybridMultilevel"/>
    <w:tmpl w:val="20E678A0"/>
    <w:lvl w:ilvl="0" w:tplc="992A8B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55135"/>
    <w:multiLevelType w:val="hybridMultilevel"/>
    <w:tmpl w:val="E474C20E"/>
    <w:lvl w:ilvl="0" w:tplc="06F675E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396"/>
    <w:rsid w:val="00095C83"/>
    <w:rsid w:val="000A0C06"/>
    <w:rsid w:val="000A25DE"/>
    <w:rsid w:val="000C5837"/>
    <w:rsid w:val="000C7E01"/>
    <w:rsid w:val="001B7587"/>
    <w:rsid w:val="00230B57"/>
    <w:rsid w:val="002A78BA"/>
    <w:rsid w:val="002E4DCF"/>
    <w:rsid w:val="003125E8"/>
    <w:rsid w:val="00324300"/>
    <w:rsid w:val="00336373"/>
    <w:rsid w:val="00342396"/>
    <w:rsid w:val="0036671E"/>
    <w:rsid w:val="003A07DF"/>
    <w:rsid w:val="004533EF"/>
    <w:rsid w:val="00470106"/>
    <w:rsid w:val="004A0914"/>
    <w:rsid w:val="00546B6F"/>
    <w:rsid w:val="00560F81"/>
    <w:rsid w:val="005723A4"/>
    <w:rsid w:val="005B400C"/>
    <w:rsid w:val="005B6300"/>
    <w:rsid w:val="005E7984"/>
    <w:rsid w:val="006131FE"/>
    <w:rsid w:val="00626769"/>
    <w:rsid w:val="0063403A"/>
    <w:rsid w:val="00634847"/>
    <w:rsid w:val="00651402"/>
    <w:rsid w:val="00662E76"/>
    <w:rsid w:val="00681D41"/>
    <w:rsid w:val="006A6B75"/>
    <w:rsid w:val="006B4365"/>
    <w:rsid w:val="006C2243"/>
    <w:rsid w:val="006D50AA"/>
    <w:rsid w:val="006D7DF4"/>
    <w:rsid w:val="006F3FF1"/>
    <w:rsid w:val="006F53FC"/>
    <w:rsid w:val="007013FE"/>
    <w:rsid w:val="0072114D"/>
    <w:rsid w:val="007339FB"/>
    <w:rsid w:val="00747A90"/>
    <w:rsid w:val="007B4643"/>
    <w:rsid w:val="007C1791"/>
    <w:rsid w:val="00807E7F"/>
    <w:rsid w:val="00885DCB"/>
    <w:rsid w:val="008B130E"/>
    <w:rsid w:val="008C742F"/>
    <w:rsid w:val="00920752"/>
    <w:rsid w:val="0096372F"/>
    <w:rsid w:val="009B4D08"/>
    <w:rsid w:val="00AA12F5"/>
    <w:rsid w:val="00B07D4D"/>
    <w:rsid w:val="00B20F65"/>
    <w:rsid w:val="00B40B89"/>
    <w:rsid w:val="00BB6CF9"/>
    <w:rsid w:val="00BC29F8"/>
    <w:rsid w:val="00C53A7C"/>
    <w:rsid w:val="00C6404D"/>
    <w:rsid w:val="00CD26C3"/>
    <w:rsid w:val="00D02EFE"/>
    <w:rsid w:val="00D045BC"/>
    <w:rsid w:val="00D365AE"/>
    <w:rsid w:val="00D65EC6"/>
    <w:rsid w:val="00D85B42"/>
    <w:rsid w:val="00D96D80"/>
    <w:rsid w:val="00DA1C51"/>
    <w:rsid w:val="00DB5AD4"/>
    <w:rsid w:val="00DC49B7"/>
    <w:rsid w:val="00DD1FEA"/>
    <w:rsid w:val="00DF10CC"/>
    <w:rsid w:val="00E32F66"/>
    <w:rsid w:val="00E5108A"/>
    <w:rsid w:val="00E62277"/>
    <w:rsid w:val="00E818C1"/>
    <w:rsid w:val="00EE7DA3"/>
    <w:rsid w:val="00F133ED"/>
    <w:rsid w:val="00F56E07"/>
    <w:rsid w:val="00F8113D"/>
    <w:rsid w:val="00F965AC"/>
    <w:rsid w:val="00FA53AD"/>
    <w:rsid w:val="00FC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C7294"/>
  <w15:chartTrackingRefBased/>
  <w15:docId w15:val="{7DBE22D2-888F-4295-A0CD-09F9ED990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link w:val="BalontekstsRakstz"/>
    <w:uiPriority w:val="99"/>
    <w:semiHidden/>
    <w:unhideWhenUsed/>
    <w:rsid w:val="006348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634847"/>
    <w:rPr>
      <w:rFonts w:ascii="Segoe UI" w:hAnsi="Segoe UI" w:cs="Segoe UI"/>
      <w:sz w:val="18"/>
      <w:szCs w:val="18"/>
    </w:rPr>
  </w:style>
  <w:style w:type="paragraph" w:styleId="Sarakstarindkopa">
    <w:name w:val="List Paragraph"/>
    <w:basedOn w:val="Parasts"/>
    <w:uiPriority w:val="34"/>
    <w:qFormat/>
    <w:rsid w:val="0096372F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DB5AD4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DB5AD4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DB5AD4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DB5AD4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DB5AD4"/>
    <w:rPr>
      <w:b/>
      <w:bCs/>
      <w:sz w:val="20"/>
      <w:szCs w:val="20"/>
    </w:rPr>
  </w:style>
  <w:style w:type="character" w:styleId="Hipersaite">
    <w:name w:val="Hyperlink"/>
    <w:basedOn w:val="Noklusjumarindkopasfonts"/>
    <w:uiPriority w:val="99"/>
    <w:semiHidden/>
    <w:unhideWhenUsed/>
    <w:rsid w:val="00EE7DA3"/>
    <w:rPr>
      <w:color w:val="0563C1" w:themeColor="hyperlink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560F8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560F81"/>
  </w:style>
  <w:style w:type="paragraph" w:styleId="Kjene">
    <w:name w:val="footer"/>
    <w:basedOn w:val="Parasts"/>
    <w:link w:val="KjeneRakstz"/>
    <w:uiPriority w:val="99"/>
    <w:unhideWhenUsed/>
    <w:rsid w:val="00560F8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560F81"/>
  </w:style>
  <w:style w:type="paragraph" w:customStyle="1" w:styleId="paragraph">
    <w:name w:val="paragraph"/>
    <w:basedOn w:val="Parasts"/>
    <w:rsid w:val="005E7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customStyle="1" w:styleId="normaltextrun">
    <w:name w:val="normaltextrun"/>
    <w:basedOn w:val="Noklusjumarindkopasfonts"/>
    <w:rsid w:val="005E7984"/>
  </w:style>
  <w:style w:type="character" w:customStyle="1" w:styleId="spellingerror">
    <w:name w:val="spellingerror"/>
    <w:basedOn w:val="Noklusjumarindkopasfonts"/>
    <w:rsid w:val="005E7984"/>
  </w:style>
  <w:style w:type="character" w:customStyle="1" w:styleId="eop">
    <w:name w:val="eop"/>
    <w:basedOn w:val="Noklusjumarindkopasfonts"/>
    <w:rsid w:val="005E79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7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9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4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2760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37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967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17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54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42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109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06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29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48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27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12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57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00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67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06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50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78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81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80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32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56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26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72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74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81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9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3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44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60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13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03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09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473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23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29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622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956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00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72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64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08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33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63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23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58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36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6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67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88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98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77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73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747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82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047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83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41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74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55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06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95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48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21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806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04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04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6E06E-ACC7-4526-A129-BFDA4FAD3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1657</Words>
  <Characters>946</Characters>
  <Application>Microsoft Office Word</Application>
  <DocSecurity>0</DocSecurity>
  <Lines>7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Andra Rutkēviča</cp:lastModifiedBy>
  <cp:revision>9</cp:revision>
  <cp:lastPrinted>2021-09-06T07:29:00Z</cp:lastPrinted>
  <dcterms:created xsi:type="dcterms:W3CDTF">2022-07-20T13:44:00Z</dcterms:created>
  <dcterms:modified xsi:type="dcterms:W3CDTF">2022-08-01T17:50:00Z</dcterms:modified>
</cp:coreProperties>
</file>