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valsts budžeta programmas 12.00.00 ''Finansējums veselības jomas pasākumiem Covid-19 infekcijas izplatības ierobežošanai''"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“Par finanšu līdzekļu pārdali no budžeta resora ''74. Gadskārtējā valsts budžeta izpildes procesā pārdalāmais finansējums'' valsts budžeta programmas 12.00.00 ''Finansējums veselības jomas pasākumiem Covid-19 infekcijas izplatības ierobežošanai''” (turpmāk – rīkojuma projekts) izstrādāts, pamatojoties uz likuma “Par valsts budžetu 2024. gadam un budžeta ietvaru 2024., 2025. un 2026. gadam” 66.pantu.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nepieciešams pieņemt lēmumu par apropriācijas pārdali no budžeta resora “74. Gadskārtējā valsts budžeta izpildes procesā pārdalāmais finansējums” programmas 12.00.00 “Finansējums veselības jomas pasākumiem Covid-19 infekcijas izplatības ierobežošanai” 1 881 105 </w:t>
      </w:r>
      <w:r w:rsidR="00000000" w:rsidRPr="00000000" w:rsidDel="00000000">
        <w:rPr>
          <w:i w:val="1"/>
          <w:rtl w:val="0"/>
        </w:rPr>
        <w:t xml:space="preserve">euro </w:t>
      </w:r>
      <w:r w:rsidR="00000000" w:rsidRPr="00000000" w:rsidDel="00000000">
        <w:rPr>
          <w:rtl w:val="0"/>
        </w:rPr>
        <w:t xml:space="preserve">apmērā, lai segtu izdevumus, kas radušies saistībā ar Covid-19 infekcijas uzliesmojumu un tā seku novēršanu.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2024. gadam un budžeta ietvaru 2024., 2025. un 2026. gadam” 66.pantu, kurš nosaka, ka budžeta resora “74. Gadskārtējā valsts budžeta izpildes procesā pārdalāmais finansējums” programmā 12.00.00 “Finansējums veselības jomas pasākumiem Covid-19 infekcijas izplatības ierobežošanai” noteikto apropriāciju 7 418 597 </w:t>
      </w:r>
      <w:r w:rsidR="00000000" w:rsidRPr="00000000" w:rsidDel="00000000">
        <w:rPr>
          <w:i w:val="1"/>
          <w:rtl w:val="0"/>
        </w:rPr>
        <w:t xml:space="preserve">euro </w:t>
      </w:r>
      <w:r w:rsidR="00000000" w:rsidRPr="00000000" w:rsidDel="00000000">
        <w:rPr>
          <w:rtl w:val="0"/>
        </w:rPr>
        <w:t xml:space="preserve">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nepieciešams pieņemt lēmumu par apropriācijas pārdali no budžeta resora “74. Gadskārtējā valsts budžeta izpildes procesā pārdalāmais finansējums” programmas 12.00.00 “Finansējums veselības jomas pasākumiem Covid-19 infekcijas izplatības ierobežošanai” 1 881 105 </w:t>
      </w:r>
      <w:r w:rsidR="00000000" w:rsidRPr="00000000" w:rsidDel="00000000">
        <w:rPr>
          <w:i w:val="1"/>
          <w:rtl w:val="0"/>
        </w:rPr>
        <w:t xml:space="preserve">euro </w:t>
      </w:r>
      <w:r w:rsidR="00000000" w:rsidRPr="00000000" w:rsidDel="00000000">
        <w:rPr>
          <w:rtl w:val="0"/>
        </w:rPr>
        <w:t xml:space="preserve">apmērā, lai segtu izdevumus, kas radušies saistībā ar Covid-19 infekcijas uzliesmojumu un tā seku novēršanu.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paredz 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1 881 105 </w:t>
      </w:r>
      <w:r w:rsidR="00000000" w:rsidRPr="00000000" w:rsidDel="00000000">
        <w:rPr>
          <w:i w:val="1"/>
          <w:rtl w:val="0"/>
        </w:rPr>
        <w:t xml:space="preserve">euro </w:t>
      </w:r>
      <w:r w:rsidR="00000000" w:rsidRPr="00000000" w:rsidDel="00000000">
        <w:rPr>
          <w:rtl w:val="0"/>
        </w:rPr>
        <w:t xml:space="preserve">apmērā uz šādām Veselības ministrijas (Nacionālā veselības dienesta) budžeta apakšprogrammām,  lai segtu izdevumus, kas radušies saistībā ar Covid-19 infekcijas uzliesmojumu un tā seku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uz budžeta apakšprogrammu 33.04.00 ''Centralizēta medikamentu un materiālu iegāde'' 1 865 106 </w:t>
      </w:r>
      <w:r w:rsidR="00000000" w:rsidRPr="00000000" w:rsidDel="00000000">
        <w:rPr>
          <w:i w:val="1"/>
          <w:rtl w:val="0"/>
        </w:rPr>
        <w:t xml:space="preserve">euro </w:t>
      </w:r>
      <w:r w:rsidR="00000000" w:rsidRPr="00000000" w:rsidDel="00000000">
        <w:rPr>
          <w:rtl w:val="0"/>
        </w:rPr>
        <w:t xml:space="preserve">apmērā par Covid-19 vakcīnu iegādi, uzglabāšanu, loģistiku un vakcīnu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uz budžeta apakšprogrammu 33.16.00 "Pārējo ambulatoro veselības aprūpes pakalpojumu nodrošināšana" 15 999 </w:t>
      </w:r>
      <w:r w:rsidR="00000000" w:rsidRPr="00000000" w:rsidDel="00000000">
        <w:rPr>
          <w:i w:val="1"/>
          <w:rtl w:val="0"/>
        </w:rPr>
        <w:t xml:space="preserve">euro </w:t>
      </w:r>
      <w:r w:rsidR="00000000" w:rsidRPr="00000000" w:rsidDel="00000000">
        <w:rPr>
          <w:rtl w:val="0"/>
        </w:rPr>
        <w:t xml:space="preserve">apmērā par Covid-19 vakcīnu ievadi 2023. gada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Rīkojuma projekts paredz atbilstoši likuma "Par valsts budžetu 2024. gadam un budžeta ietvaru 2024, 2025. un 2026. gadam" 66. pantam atbalstīt apropriācijas pārdali no budžeta resora ''74.Gadskārtējā valsts budžeta izpildes procesā pārdalāmais finansējums'' programmas 12.00.00 ''Finansējums veselības jomas pasākumiem Covid-19 infekcijas izplatības ierobežošanai'' 1 881 105 </w:t>
            </w:r>
            <w:r w:rsidR="00000000" w:rsidRPr="00000000" w:rsidDel="00000000">
              <w:rPr>
                <w:sz w:val="24"/>
                <w:i w:val="1"/>
                <w:rtl w:val="0"/>
              </w:rPr>
              <w:t xml:space="preserve">euro </w:t>
            </w:r>
            <w:r w:rsidR="00000000" w:rsidRPr="00000000" w:rsidDel="00000000">
              <w:rPr>
                <w:sz w:val="24"/>
                <w:rtl w:val="0"/>
              </w:rPr>
              <w:t xml:space="preserve">apmērā (skat., anotācijas pielikumu Nr. 1 – Nr.13) uz šādām Veselības ministrijas (Nacionālā veselības dienesta) budžeta apakšprogrammām,  lai segtu izdevumus, kas radušies saistībā ar Covid-19 infekcijas uzliesmojumu un tā seku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 uz budžeta apakšprogrammu 33.04.00 ''Centralizēta medikamentu un materiālu iegāde'' 1 865 106 </w:t>
            </w:r>
            <w:r w:rsidR="00000000" w:rsidRPr="00000000" w:rsidDel="00000000">
              <w:rPr>
                <w:sz w:val="24"/>
                <w:i w:val="1"/>
                <w:rtl w:val="0"/>
              </w:rPr>
              <w:t xml:space="preserve">euro </w:t>
            </w:r>
            <w:r w:rsidR="00000000" w:rsidRPr="00000000" w:rsidDel="00000000">
              <w:rPr>
                <w:sz w:val="24"/>
                <w:rtl w:val="0"/>
              </w:rPr>
              <w:t xml:space="preserve">apmērā par Covid-19 vakcīnu iegādi, uzglabāšanu, loģistiku un vakcīnu iznīcināšanu (1 695 </w:t>
            </w:r>
            <w:r w:rsidR="00000000" w:rsidRPr="00000000" w:rsidDel="00000000">
              <w:rPr>
                <w:sz w:val="24"/>
                <w:i w:val="1"/>
                <w:rtl w:val="0"/>
              </w:rPr>
              <w:t xml:space="preserve">euro </w:t>
            </w:r>
            <w:r w:rsidR="00000000" w:rsidRPr="00000000" w:rsidDel="00000000">
              <w:rPr>
                <w:sz w:val="24"/>
                <w:rtl w:val="0"/>
              </w:rPr>
              <w:t xml:space="preserve">apmērā – EKK 2000 “Preces un pakalpojumi”, 1 863 411 </w:t>
            </w:r>
            <w:r w:rsidR="00000000" w:rsidRPr="00000000" w:rsidDel="00000000">
              <w:rPr>
                <w:sz w:val="24"/>
                <w:i w:val="1"/>
                <w:rtl w:val="0"/>
              </w:rPr>
              <w:t xml:space="preserve">euro </w:t>
            </w:r>
            <w:r w:rsidR="00000000" w:rsidRPr="00000000" w:rsidDel="00000000">
              <w:rPr>
                <w:sz w:val="24"/>
                <w:rtl w:val="0"/>
              </w:rPr>
              <w:t xml:space="preserve">apmērā - EKK 3000 “Subsīdijas un dotācijas”);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1.2. uz budžeta apakšprogrammu 33.16.00 "Pārējo ambulatoro veselības aprūpes pakalpojumu nodrošināšana" 15 999 </w:t>
            </w:r>
            <w:r w:rsidR="00000000" w:rsidRPr="00000000" w:rsidDel="00000000">
              <w:rPr>
                <w:sz w:val="24"/>
                <w:i w:val="1"/>
                <w:rtl w:val="0"/>
              </w:rPr>
              <w:t xml:space="preserve">euro </w:t>
            </w:r>
            <w:r w:rsidR="00000000" w:rsidRPr="00000000" w:rsidDel="00000000">
              <w:rPr>
                <w:sz w:val="24"/>
                <w:rtl w:val="0"/>
              </w:rPr>
              <w:t xml:space="preserve">apmērā par Covid-19 vakcīnu ievadi 2023. gada decembrī (15 225 </w:t>
            </w:r>
            <w:r w:rsidR="00000000" w:rsidRPr="00000000" w:rsidDel="00000000">
              <w:rPr>
                <w:sz w:val="24"/>
                <w:i w:val="1"/>
                <w:rtl w:val="0"/>
              </w:rPr>
              <w:t xml:space="preserve">euro </w:t>
            </w:r>
            <w:r w:rsidR="00000000" w:rsidRPr="00000000" w:rsidDel="00000000">
              <w:rPr>
                <w:sz w:val="24"/>
                <w:rtl w:val="0"/>
              </w:rPr>
              <w:t xml:space="preserve">apmērā EKK 3000 “Subsīdijas un dotācijas” un 774 </w:t>
            </w:r>
            <w:r w:rsidR="00000000" w:rsidRPr="00000000" w:rsidDel="00000000">
              <w:rPr>
                <w:sz w:val="24"/>
                <w:i w:val="1"/>
                <w:rtl w:val="0"/>
              </w:rPr>
              <w:t xml:space="preserve">euro </w:t>
            </w:r>
            <w:r w:rsidR="00000000" w:rsidRPr="00000000" w:rsidDel="00000000">
              <w:rPr>
                <w:sz w:val="24"/>
                <w:rtl w:val="0"/>
              </w:rPr>
              <w:t xml:space="preserve">apmērā EKK7460 “Pārējie valsts budžeta uzturēšanas izdevumu transferti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tika iznīcinātas – 85 780 Sanofi vakcīnu devas.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Veselības ministrija normatīvajos aktos noteiktajā kārtībā sagatavos un iesniegs Finanšu ministrijā pieprasījumu par pamatbudžeta apropriācijas pārdali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Finanšu ministrs normatīvajos aktos noteiktajā kārtībā informēs Saeimas Budžeta un finanšu (nodokļu) komisiju par šā rīkojuma 1.punktā minēto apropriācijas pārdali un, ja Saeimas Budžeta un finanšu (nodokļu) komisija piecu darbdienu laikā no attiecīgās informācijas saņemšanas dienas nebūs iebildusi pret apropriācijas pārdali, veiks apropriācijas pārdali.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1 865 106 </w:t>
      </w:r>
      <w:r w:rsidR="00000000" w:rsidRPr="00000000" w:rsidDel="00000000">
        <w:rPr>
          <w:i w:val="1"/>
          <w:rtl w:val="0"/>
        </w:rPr>
        <w:t xml:space="preserve">euro </w:t>
      </w:r>
      <w:r w:rsidR="00000000" w:rsidRPr="00000000" w:rsidDel="00000000">
        <w:rPr>
          <w:rtl w:val="0"/>
        </w:rPr>
        <w:t xml:space="preserve">apmērā tiks veikti Veselības ministrijas (Nacionālā veselības dienesta) budžeta apakšprogrammas 33.04.00 “Centralizēta medikamentu un materiālu iegāde” ietvaros, līdzekļus pārdalot no valsts budžeta programmas 12.00.00 “Finansējums veselības jomas pasākumiem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15 999 </w:t>
      </w:r>
      <w:r w:rsidR="00000000" w:rsidRPr="00000000" w:rsidDel="00000000">
        <w:rPr>
          <w:i w:val="1"/>
          <w:rtl w:val="0"/>
        </w:rPr>
        <w:t xml:space="preserve">euro </w:t>
      </w:r>
      <w:r w:rsidR="00000000" w:rsidRPr="00000000" w:rsidDel="00000000">
        <w:rPr>
          <w:rtl w:val="0"/>
        </w:rPr>
        <w:t xml:space="preserve">apmērā tiks veikti Veselības ministrijas (Nacionālā veselības dienesta) budžeta apakšprogrammas 33.16.00 “Pārējo ambulatoro veselības aprūpes pakalpojumu nodrošināšana” ietvaros, līdzekļus pārdalot no valsts budžeta programmas 12.00.00 “Finansējums veselības jomas pasākumiem Covid-19 infekcijas izplatības ierobežošanai”.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24-TA-442</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24-TA-442</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anotācija_(ex_ante)_24-TA-442.docx</dc:title>
</cp:coreProperties>
</file>

<file path=docProps/custom.xml><?xml version="1.0" encoding="utf-8"?>
<Properties xmlns="http://schemas.openxmlformats.org/officeDocument/2006/custom-properties" xmlns:vt="http://schemas.openxmlformats.org/officeDocument/2006/docPropsVTypes"/>
</file>