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"Vabolītes" Ceraukstes pagastā, Bauskas novadā, pirkšanu valsts galvenā autoceļa A7 "Rīga–Bauska–Lietuvas robeža (Grenctāle)" posma Ķekavas apvedceļš–Bauska, ieskaitot Iecavas un Bauskas apvedceļu, būvniecības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kura nepieciešamas transporta infrastruktūras attīstībai – valsts galvenā autoceļa A7 “Rīga-Bauska-Lietuvas robeža (Grenctāle)” posma Ķekavas apvedceļš – Bauska, ieskaitot Iecavas un Bauskas apvedceļu būvniecības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A7 “Rīga-Bauska-Lietuvas robeža (Grenctāle)” posma Ķekavas apvedceļš – Bauska, ieskaitot Iecavas un Bauskas apvedceļu būvniecības projekta īstenošanai nepieciešams no nekustamā īpašuma īpašnieces atsavināt nekustamā īpašuma “Vabolītes” (nekustamā īpašuma kadastra Nr. 4050 005 0168) daļu – zemes vienību (zemes vienības kadastra apzīmējums 4050 003 0132) 0,61 ha platībā – Ceraukstes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apstiprināta ar Ministru kabineta 2024. gada 14. jūnija rīkojumu Nr. 469 “Par valsts galvenā autoceļa A7 Rīga-Bauska-Lietuvas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(proti,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Ceraukstes pagasta zemesgrāmatas nodalījumā Nr. 100000432055.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8070 010 0287: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0,0167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0,0167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apbūves zemei izvērtējamo apgrūtinājumu pārklājuma teritorija zemes kadastrālās vērtības aprēķinam – 0,0167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12.septembra lēmumu Nr. 03.1-14/2814 apstiprināja taisnīgas atlīdzības apmēru par nekustamā īpašuma “Vabolītes” (nekustamā īpašuma kadastra Nr. 4050 005 0168) daļu – zemes vienību (zemes vienības kadastra apzīmējums 4050 003 0132) 0,61 ha platībā – Ceraukstes pagastā, Bauskas novadā, nosakot to 6 300,00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rajona tiesas Ceraukstes pagasta zemesgrāmatas nodalījumā Nr. 100000432055 III daļas 1.iedaļā minētā atzīme par servitūtu nav nostiprināta kā ieraksts Zemesgrāmatā, atbilstoši  likuma “Par nekustamā īpašuma ierakstīšanu zemesgrāmatās” 11. pantam. 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“Vabolītes” (nekustamā īpašuma kadastra Nr. 4050 005 0168) daļu – zemes vienību (zemes vienības kadastra apzīmējums 4050 003 0132) 0,61 ha platībā – Ceraukstes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tiešā veidā skar Nekustamā īpašuma īpašnieci un netiešā veidā skar valsts galvenā autoceļa A7 “Rīga-Bauska-Lietuvas robeža (Grenctāle)”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A7 “Rīga-Bauska-Lietuvas robeža (Grenctāle)”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25-TA-2177</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25-TA-2177</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anotācija_(ex_ante)_25-TA-2177.docx</dc:title>
</cp:coreProperties>
</file>

<file path=docProps/custom.xml><?xml version="1.0" encoding="utf-8"?>
<Properties xmlns="http://schemas.openxmlformats.org/officeDocument/2006/custom-properties" xmlns:vt="http://schemas.openxmlformats.org/officeDocument/2006/docPropsVTypes"/>
</file>