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Muzeju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pēc Kultūras ministrijas iniciatīvas, lai precizētu Latvijas Muzeju padomes kompetenci, aktualizētu starptautiski pieņemto muzeja definīciju un noteiktu muzeja darbības principus, noteiktu valsts muzeju publisko maksas pakalpojumu cenrāžu apstiprināšanas kārtību, precizētu muzeju institucionālo padotību, papildinātu muzeju tiesības, kā arī precizētu kārtību, kādā darbā tiek pieņemti pašvaldību muzeju direktori (vadītāji).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muzeju darbības principus, precizēt un papildināt muzeju pārvaldības un tiesību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Muzeju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padome ir konsultatīva institūcija, kura izveidota, lai veicinātu institūciju sadarbību un lēmumu pieņemšanu jautājumos, kuri ir saistīti ar valsts stratēģiju muzeju jomā, kā arī ar muzeju darbību un Nacionālā muzeju krājuma veidošanu un saglabāšanu. Muzeju likumā nepieciešams papildināt Latvijas Muzeju padomes kompetenci, nosakot, ka publiskā muzeja dibinātājs vai publiskais muzejs var vērsties Latvijas Muzeju padomē, lai saņemtu konsultatīvu atzinumu par attiecīgā muzeja darbības rezultātu pamatfunkciju jomā atbilstību muzeja darbības un attīstības stratēģijai un akreditācijas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Muzeja definīcija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7.pants nosaka muzeja jēdzienu, pamatfunkcijas un misiju. Muzeju likuma 7.panta pirmajā daļā ir dots jēdziena “muzejs” skaidrojums, izmantojot starptautiskajā muzeju nozares vidē pieņemto muzeja kā institūcijas definīciju, ko Starptautiskā Muzeju padome </w:t>
      </w:r>
      <w:r w:rsidR="00000000" w:rsidRPr="00000000" w:rsidDel="00000000">
        <w:rPr>
          <w:i w:val="1"/>
          <w:rtl w:val="0"/>
        </w:rPr>
        <w:t xml:space="preserve">(International Council of Museums ((ICOM))</w:t>
      </w:r>
      <w:r w:rsidR="00000000" w:rsidRPr="00000000" w:rsidDel="00000000">
        <w:rPr>
          <w:rtl w:val="0"/>
        </w:rPr>
        <w:t xml:space="preserve"> apstiprināja 2007.gadā 21.Ģenerālās konferences laikā, un kuras tulkojums ir iekļauts Muzeju likuma spēkā esošās redakcijas 7.panta pirmajā daļā nosakot, ka: “Muzejs ir pastāvīga un publiski pieejama institūcija, kura kalpo sabiedrībai un tās attīstībai un kura iegūst, uzkrāj, saglabā, pēta, popularizē un eksponē materiālo un nemateriālo cilvēces mantojumu un vidi, lai sekmētu pētniecību, sabiedrības izglītošanu un sniegtu sabiedrībai emocionālu baudījumu, un kuras darbība, īstenojot muzeja funkcijas, nav vērsta uz peļņas gūšanu.”. Starptautiskā Muzeju padome </w:t>
      </w:r>
      <w:r w:rsidR="00000000" w:rsidRPr="00000000" w:rsidDel="00000000">
        <w:rPr>
          <w:i w:val="1"/>
          <w:rtl w:val="0"/>
        </w:rPr>
        <w:t xml:space="preserve">(</w:t>
      </w:r>
      <w:r w:rsidR="00000000" w:rsidRPr="00000000" w:rsidDel="00000000">
        <w:rPr>
          <w:i w:val="1"/>
          <w:rtl w:val="0"/>
        </w:rPr>
        <w:t xml:space="preserve">I</w:t>
      </w:r>
      <w:r w:rsidR="00000000" w:rsidRPr="00000000" w:rsidDel="00000000">
        <w:rPr>
          <w:i w:val="1"/>
          <w:rtl w:val="0"/>
        </w:rPr>
        <w:t xml:space="preserve">nternational Council of Museums ((ICOM))</w:t>
      </w:r>
      <w:r w:rsidR="00000000" w:rsidRPr="00000000" w:rsidDel="00000000">
        <w:rPr>
          <w:rtl w:val="0"/>
        </w:rPr>
        <w:t xml:space="preserve"> ir pasaules muzejus un to darbiniekus vienojoša organizācija, kas nosaka muzeju darbības profesionālos un ētiskos standartus, izstrādā nepieciešamās rekomendācijas un vadlīnijas, lai sekmētu muzeju praktisko darbību, veicinātu izpratni sabiedrībā par kultūras mantojuma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Starptautiskās Muzeju padomes </w:t>
      </w:r>
      <w:r w:rsidR="00000000" w:rsidRPr="00000000" w:rsidDel="00000000">
        <w:rPr>
          <w:i w:val="1"/>
          <w:rtl w:val="0"/>
        </w:rPr>
        <w:t xml:space="preserve">(International Council of Museums ((ICOM))</w:t>
      </w:r>
      <w:r w:rsidR="00000000" w:rsidRPr="00000000" w:rsidDel="00000000">
        <w:rPr>
          <w:rtl w:val="0"/>
        </w:rPr>
        <w:t xml:space="preserve"> 26.Ģenerālās konferences laikā tika apstiprināta jauna muzeja definīcija (pieejama Starptautiskās Muzeju padomes </w:t>
      </w:r>
      <w:r w:rsidR="00000000" w:rsidRPr="00000000" w:rsidDel="00000000">
        <w:rPr>
          <w:i w:val="1"/>
          <w:rtl w:val="0"/>
        </w:rPr>
        <w:t xml:space="preserve">(International Council of Museums ((ICOM</w:t>
      </w:r>
      <w:r w:rsidR="00000000" w:rsidRPr="00000000" w:rsidDel="00000000">
        <w:rPr>
          <w:rtl w:val="0"/>
        </w:rPr>
        <w:t xml:space="preserve">)) tīmekļvietnē: https://icom.museum/en/resources/standards-guidelines/museum-definition/). Starptautiskās Muzeju padomes Latvijas Nacionālās komitejas statūtu grozījumu projekta 14.1.apakšpunktā ir ietverts jaunās muzeja definīcijas tulkojums latviešu valodā, atbilstoši kuram: “Muzejs ir pastāvīga institūcija, kas kalpo sabiedrībai, pētot, kolekcionējot, saglabājot un eksponējot materiālo un nemateriālo mantojumu, un tā nolūks nav peļņas gūšana. Muzeji veicina dažādību un ilgtspējību, ir atvērti sabiedrībai, pieejami un iekļaujoši. Tie darbojas un komunicē ētiski, profesionāli un ar kopienu līdzdalību, piedāvājot daudzveidīgu izglītības, emocionālā pārdzīvojuma, pārdomu un zināšanu apmaiņas pieredzi.”. Ņemot vērā minēto, nepieciešams aktualizēt Muzeju likuma 7.pantā noteikto muzeja definīciju un papildināt ar muzeja darbības principiem, nosakot, ka muzeja pamatfunkciju īstenošana nevar tikt ierobežota ar politiskiem, ideoloģiskiem vai reliģiskiem motīviem un ierobežojumus muzeja krājuma komplektēšanā var noteikt tikai ar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institucionālā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7.</w:t>
      </w:r>
      <w:r w:rsidR="00000000" w:rsidRPr="00000000" w:rsidDel="00000000">
        <w:rPr>
          <w:vertAlign w:val="superscript"/>
          <w:rtl w:val="0"/>
        </w:rPr>
        <w:t xml:space="preserve">1 </w:t>
      </w:r>
      <w:r w:rsidR="00000000" w:rsidRPr="00000000" w:rsidDel="00000000">
        <w:rPr>
          <w:rtl w:val="0"/>
        </w:rPr>
        <w:t xml:space="preserve">pants nosaka muzeju iedalījumu. Saskaņā ar Muzeju likuma 7.</w:t>
      </w:r>
      <w:r w:rsidR="00000000" w:rsidRPr="00000000" w:rsidDel="00000000">
        <w:rPr>
          <w:vertAlign w:val="superscript"/>
          <w:rtl w:val="0"/>
        </w:rPr>
        <w:t xml:space="preserve">1 </w:t>
      </w:r>
      <w:r w:rsidR="00000000" w:rsidRPr="00000000" w:rsidDel="00000000">
        <w:rPr>
          <w:rtl w:val="0"/>
        </w:rPr>
        <w:t xml:space="preserve">panta trešo un ceturto daļu valsts muzeji ir Ministru kabineta dibinātas iestādes (publiskas aģentūras), to struktūrvienības, kā arī atvasinātas publiskas personas, bet pašvaldības muzeji ir pašvaldības vai vairāku pašvaldību muzeji ir pašvaldību dibinātas iestādes (publiskas aģentūras), to struktūrvienības, kā arī pašvaldību struktūrvienības. Muzeju likums nenosaka institucionālo padotības formu valsts muzejiem un pašvaldību muzejiem, izņemot tos valsts muzejus, kas darbojas atvasinātas publiskas personas formā. Saskaņā ar Muzeju likuma 3.panta otro daļu kultūras ministrs ar Kultūras ministrijas starpniecību īsteno funkcionālo pārraudzību publiskajos muzejos. Ņemot vērā minēto, Muzeju likumā nepieciešams noteikt vienotu institucionālās padotības formu visiem valsts un pašvaldību muzejiem atbilstoši muzeja funkciju un uzdevumu raksturam.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darbojas vairākas muzejus un to darbiniekus apvienojošas profesionālās organizācijas, tajā skaitā Latvijas Muzeju biedrība, kas dibināta 1992.gadā un apvieno muzejus kā institucionālos biedrus. Saskaņā ar 2022.gadā pieņemto Pašvaldību likumu pašvaldību muzeji nevar turpināt darboties Latvijas Muzeju biedrībā kā institucionālie biedri, jo Pašvaldību likuma 79.panta trešā daļa nosaka, ka pašvaldības dome var lemt par pašvaldības dalību biedrībā vai nodibinājumā, ja pašvaldības dalību biedrībā vai nodibinājumā paredz starptautiskie normatīvie akti, likums vai Ministru kabineta noteikumi. Savukārt Muzeju likuma 15.pantā, kas regulē muzeju starptautisko sadarbību, ir noteikts, ka muzeji ir tiesīgi patstāvīgi sadarboties ar muzejiem citās valstīs, iestāties starptautiskajās muzeju organizācijās un piedalīties to darbībā. Ņemot vērā minēto, Muzeju likumā nepieciešams noteikt tiesības muzejiem iestāties muzeju nozares profesionālajās organizācijās, kas darbojas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muzeju – iestāžu publisko maksas pakalpojumu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no 16 valsts muzejiem 11 muzeji ir tiešās valsts pārvaldes iestādes (Kultūras ministrijas padotībā ir septiņi muzeji, Viedās administrācijas un reģionālās attīstības ministrijas – viens muzejs, Aizsardzības ministrijas – viens muzejs, Izglītības un zinātnes ministrijas – viens muzejs, Veselības ministrijas – viens muzejs), kuru maksas pakalpojumu cenrāžus un to grozījumus saskaņā ar Likuma par budžetu un finanšu vadību 5.panta devīto daļu apstiprina Ministru kabinets. Kultūras ministrija ir vadošā valsts pārvaldes iestāde kultūras nozarē, tai skaitā muzeju apakšnozarē. Lai mazinātu administratīvo slogu valsts pārvaldē saistībā ar katra valsts muzeja cenrāža sagatavošanu Ministru kabineta noteikumu projektu veidā, Muzeju likumā ir nepieciešams paredzēt deleģējumu Ministru kabinetam apstiprināt valsts muzeju sniegto maksas pakalpojumu katalogu, pakalpojumu minimālo un maksimālo cenu intervālu un pakalpojumu izcenojumu noteikšanas metodiku, paredzot, ka valsts muzeja direktors atbilstoši Ministru kabinetā apstiprinātajam maksas pakalpojumu katalogam, pakalpojumu minimālajam un maksimālajam cenu intervālam un izcenojumu noteikšanas metodikai apstiprina muzeja publisko maksas pakalpojumu cenrādi. Muzeju, tai skaitā valsts muzeju, maksas pakalpojumi kopumā ir vienveidīgi (muzeja pamatekspozīciju un izstāžu apmeklējums, izglītojošie un metodiskie pakalpojumi, muzeja krājuma izmantošana, telpu un teritorijas noma). Līdz ar to šāda valsts muzeju sniegto maksas pakalpojumu kataloga, kā arī pakalpojumu minimālā un maksimālā cenu intervāla un pakalpojumu izcenojumu noteikšanas metodikas izstrāde, Kultūras ministrijas ieskatā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muzeju direktoru (vadītāju)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11.panta pirmā daļa nosaka, ka uz valsts muzeja (izņemot muzeju – valsts iestādes struktūrvienību) direktora (vadītāja) amatu izsludina atklātu konkursu. Minētā prasība Muzeju likumā nav noteikta attiecībā uz pašvaldību muzejiem – to direktorus (vadītājus) pieņem darbā attiecīgā pašvaldība. Līdz ar to pašvaldības var izvēlēties nesludināt atklātu konkursu uz pašvaldības muzeja direktora (vadītāja) amata vietu. Praksē vērojams, ka pašvaldības arvien vairāk izmanto atklāta konkursa procedūru, tomēr Muzeju likumā šāda prasība nav noteikta. Ņemot vērā minēto, Muzeju likumā nepieciešams noteikt, ka pašvaldību muzeju direktori (vadītāji) tiek pieņemti darbā atklāta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Muzeju padomes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Muzeju likums nenosaka kompetento institūciju, kura nepieciešamības gadījumā var sniegt atzinumu gan publisko muzeju dibinātājam, gan publiskajam muzejam par muzeja darbības rezultātiem. Atsevišķos gadījumos šāds muzeju nozares profesionāļu sniegts atzinums, lai izvērtētu muzeja darbības atbilstību nozares profesionālajiem kritērijiem, ir nepieciešams kā papildu vērtējums strīdus situāciju risināšanai. Ņemot vērā Muzeju likuma 5.pantā noteikto Latvijas Muzeju padomes sastāvu un Muzeju likuma 6.pantā noteikto Latvijas Muzeju padomes kompetenci, šāds uzdevums Muzeju likumā būtu nosakāms Latvijas Muzeju padomei.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papildināt Muzeju likuma 6.pantu ar 11.punktu, nosakot Latvijas Muzeju padomes kompetenci sniegt publiskā muzeja dibinātājam vai publiskajam muzejam atzinumus par attiecīgā muzeja darbības rezultātu muzeja pamatfunkciju jomā atbilstību muzeja darbības un attīstības stratēģijai un akreditācijas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padomes atzinumam ir ieteikuma raksturs, jo saskaņā ar Muzeju likuma 5.pantā noteikto Latvijas Muzeju padome ir konsultatīva institūcija. Tomēr, vērtējot muzeja darbību – īpaši strīdus situācijās – konsultatīvs, profesionālos kritērijos balstīts atzinums par muzeja darbības atbilstību tā stratēģijai un akreditācijas prasībām, var būt nozīmīgs arguments. Latvijas Muzeju padome savu vērtējumu sniedz, vērtējot muzeja darbību un sasniegtos rezultātus pamatfunkciju izpildes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Muzeja definīcija un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Muzeju likumā noteiktais Latvijā lietotais muzeja jēdziena definējums atšķiras no starptautiski pieņemtā. Tas apgrūtina Latvijas muzeju darbību un analīzi starptautiskā kontekstā. Ņemot vērā, ka Starptautiskās Muzeju padomes </w:t>
      </w:r>
      <w:r w:rsidR="00000000" w:rsidRPr="00000000" w:rsidDel="00000000">
        <w:rPr>
          <w:i w:val="1"/>
          <w:rtl w:val="0"/>
        </w:rPr>
        <w:t xml:space="preserve">(</w:t>
      </w:r>
      <w:r w:rsidR="00000000" w:rsidRPr="00000000" w:rsidDel="00000000">
        <w:rPr>
          <w:i w:val="1"/>
          <w:rtl w:val="0"/>
        </w:rPr>
        <w:t xml:space="preserve">International</w:t>
      </w:r>
      <w:r w:rsidR="00000000" w:rsidRPr="00000000" w:rsidDel="00000000">
        <w:rPr>
          <w:i w:val="1"/>
          <w:rtl w:val="0"/>
        </w:rPr>
        <w:t xml:space="preserve"> Council of Museums ((ICOM))</w:t>
      </w:r>
      <w:r w:rsidR="00000000" w:rsidRPr="00000000" w:rsidDel="00000000">
        <w:rPr>
          <w:rtl w:val="0"/>
        </w:rPr>
        <w:t xml:space="preserve"> 2022.gada 24.augusta 26. Ģenerālās konferences laikā tika apstiprināta jauna – pilnveidota muzeja definīcija (pieejama Starptautiskās Muzeju padomes </w:t>
      </w:r>
      <w:r w:rsidR="00000000" w:rsidRPr="00000000" w:rsidDel="00000000">
        <w:rPr>
          <w:i w:val="1"/>
          <w:rtl w:val="0"/>
        </w:rPr>
        <w:t xml:space="preserve">(International Council of Museums ((ICOM))</w:t>
      </w:r>
      <w:r w:rsidR="00000000" w:rsidRPr="00000000" w:rsidDel="00000000">
        <w:rPr>
          <w:rtl w:val="0"/>
        </w:rPr>
        <w:t xml:space="preserve"> tīmekļvietnē: https://icom.museum/en/resources/standards-guidelines/museum-definition/), nepieciešams precizēt muzeja definīciju Muzeju likuma 7.panta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Muzeji pamatfunkcijas veic saskaņā ar katra muzeja misiju, kas atspoguļo muzeja darbības vispārīgo mērķi un tematiku, mērķauditoriju, noteiktu laikposmu un teritoriju, kas ir noteikts muzeja nolikumā, statūtos, reglamentā vai līgumā. Muzejs kā institūcija ir vēstures un kultūrvēstures liecību glabātājs, un tā darbībai, sniedzot vēstījumu sabiedrībai, jābūt pēc iespējas objektīvai un balstītai faktu izpētē. Muzeja darbu nedrīkst ietekmēt aktuālie politiskie, kā arī ideoloģiskie un reliģiskie motīvi. Tas attiecas gan uz iespējamo ietekmi no muzeja dibinātāja (īpašnieka) puses, gan ietekmi, ko dažādu politisku, ideoloģisku vai reliģisku motīvu vadīti uz muzeja pamatfunkciju īstenošanu var izdarīt muzeja darbinieki, tai skaitā muzeja direktors (vadītājs). Līdz ar to Muzeju likumu ir nepieciešams papildināt ar vispārējiem muzeju darbības principiem, kas attiecas uz muzeja pamatfunkciju īstenošanu, nepakļaujot tos ierobežojumiem saistībā ar politiskiem, ideoloģiskiem vai reliģiskiem motīviem, kā arī nosakot, ka ierobežojumus muzeja krājuma komplektēšanā var noteikt tikai ar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aktualizēt Muzeju likuma 7.panta pirmajā daļā iekļauto muzeja definīciju un papildināt Muzeju likuma 7.pantu ar jaunu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ietvertā Muzeju likuma 7.panta ceturtā daļa paredz stiprināt muzeja kā institūcijas neatkarību tā trīs pamatfunkciju (muzeja krājums, muzeja krājuma izpēte, sabiedrības izglītošana) īstenošanā, nosakot, ka muzeja pamatfunkciju īstenošana nevar tikt ierobežota ar politiskiem, ideoloģiskiem vai reliģiskiem motīviem, un ierobežojumus muzeja krājuma komplektēšanā var noteikt tikai ar likumu. Līdzīgas normas nacionālajā likumdošanā ir noteiktas arī citām kultūras institūcijām, kuru darbībā ir jānodrošina augstas neatkarības prasības – piemēram, bibliotēku krājuma komplektēšanā (Bibliotēku likuma 5.panta otrā daļa), plašsaziņas līdzekļu darbībā (Elektronisko plašsaziņas līdzekļu likuma 24.panta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minētajiem papildinājumiem Muzeju likuma 7.pantā, Likumprojekta 2.pants paredz papildināt arī Muzeju likuma 7.panta nosaukumu, izsakot to šādā redakcijā: “Muzeja jēdziens, pamatfunkcijas, darbības principi un 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institucionālā padotība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kultūras mantojuma valsts iestādēm šobrīd normatīvajos aktos ir noteiktas dažādas padotības formas gan valsts muzeju, gan valsts finansētu kultūras mantojuma institūciju starpā – valsts muzeji – iestādes atrodas attiecīgās ministrijas pakļautībā, bet valsts muzeji – atvasinātas publiskas personas, kā arī Latvijas Nacionālā bibliotēka, Latvijas Nacionālais arhīvs un Nacionālā kultūras mantojuma pārvalde, atrodas Kultūras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7.panta ceturto daļu pakļautība nozīmē augstākas iestādes vai amatpersonas tiesības dot rīkojumu zemākai iestādei vai amatpersonai, kā arī atcelt zemākas iestādes vai amatpersonas lēmumu. Savukārt saskaņā ar Valsts pārvaldes iekārtas likuma 7.panta piekto daļu pārraudzība nozīmē augstākas iestādes vai amatpersonas tiesības pārbaudīt zemākas iestādes vai amatpersonas lēmuma tiesiskumu un atcelt prettiesisku lēmumu, kā arī prettiesiskas bezdarbības gadījumā dot rīkojumu pieņemt lēmumu. Minētā likuma 7.panta sestā daļa nosaka, ka nosakot iestādes institucionālās padotības formu un saturu vienas publiskas personas ietvaros, ņem vērā iestādei nodoto valsts pārvaldes funkciju vai uzdevumu raksturu, to pildīšanas efektivitāti, tiesiskuma un demokrātiskās kontroles nodrošināšanas apsvērumus. Savukārt saskaņā ar minētā likuma 7.panta septīto daļu iestādes funkcionālās padotības formu un saturu nosaka normatīvie akti, saskaņā ar kuriem tā veic attiecīgās valsts pārvaldes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8.panta pirmā daļa nosaka, ka valsts muzejs – atvasināta publiska persona – atrodas tā ministra institucionālā pārraudzībā, kurš ir atbildīgs par attiecīgā muzeja darbības jomu. Savukārt saskaņā ar valsts muzeju – iestāžu Ministru kabinetā apstiprinātajiem nolikumiem – tie ir attiecīgās ministrijas pakļautībā esošas valsts tiešās pārvaldes iestādes. Ņemot vērā, ka valsts muzeju funkciju un uzdevumu raksturs ir vērsts uz kultūrvēsturiskā mantojuma (muzeja krājuma) komplektēšanu, saglabāšanu, izpēti un popularizēšanu sabiedrības labā, kā arī to, ka vēlams stiprināt valsts muzeju kā institūcijas neatkarību no politisko režīmu, ideoloģisko vai reliģisko pārliecību iespaidotiem rīkojumiem vai lēmumiem, Muzeju likumā ir nepieciešams noteikt, ka valsts muzeji atrodas attiecīgās ministrijas institucionālā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likumā nav noteikta arī pašvaldību muzeju institucionālā padotības forma. Praksē pašvaldību muzejiem ir vērojamas variācijas – daļa no tiem saskaņā ar muzeju nolikumos noteikto ir pašvaldību institucionālā pakļautībā (tas dod pašvaldībai tiesības dot rīkojumus muzejam vai muzeja amatpersonai, kā arī atcelt muzeja vai muzeja amatpersonas lēmumus), savukārt daļa – pārraudzībā (tas dod pašvaldībai tiesības pārbaudīt muzeja vai muzeja amatpersonas lēmuma tiesiskumu un atcelt prettiesisku lēmumu, kā arī prettiesiskas bezdarbības gadījumā dot rīkojumu pieņemt lēmumu). Tādējādi nepastāv vienota prakse, kas rada atšķirīgus darbības nosacījumus pašvaldību muzejiem. Līdz ar to arī attiecībā uz pašvaldību muzejiem Muzeju likumā ir nepieciešams noteikt, ka pašvaldību muzeji atrodas tā dibinātāja institucionālā pārraudzībā.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muzeju neatkarību attiecībā uz muzeju pamatfunkciju veikšanu, Likumprojekta 3.pants paredz Muzeju likuma 8.panta pirmajā un otrajā daļā valsts un pašvaldību muzejiem noteikt institucionālo padotības formu – pārraudzība. Vienlaikus tas nozīmētu mainīt muzeju nolikumus, ja tiem ir noteikta pakļautības forma, tādējādi stiprinot muzeju neatkarību.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Muzeju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79.panta pirmā daļa nosaka, ka pašvaldību kopīgu interešu īstenošanai pašvaldības var dibināt kopīgas biedrības un nodibinājumus, ievērojot Pašvaldību likumā un Biedrību un nodibinājumu likumā noteikto. Savukārt minētā likuma 79.panta trešā daļa nosaka, ka pašvaldības dome var lemt par pašvaldības dalību biedrībā vai nodibinājumā, kas neatbilst 79.panta pirmajā daļā noteiktajam, ja pašvaldības dalību biedrībā vai nodibinājumā paredz starptautiskie normatīvie akti, likums vai Ministru kabineta noteikumi vai pašvaldības dalība ir nepieciešama sabiedrības virzītas vietējās attīstības īstenošanai. Atbilstoši Pašvaldību likuma 10.panta pirmās daļas 9.punktam lēmumu par dalību biedrībās ir kompetenta pieņemt tikai pašvaldības dome. Muzeju likuma 15.panta pirmā daļa nosaka, ka muzeji ir tiesīgi patstāvīgi sadarboties ar muzejiem citās valstīs, iestāties starptautiskajās muzeju organizācijās un piedalīties to darbībā, bet Muzeju likums nenosaka muzeju tiesības iestāties Latvijas mēroga muzeju nozares profesionālajās organizācijās, tai skaitā biedrībās un nodibinājumos un piedalīties to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pašvaldību muzeji kā institucionālie biedri var darboties starptautiskās nozares profesionālajās organizācijās, bet ir apgrūtināta to darbība lielākajā Latvijas muzejus vienojošā profesionālajā organizācijā – Latvijas Muzeju biedrībā. Šobrīd Latvijas Muzeju biedrībā uz brīvprātības principa apvienoti 125 valsts, pašvaldību, privātie un autonomie muzeji kopīgu mērķu īstenošanai un interešu aizstāvībai. Līdzīga situācija ir arī pašvaldības muzeju kā institucionālo biedru darbība profesionālajā biedrībā “Latvijas Piļu un muižu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paredz papildināt Muzeju likuma 10.panta pirmo daļu ar 9.punktu, nosakot tiesības muzejiem iestāties muzeju nozares profesionālajās organizācijās, tai skaitā biedrībās un nodibinājumos un piedalīties to darbībā. Līdz ar to pašvaldība par muzeja dalību Latvijas mēroga kultūras mantojuma profesionālajās organizācijās varēs lemt atbilstoši speciālajam likumam – Muzeju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Valsts muzeju – iestāžu publisko maksas pakalpojumu cenrāžu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muzeju pakalpojumu dinamisko attīstību un ar to sniegšanu saistīto izmaksu mainību, valsts muzeju publisko maksas pakalpojumu cenrāžu apstiprināšana Ministru kabinetā atbilstoši Likuma par budžetu un finanšu vadību 5.panta devītajā daļā noteiktajam prasa ievērojamus administratīvos resursus un laiku. Lietuvā valsts muzeju maksas pakalpojumu cenrāži netiek apstiprināti valdības līmenī. Atbilstoši Lietuvas Republikas Muzeju likumam ministrijas nosaka valsts muzeju sniegto maksas pakalpojumu sarakstu, kā arī kārtību, kādā aprēķina šo pakalpojumu tarifus un piemēro atvieglojumus muzeju apmeklējumam. Līdzīga kārtība noteikta arī Igaunijā – atbilstoši Igaunijas Muzeju likuma 20.panta ceturtajai daļai valsts muzeju maksas pakalpojumu sarakstu nosaka ministrs vai – muzeja kā struktūrvienības gadījumā – pārvaldošās iestādes vadītājs. Savukārt konkrētus izcenojumus nosaka attiecīgā muzeja vadītājs.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izvērtējusi vairākus iespējamos variantus, kā būtu iespējams mazināt administratīvo slogu valsts pārvaldē, nevirzot apstiprināšanai Ministru kabinetā katra valsts muzeja maksas pakalpojumu cenrādi vai tā grozījumus. Saskaņā ar Ministru kabineta 2020.gada 27.oktobra sēdē (prot. Nr.65 32.§) izskatītajā Tieslietu ministrijas informatīvajā ziņojumā “Par maksas pakalpojumu cenrāžiem” norādīto valsts iestādes maksas pakalpojumu cenrādi varētu izdot kā vispārīgo administratīvo aktu, ja ārējā normatīvajā aktā tiktu noteikts maksas pakalpojumu katalogs un maksas pakalpojuma cenas noteikšanas metodika. Tomēr gan minētajā informatīvajā ziņojumā, gan konsultācijās ar Tieslietu ministriju attiecībā uz šo risinājuma variantu ir norādīti vairāki trūkumi, tostarp, ka šādus administratīvos aktus var apstrīdēt un pārsūdzēt Administratīvā procesa likumā paredzētajā kārtībā. Muzeju, tai skaitā valsts muzeju, maksas pakalpojumi kopumā ir vienveidīgi (muzeja pamatekspozīciju un izstāžu apmeklējums, izglītojošie un metodiskie pakalpojumi, muzeja krājuma izmantošana, telpu un teritorijas noma). Tādēļ Likumprojekts paredz risinājumu Muzeju likumā kā nozares speciālajā regulējumā, salīdzinot ar Likuma par budžetu un finanšu vadību kā vispārīgo regulējumu, noteikt, ka Ministru kabinets apstiprina valsts muzeju sniegto maksas pakalpojumu katalogu, pakalpojumu minimālo un maksimālo cenu intervālu un pakalpojumu izcenojumu noteikšanas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izstrādājot Ministru kabineta noteikumu projektu “Noteikumi par valsts muzeju sniegto maksas pakalpojumu katalogu, pakalpojumu minimālo un maksimālo cenu intervālu un muzeju pakalpojumu izcenojumu noteikšanas metodiku”, ņems vērā Ministru kabineta 2011.gada 3.maija noteikumos Nr.333 “Kārtība, kādā plānojami un uzskaitāmi ieņēmumi no maksas pakalpojumiem un ar šo pakalpojumu sniegšanu saistītie izdevumi, kā arī maksas pakalpojumu izcenojumu noteikšanas metodika un izcenojumu apstiprināšanas kārtība” un Ministru kabineta 2018.gada 20.februāra noteikumos Nr.97 “Publiskas personas mantas iznomāšanas noteikumi” noteiktos principus un maksas pakalpojumu aprēķina formulas. Minētajā Ministru kabinetu noteikumu projektā tiks iekļauti visi valsts muzeju sniegtie pakalpojumi, kas saistīti ar muzeja apskati, tematisko un izglītojošo pasākumu piedāvājumu, gida pakalpojumiem, krājuma izmantošanu, konsultācijām, muzeja telpu, teritorijas un inventāra izmantošanu. Savukārt, nosakot valsts muzeja sniegto pakalpojumu minimālo un maksimālo cenu intervālu, tiks ņemta vērā muzeju pakalpojumu cenu amplitūda tuvākajā ģeogrāfiskajā reģionā, starptautiskā prakse, kā arī kultūras patēriņa pētījumi lokālā un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4.pants paredz papildināt Muzeju likuma 10.pantu ar sesto daļu, nosakot, ka Ministru kabinets apstiprina valsts muzeju sniegto maksas pakalpojumu katalogu, pakalpojumu minimālo un maksimālo cenu intervālu un pakalpojumu izcenojuma noteikšanas metodiku, paredzot, ka valsts muzeja direktors atbilstoši Ministru kabinetā apstiprinātajam maksas pakalpojumu katalogam, pakalpojumu minimālajam un maksimālajam cenu intervālam un izcenojumu noteikšanas metodikai apstiprina valsts muzeja publisko maksas pakalpojumu cenrādi.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6.pants paredz papildināt Muzeju likuma pārejas noteikumus ar 8.punktu, nosakot, ka Ministru kabinets līdz 2025.gada 1.decembrim izdod šā likuma 10.panta sestajā daļā minētos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muzeju direktoru (vadītāju)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publiskajos muzejos pastāv atšķirīga muzeju direktoru (vadītāju) atlases kārtība. Valsts muzejos direktori (vadītāji) tiek pieņemti darbā atklāta konkursa kārtībā saskaņā ar Muzeju likuma 11.panta pirmajā daļā noteikto kārtību. Savukārt pārējos publiskajos muzejos – pašvaldību muzejos Muzeju likums nenosaka direktoru (vadītāju) atlases kārtību, kas var ierobežot iespēju pašvaldībai izvēlēties profesionāli spēcīgāko kandidātu, lai veicinātu muzeja attīstību un kvalitatīvu muzeja pamatfunkciju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papildināt Muzeju likuma 11.panta otro daļu, nosakot, ka pašvaldību muzeju direktorus (vadītājus) pieņem darbā atklāta konkursa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pretendenti uz pašvaldību muzeju direktora (vadītāja)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paredzētajam turpmāk pašvaldību muzeju direktoru (vadītāju) amata vietu pretendenti piedalās atklātā konkursā, sagatavojot pieteikumu atbilstoši konkrētā konkursa nolikumā paredzētajam.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muzeji,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paredzētajam turpmāk pašvaldības sludina atklātus konkursus uz muzeju direktoru (vadītāju) amata vietām.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"Noteikumi par valsts muzeju sniegto maksas pakalpojumu katalogu, pakalpojumu minimālo un maksimālo cenu intervālu un pakalpojumu izcenojumu noteikšanas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4.pantā ietverto Muzeju likuma 10.panta sesto daļu, atbilstoši kurai Ministru kabinets apstiprina valsts muzeju sniegto maksas pakalpojumu katalogu, pakalpojumu minimālo un maksimālo cenu intervālu un pakalpojumu izcenojumu noteikšanas metodiku, Kultūras ministrija līdz 2025.gada 1.decembrim sagatavos un virzīs izskatīšanai Ministru kabinetā Ministru kabineta noteikumu projektu “Noteikumi par valsts muzeju sniegto maksas pakalpojumu katalogu, pakalpojumu minimālo un maksimālo cenu intervālu un pakalpojumu izcenojumu noteikšanas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muzeji, Latvijas Muzeju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Muzeju biedrība 2024.gada 28.februārī iesniedza Kultūras ministrijā priekšlikumus grozījumiem Muzeju likumā, kas ir ietverti Likumprojekta redakcijā. Likumprojekts ir izskatīts Latvijas Muzeju padomes 2025.gada 18.februāra un 27.februāra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Muzeju likuma 5.panta pirmo daļu Latvijas Muzeju padome ir konsultatīva institūcija, kas izveidota, lai veicinātu institūciju sadarbību un lēmumu pieņemšanu jautājumos, kuri saistīti ar valsts stratēģiju muzeju jomā, kā arī ar muzeju darbību un Nacionālā muzeju krājuma veidošanu un saglabāšanu. Atbilstoši Muzeju likuma 5.panta otrajai daļai Latvijas Muzeju padomes sastāvā ir 16 locekļi: astoņi Rīgas plānošanas reģiona akreditēto muzeju deleģēti pārstāvji – muzeju darbinieki, četri Kurzemes, Latgales, Vidzemes un Zemgales plānošanas reģiona akreditēto muzeju deleģēti pārstāvji (pa vienam no katra reģiona) – muzeju darbinieki, viens Latvijas Pašvaldību savienības deleģēts pārstāvis, viens ar Latvijas muzeju profesionālo darbību saistītu nevalstisko organizāciju deleģēts pārstāvis, viens Nacionālā muzeju krājuma kopkataloga informācijas sistēmas pārziņa deleģēts pārstāvis un kultūras ministrs vai viņa deleģēts pārstāvis.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redakcijā ir ietverti Latvijas Muzeju biedrības 2024.gada 28.februārī Kultūras ministrijā iesniegtie priekšlikumi grozījumiem Muzeju likumā. Likumprojekts ir izskatīts un konceptuāli atbalstīts Latvijas Muzeju padomes 2025.gada 18.februāra un 27.februāra sēdē, sniedzot atzinumu “Par grozījumiem Muzeju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akreditētie muzeji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Likumprojekta 4.pantā paredzētajam Muzeju likuma 10.pants tiks papildināts ar sesto daļu, atbilstoši kurai Ministru kabinets apstiprina valsts muzeju sniegto maksas pakalpojumu katalogu, pakalpojumu minimālo un maksimālo cenu intervālu un pakalpojumu izcenojumu noteikšanas metodiku. Valsts muzeja direktors atbilstoši Ministru kabinetā apstiprinātajam maksas pakalpojumu katalogam, pakalpojumu minimālajam un maksimālajam cenu intervālam un izcenojumu noteikšanas metodikai apstiprina muzeja publisko maksas pakalpojumu cenrādi. Līdz ar to valsts muzeju publisko maksas pakalpojumu cenrāžus apstiprinās valsts muzeju direktori atbilstoši Ministru kabinetā apstiprinātajam maksas pakalpojumu katalogam, pakalpojumu minimālajam un maksimālajam cenu intervālam un izcenojumu noteikšanas metodikai. Likumprojekta 6.pants paredz papildināt Muzeju likuma pārejas noteikumus ar 8.punktu, nosakot, ka Ministru kabinets ne vēlāk kā līdz 2025.gada 1.decembrim izdod šā likuma 10.panta sestajā daļā minētos Ministru kabineta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jaunas administratīvās izmaksas neradīs. Atbilstoši Likumprojektā paredzētajam, ka valsts muzeji atrodas tā ministra institucionālā pārraudzībā, kurš ir atbildīgs par attiecīgā muzeja darbības jomu, un pašvaldības muzeji atrodas tā dibinātāja institucionālā pārraudzībā, jāveic izmaiņas muzeju nolikumos.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25-TA-934</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25-TA-934</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anotācija_(ex_ante)_25-TA-934.docx</dc:title>
</cp:coreProperties>
</file>

<file path=docProps/custom.xml><?xml version="1.0" encoding="utf-8"?>
<Properties xmlns="http://schemas.openxmlformats.org/officeDocument/2006/custom-properties" xmlns:vt="http://schemas.openxmlformats.org/officeDocument/2006/docPropsVTypes"/>
</file>