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Rīgas valstspilsētas pašvaldībai piekrītošā nekustamā īpašuma Rīgā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43. pants, Dzelzceļa likuma 15. panta pirmā daļa un Rīgas domes 2023. gada 22. marta lēmums Nr. RD-23-2368-lē (prot. Nr. 86, 15. §) "Par Rīgas valstspilsētas pašvaldībai piekrītošā nekustamā īpašuma (kadastra Nr. 01000650187) nodošanu īpašumā bez atlīdzības Latvijas valstij Satiksmes ministrijas personā valsts pārvaldes funkciju veikšanai" (turpmāk - Rīgas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Rīgas valstspilsētas pašvaldībai piekrītošo nekustamo īpašumu, kas nepieciešams dzelzceļa pasažieru infrastruktūras izbūvei Rīgā pie Slokas ielas dzelzceļa pārbrauktuves.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2016. gada 21. jūnija noteikumiem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 VAS "Latvijas dzelzceļš" ir noslēgusi līgumu "Paaugstināto platformu būvniecība dzelzceļa līnijā Rīga - Tukums II" par dzelzceļa pasažieru infrastruktūras izbūvi Rīgā pie Slokas ielas dzelzceļa pārbrauktuves.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Satiksmes ministrijas valdījumā, jo tas ir nepieciešams transporta infrastruktūras attīstībai - atbilstoši Dzelzceļa likuma 6. panta pirmajai daļai un 15.panta pirmajai daļai, izmantojot valsts publiskās lietošanas dzelzceļa infrastruktūras izveidošanai un tās uzturēšanai publiskās lietošanas dzelzceļa infrastruktūras nodalījuma 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Satiksmes ministrijas valdījumā Rīgas valstspilsētas pašvaldībai piekrītošo nekustamo īpašumu (nekustamā īpašuma kadastra Nr. 0100 065 0187) - zemes vienību (zemes vienības kadastra apzīmējums 0100 065 0185) 0,0172 ha platībā - Rīgā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valsts kadastra informācijas sistēmā reģistrēts kā pašvaldībai piekritīgā zeme 0.0172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2023. gada 7. jūnija vēstulē Nr. DNP-6.4.16/126-2023 ir norādījusi, ka, veicot dzelzceļa pasažieru infrastruktūras projektēšanas darbus, tika konstatēts, ka valsts publiskās lietošanas dzelzceļa infrastruktūras nodalījuma joslā esošajā zemes vienībā Slokas ielā 107A, Rīgā, ar kadastra apzīmējumu 0100 080 2227 nav iespējams izvietot visu pasažieru apkalpošanas infrastruktūru un pasažieru nojumju daļas atrodas ārpus tās uz Rīgas valstspilsētas pašvaldībai piederošā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domes lēmumu Rīgas dome nolēmusi Nekustamo īpašumu nodot valsts īpašumā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Rīgas valstspilsētas pašvaldībai, ja tas vairs netiek izmantots valsts publiskās lietošanas dzelzceļa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piekrītošais Nekustamais īpašums tiks ierakstīts zemesgrāmatā uz Rīgas valstspilsētas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valsts publiskās lietošanas dzelzceļa infrastruktūras izveidošanai un uzturēšanai, saskaņā ar rīkojuma projekta 2.2.apakšpunktu tas bez atlīdzības tiks nodots atpakaļ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uz Nekustamā īpašuma izbūvētā dzelzceļa pasažieru infrastruktūra Rīgā pie Slokas ielas dzelzceļa pārbrauktuves būs atzīstama par Nekustamā īpašuma neatņemamu sastāvdaļu, kas kopīgi veidos lietu kopību un nebūs atdalāmi, un kā lietu kopība tiks nodots Rīgas valstspilsētas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Rīgas valstspilsētas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Satiksmes ministrijas personā, tiek nodrošināta valsts funkcijas izpilde, attiecīgi nodrošinot transporta infrastruktūras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dzelzceļa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VAS "Latvijas dzelzceļš" un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23-TA-1861</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23-TA-1861</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anotācija_(ex_ante)_23-TA-1861.docx</dc:title>
</cp:coreProperties>
</file>

<file path=docProps/custom.xml><?xml version="1.0" encoding="utf-8"?>
<Properties xmlns="http://schemas.openxmlformats.org/officeDocument/2006/custom-properties" xmlns:vt="http://schemas.openxmlformats.org/officeDocument/2006/docPropsVTypes"/>
</file>