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12. oktobra noteikumos Nr. 975 "Kārtība, kādā Nacionālais kino centrs piešķir publisko finansējumu filmu nozares projektiem""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pēc Nacionālā kino centra iniciatīvas, pamatojoties uz Filmu likuma 9.panta trešo daļu, Eiropas Komisijas 2014.gada 17.jūnija regulu (ES) Nr.651/2014, ar ko noteiktas atbalsta kategorijas atzīst par saderīgām ar iekšējo tirgu, piemērojot Līguma 107. un 108.pantu (turpmāk – Komisijas regula Nr.651/2014) un Eiropas Komisijas 2020.gada 2.jūlija regulu (ES) 2020/972, ar ko groza regulu (ES) Nr.1407/2013 attiecībā uz tās pagarināšanu un groza regulu (ES) Nr.651/2014 attiecībā uz tās pagarināšanu un attiecīgiem pielāgojumiem (turpmāk – Komisijas regula Nr.2020/972), lai pagarinātu Nacionālā kino centra lēmuma par atbalsta piešķiršanu pieņemšanas termiņu līdz 2024.gada 30.jūnijam atbilstoši Komisijas regulas Nr.651/2014 spēkā esamībai.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Filmu likuma 9.panta trešo daļu, Komisijas regulu Nr.651/2014 un Komisijas regulu Nr.2020/972, lai pagarinātu Nacionālā kino centra lēmuma par atbalsta piešķiršanu pieņemšanas termiņu līdz 2024.gada 30.jūnijam. Projekts paredz precizēt terminu lietojumu un nosacījumus, lai nodrošinātu komercdarbības atbalsta piešķiršanu atbilstoši Komisijas regulas Nr.651/2014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un papildināt Ministru kabineta 2010.gada 12.oktobra noteikumus Nr.975 „Kārtība, kādā Nacionālais kino centrs piešķir publisko finansējumu filmu nozares projektiem” (turpmāk – MK noteikumi Nr.975), lai nodrošinātu komercdarbības atbalsta piešķiršanu atbilstoši Komisijas regulas Nr.651/2014 nosacījumiem, kā arī  Komercdarbības atbalsta kontroles likuma terminu lietojumam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Nr.975 50.punkts nosaka, ka, ņemot vērā Komisijas regulas Nr.651/2014 darbības termiņu, Nacionālā kino centra lēmums par atbalsta piešķiršanu attiecībā uz Latvijas spēlfilmu, dokumentālo filmu un animācijas filmu projektu producēšanu, pirmsproducēšanu (scenāriju rakstīšanu un projektu izstrādi) un izplatīšanu, tai skaitā filmu projektu popularizēšanu, kuru izmaksas saskaņā ar Komisijas regulas Nr.651/2014 54.pantu ir uzskatāmas par kopējām projekta attiecināmajām izmaksām, var tikt pieņemts līdz 2021.gada 30.jūnijam. Nacionālais kino centrs finansējuma konkursus izsludina un pieņem lēmumus par atbalsta piešķiršanu kārtējā gada sākumā, attiecīgi pēc 2021. gada 30. jūnija lēmumi par atbalsta pieņemšanu nav pieņemti, kā arī līdz brīdim kad stāsies spēkā grozījumi MK noteikumos Nr.975 lēmumi par atbalsta piešķiršanu netiks pieņemti.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Nr.975 nepieciešams iekļaut terminu lietojumu atbilstoši Komercdarbības atbalsta kontroles likuma nosacījumiem, kas stājās spēkā 2021.gada 8.jūnijā. Nepieciešams precizēt normas, lai nodrošinātu, ka komercdarbības atbalsts tiek piešķirts atbilstoši Komisijas regulas Nr.651/2014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Nr.975 50.punktā paredzētais termiņš – 2021.gada 30.jūnijs tika noteikts, ņemot vērā to, ka Komisijas regula Nr.651/2014 bija spēkā līdz 2020.gada 31.decembrim un saskaņā ar Komisijas regulas Nr.651/2014 58.panta 4.punktu, beidzoties Komisijas regulas Nr.651/2014 spēkā esības periodam, visām atbalsta shēmām, kurām ir piešķirts atbrīvojums saskaņā ar Komisijas regulu Nr.651/2014, atbrīvojums paliek spēkā vēl uz sešus mēnešus ilgu pielāgošanās periodu, izņemot reģionālā atbalsta shēmas. Komisijas regula Nr.2020/972 groza Komisijas regulas Nr.651/2014 59.pantu, nosakot, ka to piemēro līdz 2023.gada 31.decembrim. Projekta steidzamību nosaka būtiskas ekonomiskās intereses, jo Latvijas spēlfilmu, dokumentālo un animācijas filmu uzņemšanā ir iesaistīta apjomīga kultūras nozare, kuras darbība bez komercdarbības atbalsta tiktu būtiski negatīvi ietekmēta. Covid-19 pandēmijas ierobežošanai noteikto epidemioloģisko drošības nosacījumu dēļ kultūras jomas uzņēmumu darbība ir ievērojami ierobežota, tādēļ ikviena kultūras jomas nozares uzņēmumu, kas nodrošina nodarbinātību kultūras jomas profesionāļiem, darbības atbalsta programma ir pēc iespējas neatliekami izvērtējama un virzāma.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regulas Nr. 651/2014 nosacījumiem „atbalsta piešķiršanas diena” ir diena, kad saņēmējam saskaņā ar piemērojamo valsts tiesisko regulējumu ir nodotas likumīgās tiesības saņemt komercdarbības atbalstu, proti, ka komercdarbības atbalstu uzskata par piešķirtu brīdī, kad uzņēmumam saskaņā ar piemērojamo valsts tiesisko regulējumu ir piešķirtas likumīgās tiesības saņemt atbalstu, neatkarīgi no datuma, kurā atbalsts uzņēmumam izmaksāts. Komercdarbības atbalsta piešķiršanas brīža identificēšana ir būtisks priekšnosacījums korektai interpretācijai par datumu, kurā uzskatāms, ka saskaņā ar Komisijas regulu Nr. 651/2014 atbalsts piešķirts tā saņēmējam. Uz šo brīdi MK noteikumos Nr.975  komercdarbības atbalsta piešķiršanas diena  noteikta interpretējami, ar Projektu MK noteikumi Nr.975 atbilstoši precizēti, novēršot interpretācijas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filmas veidošanas projektam piešķirto komercdarbības atbalstu var apvienot ar atbalstu vienām un tām pašām attiecināmajām izmaksām, kas sniegts citā valsts atbalsta programmā vai individuālajā projektā, Projekts paredz MK noteikumus Nr.975 papildināt ar 12.</w:t>
      </w:r>
      <w:r w:rsidR="00000000" w:rsidRPr="00000000" w:rsidDel="00000000">
        <w:rPr>
          <w:vertAlign w:val="superscript"/>
          <w:rtl w:val="0"/>
        </w:rPr>
        <w:t xml:space="preserve">1</w:t>
      </w:r>
      <w:r w:rsidR="00000000" w:rsidRPr="00000000" w:rsidDel="00000000">
        <w:rPr>
          <w:rtl w:val="0"/>
        </w:rPr>
        <w:t xml:space="preserve"> punktu, kas noteiks, ka Projekta iesniedzējam jāiesniedz visa informācija par plānoto un piešķirto atbalstu tā paša projekta ietvaros, tai skaitā par tām pašām attiecināmajām izmaksām, norādot atbalsta piešķiršanas datumu, atbalsta sniedzēju, atbalsta pasākumu un plānoto/piešķirto atbalsta summu un atbalsta intensitāti. Paredzēts, ka projektu iesniedzējs Nacionālajam kino centram sniedz finansēšanas plānu, kurā iekļauj informāciju par plānoto un piešķirto atbalstu tā paša projekta ietvaros, tai skaitā par tām pašām attiecināmajām izmaksām, norādot atbalsta piešķiršanas datumu, atbalsta sniedzēju, atbalsta pasākumu un plānoto vai piešķirto atbalsta summu un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Nr.651/2014 12.panta 1.punktā ietverto prasību izpildi, precizēts MK noteikumu Nr.975 49. punkts nosakot, ka uzraudzības nolūkos visu ar atbalsta sniegšanu saistīto dokumentāciju atbalsta sniedzējs glabā 10 gadus no dienas, kad ir piešķirts pēdējais individuālais atbalsts, savukārt atbalsta saņēmējs dokumentāciju glabā 10 gadus no brīža, kad tam saskaņā ar noteikumiem ir piešķirts atbalsts. Šāds dokumentācijas glabāšanas termiņš ir noteikts precīzi saskaņā ar Komisijas regulas Nr.651/2014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2021. gada 13. maija grozījumiem Komercdarbības atbalsta kontroles likumā (Latvijas Vēstnesis, 2021, 99. nr.) Projekts paredz precizēt terminu lietojumu MK noteikumos Nr.975 – iepriekš lietotais termins „individuālais atbalsta projekts” ir aizstāts ar terminu „ad-hoc atbalsts”. Kā arī papildinot MK noteikumus Nr.975 atbilstoši Komercdarbības atbalsta kontroles likuma IV un V nodaļā noteiktajam ar 46.</w:t>
      </w:r>
      <w:r w:rsidR="00000000" w:rsidRPr="00000000" w:rsidDel="00000000">
        <w:rPr>
          <w:vertAlign w:val="superscript"/>
          <w:rtl w:val="0"/>
        </w:rPr>
        <w:t xml:space="preserve">1</w:t>
      </w:r>
      <w:r w:rsidR="00000000" w:rsidRPr="00000000" w:rsidDel="00000000">
        <w:rPr>
          <w:rtl w:val="0"/>
        </w:rPr>
        <w:t xml:space="preserve"> punktu, kas paredz nelikumīga komercdarbības atbalsta atgūšanu, MK noteikumos Nr.975 nepieciešams iekļaut Komercdarbības atbalsta kontroles likuma normas, tās dublējot, jo katrā konkrētās komercdarbības atbalsta programmas regulējošajā normatīvajā aktā ir jāiekļauj atgūšanas norma. Valsts komercdarbības atbalsta regulējums ir tik sarežģīts, ka programmas īstenotājiem ir jādara viss iespējamais, lai visus nosacījumus, kas attiecināmi uz projektu iesniedzējiem, iekļautu vienā normatīvajā aktā. Būtiski arī tas, ka atgūšanas normas atšķiras no programmas darbības regulējuma pamata un MK noteikumos Nr.975 valsts komercdarbības atbalsta piešķiršanas regulējums noteikts saskaņā ar Komisijas regulu Nr.651/2014. Atgūšanas normā jāparedz institūcija, kura tiesīga pieprasīt atmaksāt nelikumīgi piešķirto komercdarbības atbalstu un kurai ir pienākums veikt darbības, lai atgūtu nelikumīgi piešķirto komercdarbības atbalstu kopā ar procentiem. MK noteikumos Nr.975 atbildīgā institūcija noteikta Nacionālais kino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Nr.651/2014 58.panta 4.punktu, Projekts paredz noteikt, ka MK noteikumu Nr.975 50.punktā paredzētais Nacionālā kino centra lēmums par atbalsta piešķiršanu var tikt pieņemts līdz 2024.gada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kas normatīvajos aktos noteiktajā kārtībā reģistrētas kā filmu producenti.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nodrošināts, ka filmu producenti var turpināt iesniegt projektus valsts atbalsta saņemšanai Latvijas spēlfilmu, dokumentālo filmu un animācijas filmu projektu producēšanai, pirmsproducēšanai (scenāriju rakstīšanai un projektu izstrādei) un izplatīšanai, tai skaitā filmu projektu popularizēšanai, atbilstoši Komisijas regulas Nr.651/2014 spēkā esamībai.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32020R0972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2020. gada 2. jūlija regula (ES) Nr.2020/972, ar ko groza regulu (ES) Nr. 1407/2013 attiecībā uz tās pagarināšanu un groza regulu (ES) Nr. 651/2014 attiecībā uz tās pagarināšanu un attiecīgiem pielāgojumiem (turpmāk- Komisijas regula Nr.2020/972).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atbilstoši Komisijas regulas Nr. 2020/972 nosacījumiem līdz 2024.gada 30.jūnijam pagarināt iespēju saņemt komercdarbības atbalstu saskaņā ar Eiropas Komisijas 2014. gada 17.jūnija regulu (ES) Nr.651/2014,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02014R0651-20200727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17.jūnija regula (ES) Nr.651/2014, ar ko noteiktas atbalsta kategorijas atzīst par saderīgām ar iekšējo tirgu, piemērojot Līguma 107. un 108. pantu (turpmāk- Komisijas regula Nr.651/2014).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pagarināt iespēju saņemt komercdarbības atbalstu saskaņā ar Komisijas regulu Nr.651/2014 atbilstoši Komisijas regulas Nr.2020/972 nosacījumiem līdz 2024.gada 30.jūnijam.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2020. gada 2. jūlija regula (ES) Nr.2020/972, ar ko groza regulu (ES) Nr. 1407/2013 attiecībā uz tās pagarināšanu un groza regulu (ES) Nr. 651/2014 attiecībā uz tās pagarināšanu un attiecīgiem pielāgojumiem (turpmāk- Komisijas regula Nr.2020/972).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Nr.2020/972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17.jūnija regula (ES) Nr.651/2014, ar ko noteiktas atbalsta kategorijas atzīst par saderīgām ar iekšējo tirgu, piemērojot Līguma 107. un 108. pantu (turpmāk- Komisijas regula Nr.651/2014).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Nr.651/2014 2. panta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Nr.651/2014 59.pants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Komisijas 2004.gada 21.aprīļa regulas (EK) Nr.794/2004, ar ko īsteno Padomes regulu (EK) Nr.659/1999, ar kuru nosaka sīki izstrādātus noteikumus EK līguma 93.panta piemērošanai 4.panta 2.punktu, par atbalsta shēmas pagarinājumu ir nepieciešams nosūtīt Eiropas Komisijai informāciju par izmaiņām atbalsta programmā. Paziņojums Eiropas Komisijai tiks nosūtīts, izmantojot SANI 2 sistēmu atbilstoši kārtībai, kas noteikta Ministru kabineta 2014.gada 16.decembra noteikumos Nr.759 „Kārtība, kādā Eiropas Komisijā iesniedz atbalsta programmu un individuālo atbalsta projektu paziņojumus un kopsavilkuma informāciju, un kārtība, kādā piešķir un anulē elektroniskās sistēmas lietošanas tiesības”.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sagatavots, lai noteiktu Nacionālā kino centra lēmumu par atbalsta piešķiršanu pieņemšanas termiņu, atbilstoši Komisijas regulas Nr.651/2014 spēkā esamībai. Komisijas regula Nr.2020/972 groza Komisijas regulas Nr.651/2014 59.pantu, nosakot, ka to piemēro līdz 2023.gada 31.decembrim. Ņemot vērā Komisijas regulas Nr.651/2014 58.panta 4.punktu, Projekts paredz noteikt, ka MK noteikumu Nr.975 50.punktā paredzētais Nacionālā kino centra lēmums par atbalsta piešķiršanu var tikt pieņemts līdz 2024.gada 30.jūnijam.</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pēc būtības paredz tehniskus grozījumus MK noteikumos Nr.975, nosakot lēmumu pieņemšanu atbilstoši Komisijas regulas Nr.651/2014 spēkā esamībai.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kino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22-TA-191</w:t>
    </w:r>
    <w:r>
      <w:br/>
    </w:r>
    <w:r w:rsidR="00000000" w:rsidRPr="00000000" w:rsidDel="00000000">
      <w:rPr>
        <w:rtl w:val="0"/>
      </w:rPr>
      <w:t xml:space="preserve">Izdrukāts 29.07.2026. 23.31 - 3.0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22-TA-191</w:t>
    </w:r>
    <w:r>
      <w:br/>
    </w:r>
    <w:r w:rsidR="00000000" w:rsidRPr="00000000" w:rsidDel="00000000">
      <w:rPr>
        <w:rtl w:val="0"/>
      </w:rPr>
      <w:t xml:space="preserve">Izdrukāts 29.07.2026. 23.31 - 3.0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anotācija_(ex_ante)_22-TA-191.docx</dc:title>
</cp:coreProperties>
</file>

<file path=docProps/custom.xml><?xml version="1.0" encoding="utf-8"?>
<Properties xmlns="http://schemas.openxmlformats.org/officeDocument/2006/custom-properties" xmlns:vt="http://schemas.openxmlformats.org/officeDocument/2006/docPropsVTypes"/>
</file>